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BA09D4" w14:textId="77777777" w:rsidR="00392EFC" w:rsidRPr="00342AF2" w:rsidRDefault="00392EFC" w:rsidP="00392EFC">
      <w:pPr>
        <w:jc w:val="center"/>
        <w:rPr>
          <w:rFonts w:ascii="Times New Roman" w:hAnsi="Times New Roman" w:cs="Times New Roman"/>
          <w:b/>
          <w:iCs/>
        </w:rPr>
      </w:pPr>
      <w:r w:rsidRPr="00342AF2">
        <w:rPr>
          <w:rFonts w:ascii="Times New Roman" w:hAnsi="Times New Roman" w:cs="Times New Roman"/>
          <w:b/>
          <w:iCs/>
        </w:rPr>
        <w:t xml:space="preserve">How much can we remedy very low learning levels in rural parts of low-income countries? </w:t>
      </w:r>
    </w:p>
    <w:p w14:paraId="7C191A57" w14:textId="77777777" w:rsidR="00392EFC" w:rsidRPr="00342AF2" w:rsidRDefault="00392EFC" w:rsidP="00392EFC">
      <w:pPr>
        <w:jc w:val="center"/>
        <w:rPr>
          <w:rFonts w:ascii="Times New Roman" w:hAnsi="Times New Roman" w:cs="Times New Roman"/>
          <w:b/>
          <w:iCs/>
          <w:sz w:val="12"/>
        </w:rPr>
      </w:pPr>
    </w:p>
    <w:p w14:paraId="071B249D" w14:textId="77777777" w:rsidR="00FA2BE4" w:rsidRPr="00342AF2" w:rsidRDefault="00392EFC" w:rsidP="002B1D18">
      <w:pPr>
        <w:jc w:val="center"/>
        <w:rPr>
          <w:rFonts w:ascii="Times New Roman" w:hAnsi="Times New Roman" w:cs="Times New Roman"/>
          <w:b/>
          <w:iCs/>
        </w:rPr>
      </w:pPr>
      <w:r w:rsidRPr="00342AF2">
        <w:rPr>
          <w:rFonts w:ascii="Times New Roman" w:hAnsi="Times New Roman" w:cs="Times New Roman"/>
          <w:b/>
          <w:iCs/>
        </w:rPr>
        <w:t xml:space="preserve">Impact and generalizability of a multi-pronged para-teacher intervention </w:t>
      </w:r>
    </w:p>
    <w:p w14:paraId="5484CD76" w14:textId="26A445EC" w:rsidR="00FD35A1" w:rsidRPr="00342AF2" w:rsidRDefault="00392EFC" w:rsidP="002B1D18">
      <w:pPr>
        <w:jc w:val="center"/>
        <w:rPr>
          <w:rFonts w:ascii="Times New Roman" w:hAnsi="Times New Roman" w:cs="Times New Roman"/>
          <w:b/>
        </w:rPr>
      </w:pPr>
      <w:r w:rsidRPr="00342AF2">
        <w:rPr>
          <w:rFonts w:ascii="Times New Roman" w:hAnsi="Times New Roman" w:cs="Times New Roman"/>
          <w:b/>
          <w:iCs/>
        </w:rPr>
        <w:t>from a cluster-randomized trial in The Gambia</w:t>
      </w:r>
    </w:p>
    <w:p w14:paraId="00B07212" w14:textId="6ECBAB08" w:rsidR="00516794" w:rsidRPr="00342AF2" w:rsidRDefault="00516794" w:rsidP="00766490">
      <w:pPr>
        <w:jc w:val="center"/>
        <w:rPr>
          <w:rFonts w:ascii="Times New Roman" w:hAnsi="Times New Roman" w:cs="Times New Roman"/>
          <w:b/>
        </w:rPr>
      </w:pPr>
    </w:p>
    <w:p w14:paraId="166D4CA4" w14:textId="77777777" w:rsidR="005C3EC9" w:rsidRPr="00342AF2" w:rsidRDefault="005C3EC9" w:rsidP="00766490">
      <w:pPr>
        <w:jc w:val="center"/>
        <w:rPr>
          <w:rFonts w:ascii="Times New Roman" w:hAnsi="Times New Roman" w:cs="Times New Roman"/>
          <w:b/>
          <w:sz w:val="6"/>
          <w:szCs w:val="6"/>
        </w:rPr>
      </w:pPr>
    </w:p>
    <w:p w14:paraId="142F8A22" w14:textId="3A98CDCE" w:rsidR="007A7A9C" w:rsidRPr="00342AF2" w:rsidRDefault="00942FAF" w:rsidP="002B1D18">
      <w:pPr>
        <w:jc w:val="center"/>
        <w:rPr>
          <w:rFonts w:ascii="Times New Roman" w:hAnsi="Times New Roman" w:cs="Times New Roman"/>
          <w:i/>
        </w:rPr>
      </w:pPr>
      <w:r w:rsidRPr="00342AF2">
        <w:rPr>
          <w:rFonts w:ascii="Times New Roman" w:hAnsi="Times New Roman" w:cs="Times New Roman"/>
        </w:rPr>
        <w:t xml:space="preserve">Alex Eble, Chris Frost, Alpha Camara, Baboucarr Bouy, Momodou Bah, Maitri Sivaraman, </w:t>
      </w:r>
      <w:r w:rsidR="00B65BB6" w:rsidRPr="00342AF2">
        <w:rPr>
          <w:rFonts w:ascii="Times New Roman" w:hAnsi="Times New Roman" w:cs="Times New Roman"/>
        </w:rPr>
        <w:t xml:space="preserve">Jenny Hsieh, </w:t>
      </w:r>
      <w:r w:rsidRPr="00342AF2">
        <w:rPr>
          <w:rFonts w:ascii="Times New Roman" w:hAnsi="Times New Roman" w:cs="Times New Roman"/>
        </w:rPr>
        <w:t xml:space="preserve">Chitra Jayanty, </w:t>
      </w:r>
      <w:r w:rsidR="00670190" w:rsidRPr="00342AF2">
        <w:rPr>
          <w:rFonts w:ascii="Times New Roman" w:hAnsi="Times New Roman" w:cs="Times New Roman"/>
        </w:rPr>
        <w:t xml:space="preserve">Tony Brady, Piotr Gawron, </w:t>
      </w:r>
      <w:r w:rsidR="00877834" w:rsidRPr="00342AF2">
        <w:rPr>
          <w:rFonts w:ascii="Times New Roman" w:hAnsi="Times New Roman" w:cs="Times New Roman"/>
        </w:rPr>
        <w:t xml:space="preserve">Stijn Vansteelandt, </w:t>
      </w:r>
      <w:r w:rsidRPr="00342AF2">
        <w:rPr>
          <w:rFonts w:ascii="Times New Roman" w:hAnsi="Times New Roman" w:cs="Times New Roman"/>
        </w:rPr>
        <w:t>Peter Boone, Diana Elbourne</w:t>
      </w:r>
      <w:r w:rsidR="00412E77" w:rsidRPr="00342AF2">
        <w:rPr>
          <w:rStyle w:val="FootnoteReference"/>
          <w:rFonts w:ascii="Times New Roman" w:hAnsi="Times New Roman" w:cs="Times New Roman"/>
        </w:rPr>
        <w:footnoteReference w:customMarkFollows="1" w:id="1"/>
        <w:t>*</w:t>
      </w:r>
      <w:r w:rsidRPr="00342AF2" w:rsidDel="00942FAF">
        <w:rPr>
          <w:rFonts w:ascii="Times New Roman" w:hAnsi="Times New Roman" w:cs="Times New Roman"/>
        </w:rPr>
        <w:t xml:space="preserve"> </w:t>
      </w:r>
    </w:p>
    <w:p w14:paraId="041E3E96" w14:textId="77777777" w:rsidR="005C3EC9" w:rsidRPr="00342AF2" w:rsidRDefault="005C3EC9" w:rsidP="00766490">
      <w:pPr>
        <w:jc w:val="center"/>
        <w:rPr>
          <w:rFonts w:ascii="Times New Roman" w:hAnsi="Times New Roman" w:cs="Times New Roman"/>
          <w:i/>
        </w:rPr>
      </w:pPr>
    </w:p>
    <w:p w14:paraId="5F987F3F" w14:textId="4F6CAC5E" w:rsidR="00AF2928" w:rsidRPr="00342AF2" w:rsidRDefault="00877834" w:rsidP="00877834">
      <w:pPr>
        <w:spacing w:line="480" w:lineRule="auto"/>
        <w:jc w:val="center"/>
        <w:rPr>
          <w:rFonts w:ascii="Times New Roman" w:hAnsi="Times New Roman" w:cs="Times New Roman"/>
        </w:rPr>
      </w:pPr>
      <w:r w:rsidRPr="00342AF2">
        <w:rPr>
          <w:rFonts w:ascii="Times New Roman" w:hAnsi="Times New Roman" w:cs="Times New Roman"/>
        </w:rPr>
        <w:t xml:space="preserve">June </w:t>
      </w:r>
      <w:r w:rsidR="008B009D" w:rsidRPr="00342AF2">
        <w:rPr>
          <w:rFonts w:ascii="Times New Roman" w:hAnsi="Times New Roman" w:cs="Times New Roman"/>
        </w:rPr>
        <w:t>2020</w:t>
      </w:r>
    </w:p>
    <w:p w14:paraId="2808AEB3" w14:textId="79273A3F" w:rsidR="009A69E0" w:rsidRPr="00342AF2" w:rsidRDefault="009A69E0" w:rsidP="00877834">
      <w:pPr>
        <w:spacing w:line="480" w:lineRule="auto"/>
        <w:jc w:val="center"/>
        <w:rPr>
          <w:rFonts w:ascii="Times New Roman" w:hAnsi="Times New Roman" w:cs="Times New Roman"/>
          <w:b/>
        </w:rPr>
      </w:pPr>
      <w:r w:rsidRPr="00342AF2">
        <w:rPr>
          <w:rFonts w:ascii="Times New Roman" w:hAnsi="Times New Roman" w:cs="Times New Roman"/>
          <w:b/>
        </w:rPr>
        <w:t>Abstract</w:t>
      </w:r>
    </w:p>
    <w:p w14:paraId="5E6CE022" w14:textId="6A7E69F9" w:rsidR="005A4935" w:rsidRPr="00342AF2" w:rsidRDefault="00DA01B3" w:rsidP="005A4935">
      <w:pPr>
        <w:spacing w:line="360" w:lineRule="auto"/>
        <w:rPr>
          <w:rFonts w:ascii="Times New Roman" w:hAnsi="Times New Roman" w:cs="Times New Roman"/>
        </w:rPr>
      </w:pPr>
      <w:r w:rsidRPr="00DA01B3">
        <w:rPr>
          <w:rFonts w:ascii="Times New Roman" w:hAnsi="Times New Roman" w:cs="Times New Roman"/>
        </w:rPr>
        <w:t>Despite large schooling and learning gains in many developing countries, children in highly deprived areas are often unlikely to achieve even basic literacy and numeracy. We study how much of this problem can be resolved using a multi-pronged intervention combining three interventions known to be separately effective. We conducted a cluster-randomized trial in The Gambia evaluating a literacy and numeracy intervention designed for primary-aged children in remote parts of poor countries. The intervention combines para teachers delivering after-school supplementary classes, scripted lesson plans, and frequent monitoring focusing on improving teacher practice (coaching). A similar intervention previously demonstrated large learning gains in rural India. After three academic years, Gambian children allocated to the intervention scored 46 percentage points (3.2 SD) better on a combined literacy and numeracy test than control children. Our results demonstrate that, in this type of area, aggressive interventions can yield far greater learning gains than previously shown.</w:t>
      </w:r>
    </w:p>
    <w:p w14:paraId="7FF9CEC8" w14:textId="77777777" w:rsidR="009A69E0" w:rsidRPr="00342AF2" w:rsidRDefault="009A69E0" w:rsidP="009A69E0">
      <w:pPr>
        <w:spacing w:line="480" w:lineRule="auto"/>
        <w:rPr>
          <w:rFonts w:ascii="Times New Roman" w:hAnsi="Times New Roman" w:cs="Times New Roman"/>
          <w:b/>
        </w:rPr>
      </w:pPr>
      <w:r w:rsidRPr="00342AF2">
        <w:rPr>
          <w:rFonts w:ascii="Times New Roman" w:hAnsi="Times New Roman" w:cs="Times New Roman"/>
          <w:b/>
        </w:rPr>
        <w:br w:type="column"/>
      </w:r>
      <w:r w:rsidRPr="00342AF2">
        <w:rPr>
          <w:rFonts w:ascii="Times New Roman" w:hAnsi="Times New Roman" w:cs="Times New Roman"/>
          <w:b/>
        </w:rPr>
        <w:lastRenderedPageBreak/>
        <w:t>1. Introduction</w:t>
      </w:r>
    </w:p>
    <w:p w14:paraId="4F9C8BA9" w14:textId="29706C98" w:rsidR="00203794" w:rsidRPr="00342AF2" w:rsidRDefault="00A970CB" w:rsidP="009F0BD4">
      <w:pPr>
        <w:spacing w:line="480" w:lineRule="auto"/>
        <w:rPr>
          <w:rFonts w:ascii="Times New Roman" w:hAnsi="Times New Roman" w:cs="Times New Roman"/>
        </w:rPr>
      </w:pPr>
      <w:r w:rsidRPr="00342AF2">
        <w:rPr>
          <w:rFonts w:ascii="Times New Roman" w:hAnsi="Times New Roman" w:cs="Times New Roman"/>
        </w:rPr>
        <w:t xml:space="preserve">While children in developing countries are much more likely than before to be in school, </w:t>
      </w:r>
      <w:r w:rsidR="00FA7086" w:rsidRPr="00342AF2">
        <w:rPr>
          <w:rFonts w:ascii="Times New Roman" w:hAnsi="Times New Roman" w:cs="Times New Roman"/>
        </w:rPr>
        <w:t xml:space="preserve">in </w:t>
      </w:r>
      <w:r w:rsidR="00800EAB" w:rsidRPr="00342AF2">
        <w:rPr>
          <w:rFonts w:ascii="Times New Roman" w:hAnsi="Times New Roman" w:cs="Times New Roman"/>
        </w:rPr>
        <w:t>dozens of</w:t>
      </w:r>
      <w:r w:rsidR="00FA7086" w:rsidRPr="00342AF2">
        <w:rPr>
          <w:rFonts w:ascii="Times New Roman" w:hAnsi="Times New Roman" w:cs="Times New Roman"/>
        </w:rPr>
        <w:t xml:space="preserve"> countries</w:t>
      </w:r>
      <w:r w:rsidR="00800EAB" w:rsidRPr="00342AF2">
        <w:rPr>
          <w:rFonts w:ascii="Times New Roman" w:hAnsi="Times New Roman" w:cs="Times New Roman"/>
        </w:rPr>
        <w:t>,</w:t>
      </w:r>
      <w:r w:rsidR="00FA7086" w:rsidRPr="00342AF2">
        <w:rPr>
          <w:rFonts w:ascii="Times New Roman" w:hAnsi="Times New Roman" w:cs="Times New Roman"/>
        </w:rPr>
        <w:t xml:space="preserve"> </w:t>
      </w:r>
      <w:r w:rsidRPr="00342AF2">
        <w:rPr>
          <w:rFonts w:ascii="Times New Roman" w:hAnsi="Times New Roman" w:cs="Times New Roman"/>
        </w:rPr>
        <w:t xml:space="preserve">they are </w:t>
      </w:r>
      <w:r w:rsidR="00020A88" w:rsidRPr="00342AF2">
        <w:rPr>
          <w:rFonts w:ascii="Times New Roman" w:hAnsi="Times New Roman" w:cs="Times New Roman"/>
        </w:rPr>
        <w:t>still highly un</w:t>
      </w:r>
      <w:r w:rsidRPr="00342AF2">
        <w:rPr>
          <w:rFonts w:ascii="Times New Roman" w:hAnsi="Times New Roman" w:cs="Times New Roman"/>
        </w:rPr>
        <w:t xml:space="preserve">likely to acquire the skills expected of them at </w:t>
      </w:r>
      <w:r w:rsidR="00DC3D49" w:rsidRPr="00342AF2">
        <w:rPr>
          <w:rFonts w:ascii="Times New Roman" w:hAnsi="Times New Roman" w:cs="Times New Roman"/>
        </w:rPr>
        <w:t xml:space="preserve">each </w:t>
      </w:r>
      <w:r w:rsidRPr="00342AF2">
        <w:rPr>
          <w:rFonts w:ascii="Times New Roman" w:hAnsi="Times New Roman" w:cs="Times New Roman"/>
        </w:rPr>
        <w:t>grade level</w:t>
      </w:r>
      <w:r w:rsidR="00674149" w:rsidRPr="00342AF2">
        <w:rPr>
          <w:rFonts w:ascii="Times New Roman" w:hAnsi="Times New Roman" w:cs="Times New Roman"/>
        </w:rPr>
        <w:t xml:space="preserve"> </w:t>
      </w:r>
      <w:r w:rsidR="00674149"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{"citationID":"9SRtI3ze","properties":{"formattedCitation":"(Bold et al. 2017; Pritchett 2013)","plainCitation":"(Bold et al. 2017; Pritchett 2013)","noteIndex":0},"citationItems":[{"id":49,"uris":["http://zotero.org/users/240438/items/YLNW73PF"],"uri":["http://zotero.org/users/240438/items/YLNW73PF"],"itemData":{"id":49,"type":"article-journal","container-title":"Journal of Economic Perspectives","issue":"4","page":"185–204","source":"Google Scholar","title":"Enrollment without Learning: Teacher Effort, Knowledge, and Skill in Primary Schools in Africa","title-short":"Enrollment without Learning","volume":"31","author":[{"family":"Bold","given":"Tessa"},{"family":"Filmer","given":"Deon"},{"family":"Martin","given":"Gayle"},{"family":"Molina","given":"Ezequiel"},{"family":"Stacy","given":"Brian"},{"family":"Rockmore","given":"Christophe"},{"family":"Svensson","given":"Jakob"},{"family":"Wane","given":"Waly"}],"issued":{"date-parts":[["2017"]]}}},{"id":62,"uris":["http://zotero.org/users/240438/items/PI467BF7"],"uri":["http://zotero.org/users/240438/items/PI467BF7"],"itemData":{"id":62,"type":"book","publisher":"CGD Books","source":"Google Scholar","title":"The Rebirth of Education: Schooling Ain't Learning","title-short":"The Rebirth of Education","URL":"http://books.google.com/books?hl=en&amp;lr=&amp;id=PQ72AAAAQBAJ&amp;oi=fnd&amp;pg=PR1&amp;dq=pritchett+schooling+aint+learning&amp;ots=uvSg4RtJhA&amp;sig=1jSzmH3E1acmSrT3eRBDQCyjXwA","author":[{"family":"Pritchett","given":"Lant"}],"accessed":{"date-parts":[["2014",8,27]]},"issued":{"date-parts":[["2013"]]}}}],"schema":"https://github.com/citation-style-language/schema/raw/master/csl-citation.json"} </w:instrText>
      </w:r>
      <w:r w:rsidR="00674149" w:rsidRPr="00342AF2">
        <w:rPr>
          <w:rFonts w:ascii="Times New Roman" w:hAnsi="Times New Roman" w:cs="Times New Roman"/>
        </w:rPr>
        <w:fldChar w:fldCharType="separate"/>
      </w:r>
      <w:r w:rsidR="00674149" w:rsidRPr="00342AF2">
        <w:rPr>
          <w:rFonts w:ascii="Times New Roman" w:hAnsi="Times New Roman" w:cs="Times New Roman"/>
          <w:noProof/>
        </w:rPr>
        <w:t>(Bold et al. 2017; Pritchett 2013)</w:t>
      </w:r>
      <w:r w:rsidR="00674149" w:rsidRPr="00342AF2">
        <w:rPr>
          <w:rFonts w:ascii="Times New Roman" w:hAnsi="Times New Roman" w:cs="Times New Roman"/>
        </w:rPr>
        <w:fldChar w:fldCharType="end"/>
      </w:r>
      <w:r w:rsidRPr="00342AF2">
        <w:rPr>
          <w:rFonts w:ascii="Times New Roman" w:hAnsi="Times New Roman" w:cs="Times New Roman"/>
        </w:rPr>
        <w:t>.</w:t>
      </w:r>
      <w:r w:rsidR="005B1342" w:rsidRPr="00342AF2">
        <w:rPr>
          <w:rFonts w:ascii="Times New Roman" w:hAnsi="Times New Roman" w:cs="Times New Roman"/>
        </w:rPr>
        <w:t xml:space="preserve"> L</w:t>
      </w:r>
      <w:r w:rsidRPr="00342AF2">
        <w:rPr>
          <w:rFonts w:ascii="Times New Roman" w:hAnsi="Times New Roman" w:cs="Times New Roman"/>
        </w:rPr>
        <w:t xml:space="preserve">earning levels are </w:t>
      </w:r>
      <w:r w:rsidR="00195CFC" w:rsidRPr="00342AF2">
        <w:rPr>
          <w:rFonts w:ascii="Times New Roman" w:hAnsi="Times New Roman" w:cs="Times New Roman"/>
        </w:rPr>
        <w:t xml:space="preserve">often </w:t>
      </w:r>
      <w:r w:rsidR="009754A7" w:rsidRPr="00342AF2">
        <w:rPr>
          <w:rFonts w:ascii="Times New Roman" w:hAnsi="Times New Roman" w:cs="Times New Roman"/>
        </w:rPr>
        <w:t xml:space="preserve">even lower </w:t>
      </w:r>
      <w:r w:rsidRPr="00342AF2">
        <w:rPr>
          <w:rFonts w:ascii="Times New Roman" w:hAnsi="Times New Roman" w:cs="Times New Roman"/>
        </w:rPr>
        <w:t>in rural areas of these countries</w:t>
      </w:r>
      <w:r w:rsidR="006E4621" w:rsidRPr="00342AF2">
        <w:rPr>
          <w:rFonts w:ascii="Times New Roman" w:hAnsi="Times New Roman" w:cs="Times New Roman"/>
        </w:rPr>
        <w:t xml:space="preserve"> </w:t>
      </w:r>
      <w:r w:rsidR="00020A88"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{"citationID":"7om0WGYc","properties":{"formattedCitation":"(Chaudhury et al. 2006; Glewwe 2002)","plainCitation":"(Chaudhury et al. 2006; Glewwe 2002)","noteIndex":0},"citationItems":[{"id":263,"uris":["http://zotero.org/users/240438/items/FTZITZMP"],"uri":["http://zotero.org/users/240438/items/FTZITZMP"],"itemData":{"id":263,"type":"article-journal","container-title":"The Journal of Economic Perspectives","issue":"1","page":"91–116","title":"Missing in action: teacher and health worker absence in developing countries","title-short":"Missing in action","volume":"20","author":[{"family":"Chaudhury","given":"N."},{"family":"Hammer","given":"J."},{"family":"Kremer","given":"M."},{"family":"Muralidharan","given":"K."},{"family":"Rogers","given":"F. H."}],"issued":{"date-parts":[["2006"]]}}},{"id":888,"uris":["http://zotero.org/users/240438/items/U7EEALLS"],"uri":["http://zotero.org/users/240438/items/U7EEALLS"],"itemData":{"id":888,"type":"article-journal","container-title":"Journal of economic literature","issue":"2","page":"436–482","source":"Google Scholar","title":"Schools and skills in developing countries: Education policies and socioeconomic outcomes","title-short":"Schools and skills in developing countries","volume":"40","author":[{"family":"Glewwe","given":"Paul"}],"issued":{"date-parts":[["2002"]]}}}],"schema":"https://github.com/citation-style-language/schema/raw/master/csl-citation.json"} </w:instrText>
      </w:r>
      <w:r w:rsidR="00020A88" w:rsidRPr="00342AF2">
        <w:rPr>
          <w:rFonts w:ascii="Times New Roman" w:hAnsi="Times New Roman" w:cs="Times New Roman"/>
        </w:rPr>
        <w:fldChar w:fldCharType="separate"/>
      </w:r>
      <w:r w:rsidR="008B34AB" w:rsidRPr="00342AF2">
        <w:rPr>
          <w:rFonts w:ascii="Times New Roman" w:hAnsi="Times New Roman" w:cs="Times New Roman"/>
          <w:noProof/>
        </w:rPr>
        <w:t>(Chaudhury et al. 2006; Glewwe 2002)</w:t>
      </w:r>
      <w:r w:rsidR="00020A88" w:rsidRPr="00342AF2">
        <w:rPr>
          <w:rFonts w:ascii="Times New Roman" w:hAnsi="Times New Roman" w:cs="Times New Roman"/>
        </w:rPr>
        <w:fldChar w:fldCharType="end"/>
      </w:r>
      <w:r w:rsidRPr="00342AF2">
        <w:rPr>
          <w:rFonts w:ascii="Times New Roman" w:hAnsi="Times New Roman" w:cs="Times New Roman"/>
        </w:rPr>
        <w:t>.</w:t>
      </w:r>
      <w:r w:rsidR="005A4935" w:rsidRPr="00342AF2">
        <w:rPr>
          <w:rFonts w:ascii="Times New Roman" w:hAnsi="Times New Roman" w:cs="Times New Roman"/>
        </w:rPr>
        <w:t xml:space="preserve"> </w:t>
      </w:r>
      <w:r w:rsidR="00AD69D0" w:rsidRPr="00342AF2">
        <w:rPr>
          <w:rStyle w:val="CommentReference"/>
          <w:rFonts w:ascii="Times New Roman" w:hAnsi="Times New Roman" w:cs="Times New Roman"/>
          <w:sz w:val="24"/>
          <w:szCs w:val="24"/>
        </w:rPr>
        <w:t>Reviews show that h</w:t>
      </w:r>
      <w:r w:rsidR="00EF5E8E" w:rsidRPr="00342AF2">
        <w:rPr>
          <w:rFonts w:ascii="Times New Roman" w:hAnsi="Times New Roman" w:cs="Times New Roman"/>
        </w:rPr>
        <w:t xml:space="preserve">undreds of studies have </w:t>
      </w:r>
      <w:r w:rsidRPr="00342AF2">
        <w:rPr>
          <w:rFonts w:ascii="Times New Roman" w:hAnsi="Times New Roman" w:cs="Times New Roman"/>
        </w:rPr>
        <w:t xml:space="preserve">evaluated </w:t>
      </w:r>
      <w:r w:rsidR="00E240F8" w:rsidRPr="00342AF2">
        <w:rPr>
          <w:rFonts w:ascii="Times New Roman" w:hAnsi="Times New Roman" w:cs="Times New Roman"/>
        </w:rPr>
        <w:t xml:space="preserve">a wide range of different interventions </w:t>
      </w:r>
      <w:r w:rsidRPr="00342AF2">
        <w:rPr>
          <w:rFonts w:ascii="Times New Roman" w:hAnsi="Times New Roman" w:cs="Times New Roman"/>
        </w:rPr>
        <w:t>attempt</w:t>
      </w:r>
      <w:r w:rsidR="00E240F8" w:rsidRPr="00342AF2">
        <w:rPr>
          <w:rFonts w:ascii="Times New Roman" w:hAnsi="Times New Roman" w:cs="Times New Roman"/>
        </w:rPr>
        <w:t>ing</w:t>
      </w:r>
      <w:r w:rsidRPr="00342AF2">
        <w:rPr>
          <w:rFonts w:ascii="Times New Roman" w:hAnsi="Times New Roman" w:cs="Times New Roman"/>
        </w:rPr>
        <w:t xml:space="preserve"> to raise learning levels </w:t>
      </w:r>
      <w:r w:rsidR="00195CFC" w:rsidRPr="00342AF2">
        <w:rPr>
          <w:rFonts w:ascii="Times New Roman" w:hAnsi="Times New Roman" w:cs="Times New Roman"/>
        </w:rPr>
        <w:t xml:space="preserve">in </w:t>
      </w:r>
      <w:r w:rsidR="00CB5EAE" w:rsidRPr="00342AF2">
        <w:rPr>
          <w:rFonts w:ascii="Times New Roman" w:hAnsi="Times New Roman" w:cs="Times New Roman"/>
        </w:rPr>
        <w:t xml:space="preserve">these contexts </w:t>
      </w:r>
      <w:r w:rsidR="00EF5E8E"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{"citationID":"67hZ7j3h","properties":{"formattedCitation":"(Evans and Popova 2016; Ganimian and Murnane 2016; McEwan 2015)","plainCitation":"(Evans and Popova 2016; Ganimian and Murnane 2016; McEwan 2015)","noteIndex":0},"citationItems":[{"id":718,"uris":["http://zotero.org/users/240438/items/ZIH4DUGM"],"uri":["http://zotero.org/users/240438/items/ZIH4DUGM"],"itemData":{"id":718,"type":"article-journal","abstract":"Abstract.  Over the course of just two years, at least six reviews have examined interventions that seek to improve learning outcomes in developing countries. A","container-title":"The World Bank Research Observer","DOI":"10.1093/wbro/lkw004","ISSN":"0257-3032","issue":"2","journalAbbreviation":"World Bank Res Obs","language":"en","page":"242-270","source":"academic.oup.com","title":"What Really Works to Improve Learning in Developing Countries? An Analysis of Divergent Findings in Systematic Reviews","title-short":"What Really Works to Improve Learning in Developing Countries?","volume":"31","author":[{"family":"Evans","given":"David K."},{"family":"Popova","given":"Anna"}],"issued":{"date-parts":[["2016",8,1]]}}},{"id":728,"uris":["http://zotero.org/users/240438/items/EHX2U4VT"],"uri":["http://zotero.org/users/240438/items/EHX2U4VT"],"itemData":{"id":728,"type":"article-journal","container-title":"Review of Educational Research","issue":"3","page":"719-755","title":"Improving Education in Developing Countries: Lessons From Rigorous Impact Evaluations","volume":"86","author":[{"family":"Ganimian","given":"Alejandro"},{"family":"Murnane","given":"Richard"}],"issued":{"date-parts":[["2016"]]}}},{"id":737,"uris":["http://zotero.org/users/240438/items/B6PCF7BF"],"uri":["http://zotero.org/users/240438/items/B6PCF7BF"],"itemData":{"id":737,"type":"article-journal","container-title":"Review of Educational Research","issue":"3","page":"353–394","source":"Google Scholar","title":"Improving learning in primary schools of developing countries: A meta-analysis of randomized experiments","title-short":"Improving learning in primary schools of developing countries","volume":"85","author":[{"family":"McEwan","given":"Patrick J."}],"issued":{"date-parts":[["2015"]]}}}],"schema":"https://github.com/citation-style-language/schema/raw/master/csl-citation.json"} </w:instrText>
      </w:r>
      <w:r w:rsidR="00EF5E8E" w:rsidRPr="00342AF2">
        <w:rPr>
          <w:rFonts w:ascii="Times New Roman" w:hAnsi="Times New Roman" w:cs="Times New Roman"/>
        </w:rPr>
        <w:fldChar w:fldCharType="separate"/>
      </w:r>
      <w:r w:rsidR="008B34AB" w:rsidRPr="00342AF2">
        <w:rPr>
          <w:rFonts w:ascii="Times New Roman" w:hAnsi="Times New Roman" w:cs="Times New Roman"/>
          <w:noProof/>
        </w:rPr>
        <w:t>(Evans and Popova 2016; Ganimian and Murnane 2016; McEwan 2015)</w:t>
      </w:r>
      <w:r w:rsidR="00EF5E8E" w:rsidRPr="00342AF2">
        <w:rPr>
          <w:rFonts w:ascii="Times New Roman" w:hAnsi="Times New Roman" w:cs="Times New Roman"/>
        </w:rPr>
        <w:fldChar w:fldCharType="end"/>
      </w:r>
      <w:r w:rsidR="00156D44" w:rsidRPr="00342AF2">
        <w:rPr>
          <w:rFonts w:ascii="Times New Roman" w:hAnsi="Times New Roman" w:cs="Times New Roman"/>
        </w:rPr>
        <w:t xml:space="preserve">. </w:t>
      </w:r>
      <w:r w:rsidR="00E240F8" w:rsidRPr="00342AF2">
        <w:rPr>
          <w:rFonts w:ascii="Times New Roman" w:hAnsi="Times New Roman" w:cs="Times New Roman"/>
        </w:rPr>
        <w:t xml:space="preserve">Among the </w:t>
      </w:r>
      <w:r w:rsidR="005A4935" w:rsidRPr="00342AF2">
        <w:rPr>
          <w:rFonts w:ascii="Times New Roman" w:hAnsi="Times New Roman" w:cs="Times New Roman"/>
        </w:rPr>
        <w:t xml:space="preserve">many </w:t>
      </w:r>
      <w:r w:rsidR="00275A23" w:rsidRPr="00342AF2">
        <w:rPr>
          <w:rFonts w:ascii="Times New Roman" w:hAnsi="Times New Roman" w:cs="Times New Roman"/>
        </w:rPr>
        <w:t>studies</w:t>
      </w:r>
      <w:r w:rsidR="00924D40" w:rsidRPr="00342AF2">
        <w:rPr>
          <w:rFonts w:ascii="Times New Roman" w:hAnsi="Times New Roman" w:cs="Times New Roman"/>
        </w:rPr>
        <w:t xml:space="preserve"> yielding positive results</w:t>
      </w:r>
      <w:r w:rsidR="00E240F8" w:rsidRPr="00342AF2">
        <w:rPr>
          <w:rFonts w:ascii="Times New Roman" w:hAnsi="Times New Roman" w:cs="Times New Roman"/>
        </w:rPr>
        <w:t>, the majority</w:t>
      </w:r>
      <w:r w:rsidR="00275A23" w:rsidRPr="00342AF2">
        <w:rPr>
          <w:rFonts w:ascii="Times New Roman" w:hAnsi="Times New Roman" w:cs="Times New Roman"/>
        </w:rPr>
        <w:t xml:space="preserve"> find </w:t>
      </w:r>
      <w:r w:rsidR="00FA3DD3" w:rsidRPr="00342AF2">
        <w:rPr>
          <w:rFonts w:ascii="Times New Roman" w:hAnsi="Times New Roman" w:cs="Times New Roman"/>
        </w:rPr>
        <w:t xml:space="preserve">modest </w:t>
      </w:r>
      <w:r w:rsidR="00924D40" w:rsidRPr="00342AF2">
        <w:rPr>
          <w:rFonts w:ascii="Times New Roman" w:hAnsi="Times New Roman" w:cs="Times New Roman"/>
        </w:rPr>
        <w:t xml:space="preserve">test score or ability </w:t>
      </w:r>
      <w:r w:rsidR="00C61568" w:rsidRPr="00342AF2">
        <w:rPr>
          <w:rFonts w:ascii="Times New Roman" w:hAnsi="Times New Roman" w:cs="Times New Roman"/>
        </w:rPr>
        <w:t>changes</w:t>
      </w:r>
      <w:r w:rsidR="005A4935" w:rsidRPr="00342AF2">
        <w:rPr>
          <w:rFonts w:ascii="Times New Roman" w:hAnsi="Times New Roman" w:cs="Times New Roman"/>
        </w:rPr>
        <w:t xml:space="preserve">, usually </w:t>
      </w:r>
      <w:r w:rsidR="00C61568" w:rsidRPr="00342AF2">
        <w:rPr>
          <w:rFonts w:ascii="Times New Roman" w:hAnsi="Times New Roman" w:cs="Times New Roman"/>
        </w:rPr>
        <w:t>in the range of</w:t>
      </w:r>
      <w:r w:rsidR="000326A5" w:rsidRPr="00342AF2">
        <w:rPr>
          <w:rFonts w:ascii="Times New Roman" w:hAnsi="Times New Roman" w:cs="Times New Roman"/>
        </w:rPr>
        <w:t xml:space="preserve"> </w:t>
      </w:r>
      <w:r w:rsidR="00C61568" w:rsidRPr="00342AF2">
        <w:rPr>
          <w:rFonts w:ascii="Times New Roman" w:hAnsi="Times New Roman" w:cs="Times New Roman"/>
        </w:rPr>
        <w:t xml:space="preserve">0.1-0.5 </w:t>
      </w:r>
      <w:r w:rsidR="00CB5EAE" w:rsidRPr="00342AF2">
        <w:rPr>
          <w:rFonts w:ascii="Times New Roman" w:hAnsi="Times New Roman" w:cs="Times New Roman"/>
        </w:rPr>
        <w:t>test score standard deviations, or SD</w:t>
      </w:r>
      <w:r w:rsidR="00815882" w:rsidRPr="00342AF2">
        <w:rPr>
          <w:rFonts w:ascii="Times New Roman" w:hAnsi="Times New Roman" w:cs="Times New Roman"/>
        </w:rPr>
        <w:t>s</w:t>
      </w:r>
      <w:r w:rsidR="002A4F0D" w:rsidRPr="00342AF2">
        <w:rPr>
          <w:rFonts w:ascii="Times New Roman" w:hAnsi="Times New Roman" w:cs="Times New Roman"/>
        </w:rPr>
        <w:t xml:space="preserve"> </w:t>
      </w:r>
      <w:r w:rsidR="002A4F0D"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{"citationID":"zuYNjiXJ","properties":{"formattedCitation":"(Kremer, Brannen, and Glennerster 2013)","plainCitation":"(Kremer, Brannen, and Glennerster 2013)","noteIndex":0},"citationItems":[{"id":740,"uris":["http://zotero.org/users/240438/items/K6C76N7M"],"uri":["http://zotero.org/users/240438/items/K6C76N7M"],"itemData":{"id":740,"type":"article-journal","container-title":"Science","issue":"6130","page":"297–300","source":"Google Scholar","title":"The challenge of education and learning in the developing world","volume":"340","author":[{"family":"Kremer","given":"Michael"},{"family":"Brannen","given":"Conner"},{"family":"Glennerster","given":"Rachel"}],"issued":{"date-parts":[["2013"]]}}}],"schema":"https://github.com/citation-style-language/schema/raw/master/csl-citation.json"} </w:instrText>
      </w:r>
      <w:r w:rsidR="002A4F0D" w:rsidRPr="00342AF2">
        <w:rPr>
          <w:rFonts w:ascii="Times New Roman" w:hAnsi="Times New Roman" w:cs="Times New Roman"/>
        </w:rPr>
        <w:fldChar w:fldCharType="separate"/>
      </w:r>
      <w:r w:rsidR="002A4F0D" w:rsidRPr="00342AF2">
        <w:rPr>
          <w:rFonts w:ascii="Times New Roman" w:hAnsi="Times New Roman" w:cs="Times New Roman"/>
          <w:noProof/>
        </w:rPr>
        <w:t>(Kremer, Brannen, and Glennerster 2013)</w:t>
      </w:r>
      <w:r w:rsidR="002A4F0D" w:rsidRPr="00342AF2">
        <w:rPr>
          <w:rFonts w:ascii="Times New Roman" w:hAnsi="Times New Roman" w:cs="Times New Roman"/>
        </w:rPr>
        <w:fldChar w:fldCharType="end"/>
      </w:r>
      <w:r w:rsidR="00924D40" w:rsidRPr="00342AF2">
        <w:rPr>
          <w:rFonts w:ascii="Times New Roman" w:hAnsi="Times New Roman" w:cs="Times New Roman"/>
        </w:rPr>
        <w:t>.</w:t>
      </w:r>
      <w:r w:rsidR="00852BB8" w:rsidRPr="00342AF2">
        <w:rPr>
          <w:rFonts w:ascii="Times New Roman" w:hAnsi="Times New Roman" w:cs="Times New Roman"/>
        </w:rPr>
        <w:t xml:space="preserve"> </w:t>
      </w:r>
      <w:r w:rsidR="00924D40" w:rsidRPr="00342AF2">
        <w:rPr>
          <w:rFonts w:ascii="Times New Roman" w:hAnsi="Times New Roman" w:cs="Times New Roman"/>
        </w:rPr>
        <w:t>T</w:t>
      </w:r>
      <w:r w:rsidR="00852BB8" w:rsidRPr="00342AF2">
        <w:rPr>
          <w:rFonts w:ascii="Times New Roman" w:hAnsi="Times New Roman" w:cs="Times New Roman"/>
        </w:rPr>
        <w:t xml:space="preserve">his suggests that, to date, we know very little about how to generate the type of large gains necessary to close the learning gap between developing and developed countries </w:t>
      </w:r>
      <w:r w:rsidR="00852BB8"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{"citationID":"a1kbb5j8v34","properties":{"formattedCitation":"(Pritchett 2013; Glewwe and Muralidharan 2016)","plainCitation":"(Pritchett 2013; Glewwe and Muralidharan 2016)","dontUpdate":true,"noteIndex":0},"citationItems":[{"id":62,"uris":["http://zotero.org/users/240438/items/PI467BF7"],"uri":["http://zotero.org/users/240438/items/PI467BF7"],"itemData":{"id":62,"type":"book","publisher":"CGD Books","source":"Google Scholar","title":"The Rebirth of Education: Schooling Ain't Learning","title-short":"The Rebirth of Education","URL":"http://books.google.com/books?hl=en&amp;lr=&amp;id=PQ72AAAAQBAJ&amp;oi=fnd&amp;pg=PR1&amp;dq=pritchett+schooling+aint+learning&amp;ots=uvSg4RtJhA&amp;sig=1jSzmH3E1acmSrT3eRBDQCyjXwA","author":[{"family":"Pritchett","given":"Lant"}],"accessed":{"date-parts":[["2014",8,27]]},"issued":{"date-parts":[["2013"]]}}},{"id":1127,"uris":["http://zotero.org/users/240438/items/TZ4EYMBW"],"uri":["http://zotero.org/users/240438/items/TZ4EYMBW"],"itemData":{"id":1127,"type":"chapter","container-title":"Handbook of the Economics of Education","page":"653–743","publisher":"Elsevier","source":"Google Scholar","title":"Improving education outcomes in developing countries: Evidence, knowledge gaps, and policy implications","title-short":"Improving education outcomes in developing countries","volume":"5","author":[{"family":"Glewwe","given":"Paul"},{"family":"Muralidharan","given":"Karthik"}],"issued":{"date-parts":[["2016"]]}}}],"schema":"https://github.com/citation-style-language/schema/raw/master/csl-citation.json"} </w:instrText>
      </w:r>
      <w:r w:rsidR="00852BB8" w:rsidRPr="00342AF2">
        <w:rPr>
          <w:rFonts w:ascii="Times New Roman" w:hAnsi="Times New Roman" w:cs="Times New Roman"/>
        </w:rPr>
        <w:fldChar w:fldCharType="separate"/>
      </w:r>
      <w:r w:rsidR="008C286D" w:rsidRPr="00342AF2">
        <w:rPr>
          <w:rFonts w:ascii="Times New Roman" w:hAnsi="Times New Roman" w:cs="Times New Roman"/>
        </w:rPr>
        <w:t>(Glewwe and Muralidharan 2016)</w:t>
      </w:r>
      <w:r w:rsidR="00852BB8" w:rsidRPr="00342AF2">
        <w:rPr>
          <w:rFonts w:ascii="Times New Roman" w:hAnsi="Times New Roman" w:cs="Times New Roman"/>
        </w:rPr>
        <w:fldChar w:fldCharType="end"/>
      </w:r>
      <w:r w:rsidR="00852BB8" w:rsidRPr="00342AF2">
        <w:rPr>
          <w:rFonts w:ascii="Times New Roman" w:hAnsi="Times New Roman" w:cs="Times New Roman"/>
        </w:rPr>
        <w:t>.</w:t>
      </w:r>
      <w:r w:rsidR="006D5B88" w:rsidRPr="00342AF2">
        <w:rPr>
          <w:rFonts w:ascii="Times New Roman" w:hAnsi="Times New Roman" w:cs="Times New Roman"/>
        </w:rPr>
        <w:t xml:space="preserve"> </w:t>
      </w:r>
    </w:p>
    <w:p w14:paraId="3DA9CA7A" w14:textId="5A99D387" w:rsidR="009A69E0" w:rsidRPr="00342AF2" w:rsidRDefault="00924664" w:rsidP="00B2728F">
      <w:pPr>
        <w:spacing w:line="480" w:lineRule="auto"/>
        <w:ind w:firstLine="720"/>
        <w:rPr>
          <w:rFonts w:ascii="Times New Roman" w:hAnsi="Times New Roman" w:cs="Times New Roman"/>
        </w:rPr>
      </w:pPr>
      <w:r w:rsidRPr="00342AF2">
        <w:rPr>
          <w:rFonts w:ascii="Times New Roman" w:hAnsi="Times New Roman" w:cs="Times New Roman"/>
        </w:rPr>
        <w:t>In this</w:t>
      </w:r>
      <w:r w:rsidR="00CD20E9" w:rsidRPr="00342AF2">
        <w:rPr>
          <w:rFonts w:ascii="Times New Roman" w:hAnsi="Times New Roman" w:cs="Times New Roman"/>
        </w:rPr>
        <w:t xml:space="preserve"> paper</w:t>
      </w:r>
      <w:r w:rsidRPr="00342AF2">
        <w:rPr>
          <w:rFonts w:ascii="Times New Roman" w:hAnsi="Times New Roman" w:cs="Times New Roman"/>
        </w:rPr>
        <w:t xml:space="preserve">, we </w:t>
      </w:r>
      <w:r w:rsidR="00CD20E9" w:rsidRPr="00342AF2">
        <w:rPr>
          <w:rFonts w:ascii="Times New Roman" w:hAnsi="Times New Roman" w:cs="Times New Roman"/>
        </w:rPr>
        <w:t xml:space="preserve">report </w:t>
      </w:r>
      <w:r w:rsidR="00120CC9" w:rsidRPr="00342AF2">
        <w:rPr>
          <w:rFonts w:ascii="Times New Roman" w:hAnsi="Times New Roman" w:cs="Times New Roman"/>
        </w:rPr>
        <w:t xml:space="preserve">results from a </w:t>
      </w:r>
      <w:r w:rsidR="008123E9" w:rsidRPr="00342AF2">
        <w:rPr>
          <w:rFonts w:ascii="Times New Roman" w:hAnsi="Times New Roman" w:cs="Times New Roman"/>
        </w:rPr>
        <w:t>ra</w:t>
      </w:r>
      <w:r w:rsidR="00CD20E9" w:rsidRPr="00342AF2">
        <w:rPr>
          <w:rFonts w:ascii="Times New Roman" w:hAnsi="Times New Roman" w:cs="Times New Roman"/>
        </w:rPr>
        <w:t>n</w:t>
      </w:r>
      <w:r w:rsidR="008123E9" w:rsidRPr="00342AF2">
        <w:rPr>
          <w:rFonts w:ascii="Times New Roman" w:hAnsi="Times New Roman" w:cs="Times New Roman"/>
        </w:rPr>
        <w:t>domized controlled trial</w:t>
      </w:r>
      <w:r w:rsidR="00CD20E9" w:rsidRPr="00342AF2">
        <w:rPr>
          <w:rFonts w:ascii="Times New Roman" w:hAnsi="Times New Roman" w:cs="Times New Roman"/>
        </w:rPr>
        <w:t xml:space="preserve"> </w:t>
      </w:r>
      <w:r w:rsidR="00120CC9" w:rsidRPr="00342AF2">
        <w:rPr>
          <w:rFonts w:ascii="Times New Roman" w:hAnsi="Times New Roman" w:cs="Times New Roman"/>
        </w:rPr>
        <w:t>ask</w:t>
      </w:r>
      <w:r w:rsidR="00EB6D9F" w:rsidRPr="00342AF2">
        <w:rPr>
          <w:rFonts w:ascii="Times New Roman" w:hAnsi="Times New Roman" w:cs="Times New Roman"/>
        </w:rPr>
        <w:t>ing</w:t>
      </w:r>
      <w:r w:rsidR="00120CC9" w:rsidRPr="00342AF2">
        <w:rPr>
          <w:rFonts w:ascii="Times New Roman" w:hAnsi="Times New Roman" w:cs="Times New Roman"/>
        </w:rPr>
        <w:t xml:space="preserve"> the following </w:t>
      </w:r>
      <w:r w:rsidR="00EB6D9F" w:rsidRPr="00342AF2">
        <w:rPr>
          <w:rFonts w:ascii="Times New Roman" w:hAnsi="Times New Roman" w:cs="Times New Roman"/>
        </w:rPr>
        <w:t xml:space="preserve">research </w:t>
      </w:r>
      <w:r w:rsidR="00120CC9" w:rsidRPr="00342AF2">
        <w:rPr>
          <w:rFonts w:ascii="Times New Roman" w:hAnsi="Times New Roman" w:cs="Times New Roman"/>
        </w:rPr>
        <w:t xml:space="preserve">question: if we </w:t>
      </w:r>
      <w:r w:rsidR="00C9741A" w:rsidRPr="00342AF2">
        <w:rPr>
          <w:rFonts w:ascii="Times New Roman" w:hAnsi="Times New Roman" w:cs="Times New Roman"/>
        </w:rPr>
        <w:t xml:space="preserve">deliver </w:t>
      </w:r>
      <w:r w:rsidR="00B2728F" w:rsidRPr="00342AF2">
        <w:rPr>
          <w:rFonts w:ascii="Times New Roman" w:hAnsi="Times New Roman" w:cs="Times New Roman"/>
        </w:rPr>
        <w:t xml:space="preserve">a </w:t>
      </w:r>
      <w:r w:rsidR="00120CC9" w:rsidRPr="00342AF2">
        <w:rPr>
          <w:rFonts w:ascii="Times New Roman" w:hAnsi="Times New Roman" w:cs="Times New Roman"/>
        </w:rPr>
        <w:t>multi</w:t>
      </w:r>
      <w:r w:rsidR="00B2728F" w:rsidRPr="00342AF2">
        <w:rPr>
          <w:rFonts w:ascii="Times New Roman" w:hAnsi="Times New Roman" w:cs="Times New Roman"/>
        </w:rPr>
        <w:t>-pronged</w:t>
      </w:r>
      <w:r w:rsidR="00C9741A" w:rsidRPr="00342AF2">
        <w:rPr>
          <w:rFonts w:ascii="Times New Roman" w:hAnsi="Times New Roman" w:cs="Times New Roman"/>
        </w:rPr>
        <w:t>, well-resourced</w:t>
      </w:r>
      <w:r w:rsidR="00120CC9" w:rsidRPr="00342AF2">
        <w:rPr>
          <w:rFonts w:ascii="Times New Roman" w:hAnsi="Times New Roman" w:cs="Times New Roman"/>
        </w:rPr>
        <w:t xml:space="preserve"> intervention </w:t>
      </w:r>
      <w:r w:rsidR="00B2728F" w:rsidRPr="00342AF2">
        <w:rPr>
          <w:rFonts w:ascii="Times New Roman" w:hAnsi="Times New Roman" w:cs="Times New Roman"/>
        </w:rPr>
        <w:t>to</w:t>
      </w:r>
      <w:r w:rsidR="00120CC9" w:rsidRPr="00342AF2">
        <w:rPr>
          <w:rFonts w:ascii="Times New Roman" w:hAnsi="Times New Roman" w:cs="Times New Roman"/>
        </w:rPr>
        <w:t xml:space="preserve"> </w:t>
      </w:r>
      <w:r w:rsidR="00B2728F" w:rsidRPr="00342AF2">
        <w:rPr>
          <w:rFonts w:ascii="Times New Roman" w:hAnsi="Times New Roman" w:cs="Times New Roman"/>
        </w:rPr>
        <w:t xml:space="preserve">children </w:t>
      </w:r>
      <w:r w:rsidR="00120CC9" w:rsidRPr="00342AF2">
        <w:rPr>
          <w:rFonts w:ascii="Times New Roman" w:hAnsi="Times New Roman" w:cs="Times New Roman"/>
        </w:rPr>
        <w:t>in a highly deprived setting, how much of this learning gap can we close?</w:t>
      </w:r>
      <w:r w:rsidR="007F5140" w:rsidRPr="00342AF2">
        <w:rPr>
          <w:rFonts w:ascii="Times New Roman" w:hAnsi="Times New Roman" w:cs="Times New Roman"/>
        </w:rPr>
        <w:t xml:space="preserve"> The intervention </w:t>
      </w:r>
      <w:r w:rsidR="006D529A" w:rsidRPr="00342AF2">
        <w:rPr>
          <w:rFonts w:ascii="Times New Roman" w:hAnsi="Times New Roman" w:cs="Times New Roman"/>
        </w:rPr>
        <w:t>we study</w:t>
      </w:r>
      <w:r w:rsidR="007F5140" w:rsidRPr="00342AF2">
        <w:rPr>
          <w:rFonts w:ascii="Times New Roman" w:hAnsi="Times New Roman" w:cs="Times New Roman"/>
        </w:rPr>
        <w:t xml:space="preserve"> </w:t>
      </w:r>
      <w:r w:rsidR="00852BB8" w:rsidRPr="00342AF2">
        <w:rPr>
          <w:rFonts w:ascii="Times New Roman" w:hAnsi="Times New Roman" w:cs="Times New Roman"/>
        </w:rPr>
        <w:t>combine</w:t>
      </w:r>
      <w:r w:rsidR="00126209" w:rsidRPr="00342AF2">
        <w:rPr>
          <w:rFonts w:ascii="Times New Roman" w:hAnsi="Times New Roman" w:cs="Times New Roman"/>
        </w:rPr>
        <w:t>s</w:t>
      </w:r>
      <w:r w:rsidR="00852BB8" w:rsidRPr="00342AF2">
        <w:rPr>
          <w:rFonts w:ascii="Times New Roman" w:hAnsi="Times New Roman" w:cs="Times New Roman"/>
        </w:rPr>
        <w:t xml:space="preserve"> three well-known levers for improving learning: </w:t>
      </w:r>
      <w:r w:rsidR="00FA4927" w:rsidRPr="00342AF2">
        <w:rPr>
          <w:rFonts w:ascii="Times New Roman" w:hAnsi="Times New Roman" w:cs="Times New Roman"/>
        </w:rPr>
        <w:t>i)</w:t>
      </w:r>
      <w:r w:rsidR="00852BB8" w:rsidRPr="00342AF2">
        <w:rPr>
          <w:rFonts w:ascii="Times New Roman" w:hAnsi="Times New Roman" w:cs="Times New Roman"/>
        </w:rPr>
        <w:t xml:space="preserve"> the use of </w:t>
      </w:r>
      <w:r w:rsidR="00563A49" w:rsidRPr="00342AF2">
        <w:rPr>
          <w:rFonts w:ascii="Times New Roman" w:hAnsi="Times New Roman" w:cs="Times New Roman"/>
        </w:rPr>
        <w:t xml:space="preserve">para </w:t>
      </w:r>
      <w:r w:rsidR="00852BB8" w:rsidRPr="00342AF2">
        <w:rPr>
          <w:rFonts w:ascii="Times New Roman" w:hAnsi="Times New Roman" w:cs="Times New Roman"/>
        </w:rPr>
        <w:t>teachers, instead of civil servants or volunteers, to deliver after school lessons</w:t>
      </w:r>
      <w:r w:rsidR="00422EB7" w:rsidRPr="00342AF2">
        <w:rPr>
          <w:rFonts w:ascii="Times New Roman" w:hAnsi="Times New Roman" w:cs="Times New Roman"/>
        </w:rPr>
        <w:t xml:space="preserve"> </w:t>
      </w:r>
      <w:r w:rsidR="00422EB7"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{"citationID":"MG1Pe6Si","properties":{"formattedCitation":"(Banerjee et al. 2007; Duflo, Dupas, and Kremer 2015; Lakshminarayana et al. 2013; Muralidharan and Sundararaman 2013)","plainCitation":"(Banerjee et al. 2007; Duflo, Dupas, and Kremer 2015; Lakshminarayana et al. 2013; Muralidharan and Sundararaman 2013)","noteIndex":0},"citationItems":[{"id":50,"uris":["http://zotero.org/users/240438/items/TBFK9PIT"],"uri":["http://zotero.org/users/240438/items/TBFK9PIT"],"itemData":{"id":50,"type":"article-journal","abstract":"This paper presents the results of two randomized experiments conducted in schools in urban India. A remedial education program hired young women to teach students lagging behind in basic literacy and numeracy skills. It increased average test scores of all children in treatment schools by 0.28 standard deviation, mostly due to large gains experienced by children at the bottom of the test-score distribution. A computer-assisted learning program focusing on math increased math scores by 0.47 standard deviation. One year after the programs were over, initial gains remained significant for targeted children, but they faded to about 0.10 standard deviation.","container-title":"The Quarterly Journal of Economics","DOI":"10.1162/qjec.122.3.1235","ISSN":"0033-5533, 1531-4650","issue":"3","journalAbbreviation":"The Quarterly Journal of Economics","language":"en","page":"1235-1264","source":"qje.oxfordjournals.org","title":"Remedying Education: Evidence from Two Randomized Experiments in India","title-short":"Remedying Education","volume":"122","author":[{"family":"Banerjee","given":"Abhijit"},{"family":"Cole","given":"Shawn"},{"family":"Duflo","given":"Esther"},{"family":"Linden","given":"Leigh"}],"issued":{"date-parts":[["2007",8,1]]}}},{"id":681,"uris":["http://zotero.org/users/240438/items/34HD7YYX"],"uri":["http://zotero.org/users/240438/items/34HD7YYX"],"itemData":{"id":681,"type":"article-journal","container-title":"Journal of Public Economics","DOI":"10.1016/j.jpubeco.2014.11.008","ISSN":"0047-2727","journalAbbreviation":"Journal of Public Economics","page":"92-110","source":"ScienceDirect","title":"School governance, teacher incentives, and pupil–teacher ratios: Experimental evidence from Kenyan primary schools","title-short":"School governance, teacher incentives, and pupil–teacher ratios","volume":"123","author":[{"family":"Duflo","given":"Esther"},{"family":"Dupas","given":"Pascaline"},{"family":"Kremer","given":"Michael"}],"issued":{"date-parts":[["2015",3,1]]}}},{"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id":798,"uris":["http://zotero.org/users/240438/items/UJ24TZ2R"],"uri":["http://zotero.org/users/240438/items/UJ24TZ2R"],"itemData":{"id":798,"type":"article-journal","container-title":"NBER Working Paper 19440","source":"Google Scholar","title":"Contract teachers: Experimental evidence from India","title-short":"Contract teachers","author":[{"family":"Muralidharan","given":"Karthik"},{"family":"Sundararaman","given":"Venkatesh"}],"issued":{"date-parts":[["2013"]]}}}],"schema":"https://github.com/citation-style-language/schema/raw/master/csl-citation.json"} </w:instrText>
      </w:r>
      <w:r w:rsidR="00422EB7" w:rsidRPr="00342AF2">
        <w:rPr>
          <w:rFonts w:ascii="Times New Roman" w:hAnsi="Times New Roman" w:cs="Times New Roman"/>
        </w:rPr>
        <w:fldChar w:fldCharType="separate"/>
      </w:r>
      <w:r w:rsidR="008B34AB" w:rsidRPr="00342AF2">
        <w:rPr>
          <w:rFonts w:ascii="Times New Roman" w:hAnsi="Times New Roman" w:cs="Times New Roman"/>
          <w:noProof/>
        </w:rPr>
        <w:t>(Banerjee et al. 2007; Duflo, Dupas, and Kremer 2015; Lakshminarayana et al. 2013; Muralidharan and Sundararaman 2013)</w:t>
      </w:r>
      <w:r w:rsidR="00422EB7" w:rsidRPr="00342AF2">
        <w:rPr>
          <w:rFonts w:ascii="Times New Roman" w:hAnsi="Times New Roman" w:cs="Times New Roman"/>
        </w:rPr>
        <w:fldChar w:fldCharType="end"/>
      </w:r>
      <w:r w:rsidR="00852BB8" w:rsidRPr="00342AF2">
        <w:rPr>
          <w:rFonts w:ascii="Times New Roman" w:hAnsi="Times New Roman" w:cs="Times New Roman"/>
        </w:rPr>
        <w:t xml:space="preserve">; </w:t>
      </w:r>
      <w:r w:rsidR="00FA4927" w:rsidRPr="00342AF2">
        <w:rPr>
          <w:rFonts w:ascii="Times New Roman" w:hAnsi="Times New Roman" w:cs="Times New Roman"/>
        </w:rPr>
        <w:t>ii)</w:t>
      </w:r>
      <w:r w:rsidR="00852BB8" w:rsidRPr="00342AF2">
        <w:rPr>
          <w:rFonts w:ascii="Times New Roman" w:hAnsi="Times New Roman" w:cs="Times New Roman"/>
        </w:rPr>
        <w:t xml:space="preserve"> an improved</w:t>
      </w:r>
      <w:r w:rsidR="00563A49" w:rsidRPr="00342AF2">
        <w:rPr>
          <w:rFonts w:ascii="Times New Roman" w:hAnsi="Times New Roman" w:cs="Times New Roman"/>
        </w:rPr>
        <w:t>, scripted</w:t>
      </w:r>
      <w:r w:rsidR="00852BB8" w:rsidRPr="00342AF2">
        <w:rPr>
          <w:rFonts w:ascii="Times New Roman" w:hAnsi="Times New Roman" w:cs="Times New Roman"/>
        </w:rPr>
        <w:t xml:space="preserve"> curriculum targeted at students’ current learning levels</w:t>
      </w:r>
      <w:r w:rsidR="00422EB7" w:rsidRPr="00342AF2">
        <w:rPr>
          <w:rFonts w:ascii="Times New Roman" w:hAnsi="Times New Roman" w:cs="Times New Roman"/>
        </w:rPr>
        <w:t xml:space="preserve"> </w:t>
      </w:r>
      <w:r w:rsidR="00422EB7"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{"citationID":"a22ain0vfg","properties":{"formattedCitation":"(Banerjee et al. 2007; 2017; Lakshminarayana et al. 2013; Piper, Zuilkowski, and Mugenda 2014)","plainCitation":"(Banerjee et al. 2007; 2017; Lakshminarayana et al. 2013; Piper, Zuilkowski, and Mugenda 2014)","noteIndex":0},"citationItems":[{"id":50,"uris":["http://zotero.org/users/240438/items/TBFK9PIT"],"uri":["http://zotero.org/users/240438/items/TBFK9PIT"],"itemData":{"id":50,"type":"article-journal","abstract":"This paper presents the results of two randomized experiments conducted in schools in urban India. A remedial education program hired young women to teach students lagging behind in basic literacy and numeracy skills. It increased average test scores of all children in treatment schools by 0.28 standard deviation, mostly due to large gains experienced by children at the bottom of the test-score distribution. A computer-assisted learning program focusing on math increased math scores by 0.47 standard deviation. One year after the programs were over, initial gains remained significant for targeted children, but they faded to about 0.10 standard deviation.","container-title":"The Quarterly Journal of Economics","DOI":"10.1162/qjec.122.3.1235","ISSN":"0033-5533, 1531-4650","issue":"3","journalAbbreviation":"The Quarterly Journal of Economics","language":"en","page":"1235-1264","source":"qje.oxfordjournals.org","title":"Remedying Education: Evidence from Two Randomized Experiments in India","title-short":"Remedying Education","volume":"122","author":[{"family":"Banerjee","given":"Abhijit"},{"family":"Cole","given":"Shawn"},{"family":"Duflo","given":"Esther"},{"family":"Linden","given":"Leigh"}],"issued":{"date-parts":[["2007",8,1]]}}},{"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id":920,"uris":["http://zotero.org/users/240438/items/EEEJTDXF"],"uri":["http://zotero.org/users/240438/items/EEEJTDXF"],"itemData":{"id":920,"type":"article-journal","container-title":"International Journal of Educational Development","page":"11–21","source":"Google Scholar","title":"Improving reading outcomes in Kenya: First-year effects of the PRIMR Initiative","title-short":"Improving reading outcomes in Kenya","volume":"37","author":[{"family":"Piper","given":"Benjamin"},{"family":"Zuilkowski","given":"Stephanie Simmons"},{"family":"Mugenda","given":"Abel"}],"issued":{"date-parts":[["2014"]]}}}],"schema":"https://github.com/citation-style-language/schema/raw/master/csl-citation.json"} </w:instrText>
      </w:r>
      <w:r w:rsidR="00422EB7" w:rsidRPr="00342AF2">
        <w:rPr>
          <w:rFonts w:ascii="Times New Roman" w:hAnsi="Times New Roman" w:cs="Times New Roman"/>
        </w:rPr>
        <w:fldChar w:fldCharType="separate"/>
      </w:r>
      <w:r w:rsidR="008C286D" w:rsidRPr="00342AF2">
        <w:rPr>
          <w:rFonts w:ascii="Times New Roman" w:hAnsi="Times New Roman" w:cs="Times New Roman"/>
        </w:rPr>
        <w:t>(Banerjee et al. 2007; 2017; Lakshminarayana et al. 2013; Piper, Zuilkowski, and Mugenda 2014)</w:t>
      </w:r>
      <w:r w:rsidR="00422EB7" w:rsidRPr="00342AF2">
        <w:rPr>
          <w:rFonts w:ascii="Times New Roman" w:hAnsi="Times New Roman" w:cs="Times New Roman"/>
        </w:rPr>
        <w:fldChar w:fldCharType="end"/>
      </w:r>
      <w:r w:rsidR="00422EB7" w:rsidRPr="00342AF2">
        <w:rPr>
          <w:rFonts w:ascii="Times New Roman" w:hAnsi="Times New Roman" w:cs="Times New Roman"/>
        </w:rPr>
        <w:t>;</w:t>
      </w:r>
      <w:r w:rsidR="00852BB8" w:rsidRPr="00342AF2">
        <w:rPr>
          <w:rFonts w:ascii="Times New Roman" w:hAnsi="Times New Roman" w:cs="Times New Roman"/>
        </w:rPr>
        <w:t xml:space="preserve"> </w:t>
      </w:r>
      <w:r w:rsidR="00815882" w:rsidRPr="00342AF2">
        <w:rPr>
          <w:rFonts w:ascii="Times New Roman" w:hAnsi="Times New Roman" w:cs="Times New Roman"/>
        </w:rPr>
        <w:t xml:space="preserve">and </w:t>
      </w:r>
      <w:r w:rsidR="00FA4927" w:rsidRPr="00342AF2">
        <w:rPr>
          <w:rFonts w:ascii="Times New Roman" w:hAnsi="Times New Roman" w:cs="Times New Roman"/>
        </w:rPr>
        <w:t>iii)</w:t>
      </w:r>
      <w:r w:rsidR="00852BB8" w:rsidRPr="00342AF2">
        <w:rPr>
          <w:rFonts w:ascii="Times New Roman" w:hAnsi="Times New Roman" w:cs="Times New Roman"/>
        </w:rPr>
        <w:t xml:space="preserve"> extensive monitoring of these teachers</w:t>
      </w:r>
      <w:r w:rsidR="008B34AB" w:rsidRPr="00342AF2">
        <w:rPr>
          <w:rFonts w:ascii="Times New Roman" w:hAnsi="Times New Roman" w:cs="Times New Roman"/>
        </w:rPr>
        <w:t>, the aim of which</w:t>
      </w:r>
      <w:r w:rsidR="001B3250" w:rsidRPr="00342AF2">
        <w:rPr>
          <w:rFonts w:ascii="Times New Roman" w:hAnsi="Times New Roman" w:cs="Times New Roman"/>
        </w:rPr>
        <w:t xml:space="preserve"> </w:t>
      </w:r>
      <w:r w:rsidR="00C70EE3" w:rsidRPr="00342AF2">
        <w:rPr>
          <w:rFonts w:ascii="Times New Roman" w:hAnsi="Times New Roman" w:cs="Times New Roman"/>
        </w:rPr>
        <w:t xml:space="preserve">was to </w:t>
      </w:r>
      <w:r w:rsidR="00852BB8" w:rsidRPr="00342AF2">
        <w:rPr>
          <w:rFonts w:ascii="Times New Roman" w:hAnsi="Times New Roman" w:cs="Times New Roman"/>
        </w:rPr>
        <w:t xml:space="preserve">provide </w:t>
      </w:r>
      <w:r w:rsidR="00C70EE3" w:rsidRPr="00342AF2">
        <w:rPr>
          <w:rFonts w:ascii="Times New Roman" w:hAnsi="Times New Roman" w:cs="Times New Roman"/>
        </w:rPr>
        <w:t xml:space="preserve">regular </w:t>
      </w:r>
      <w:r w:rsidR="00852BB8" w:rsidRPr="00342AF2">
        <w:rPr>
          <w:rFonts w:ascii="Times New Roman" w:hAnsi="Times New Roman" w:cs="Times New Roman"/>
        </w:rPr>
        <w:t xml:space="preserve">feedback on teaching methods and practice </w:t>
      </w:r>
      <w:r w:rsidR="00852BB8"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{"citationID":"askf4ir652","properties":{"formattedCitation":"(Kraft, Blazar, and Hogan 2018; Muralidharan et al. 2017)","plainCitation":"(Kraft, Blazar, and Hogan 2018; Muralidharan et al. 2017)","noteIndex":0},"citationItems":[{"id":901,"uris":["http://zotero.org/users/240438/items/X64UDGPT"],"uri":["http://zotero.org/users/240438/items/X64UDGPT"],"itemData":{"id":901,"type":"article-journal","container-title":"Review of Educational Research","issue":"4","page":"547–588","source":"Google Scholar","title":"The effect of teacher coaching on instruction and achievement: A meta-analysis of the causal evidence","title-short":"The effect of teacher coaching on instruction and achievement","volume":"88","author":[{"family":"Kraft","given":"Matthew A."},{"family":"Blazar","given":"David"},{"family":"Hogan","given":"Dylan"}],"issued":{"date-parts":[["2018"]]}}},{"id":685,"uris":["http://zotero.org/users/240438/items/K3SHRWM2"],"uri":["http://zotero.org/users/240438/items/K3SHRWM2"],"itemData":{"id":685,"type":"article-journal","container-title":"Journal of Public Economics","page":"116-135","source":"Google Scholar","title":"The fiscal cost of weak governance: Evidence from teacher absence in India","title-short":"The fiscal cost of weak governance","volume":"145","author":[{"family":"Muralidharan","given":"Karthik"},{"family":"Das","given":"Jishnu"},{"family":"Holla","given":"Alaka"},{"family":"Mohpal","given":"Aakash"}],"issued":{"date-parts":[["2017"]]}}}],"schema":"https://github.com/citation-style-language/schema/raw/master/csl-citation.json"} </w:instrText>
      </w:r>
      <w:r w:rsidR="00852BB8" w:rsidRPr="00342AF2">
        <w:rPr>
          <w:rFonts w:ascii="Times New Roman" w:hAnsi="Times New Roman" w:cs="Times New Roman"/>
        </w:rPr>
        <w:fldChar w:fldCharType="separate"/>
      </w:r>
      <w:r w:rsidR="00C956C7" w:rsidRPr="00342AF2">
        <w:rPr>
          <w:rFonts w:ascii="Times New Roman" w:hAnsi="Times New Roman" w:cs="Times New Roman"/>
        </w:rPr>
        <w:t>(Kraft, Blazar, and Hogan 2018; Muralidharan et al. 2017)</w:t>
      </w:r>
      <w:r w:rsidR="00852BB8" w:rsidRPr="00342AF2">
        <w:rPr>
          <w:rFonts w:ascii="Times New Roman" w:hAnsi="Times New Roman" w:cs="Times New Roman"/>
        </w:rPr>
        <w:fldChar w:fldCharType="end"/>
      </w:r>
      <w:r w:rsidR="00852BB8" w:rsidRPr="00342AF2">
        <w:rPr>
          <w:rFonts w:ascii="Times New Roman" w:hAnsi="Times New Roman" w:cs="Times New Roman"/>
        </w:rPr>
        <w:t>.</w:t>
      </w:r>
      <w:r w:rsidR="000119A2" w:rsidRPr="00342AF2">
        <w:rPr>
          <w:rFonts w:ascii="Times New Roman" w:hAnsi="Times New Roman" w:cs="Times New Roman"/>
        </w:rPr>
        <w:t xml:space="preserve"> </w:t>
      </w:r>
      <w:r w:rsidR="00482963" w:rsidRPr="00342AF2">
        <w:rPr>
          <w:rFonts w:ascii="Times New Roman" w:hAnsi="Times New Roman" w:cs="Times New Roman"/>
        </w:rPr>
        <w:t>Th</w:t>
      </w:r>
      <w:r w:rsidR="00872391" w:rsidRPr="00342AF2">
        <w:rPr>
          <w:rFonts w:ascii="Times New Roman" w:hAnsi="Times New Roman" w:cs="Times New Roman"/>
        </w:rPr>
        <w:t xml:space="preserve">is intervention </w:t>
      </w:r>
      <w:r w:rsidR="00C9741A" w:rsidRPr="00342AF2">
        <w:rPr>
          <w:rFonts w:ascii="Times New Roman" w:hAnsi="Times New Roman" w:cs="Times New Roman"/>
        </w:rPr>
        <w:t xml:space="preserve">was </w:t>
      </w:r>
      <w:r w:rsidR="00872391" w:rsidRPr="00342AF2">
        <w:rPr>
          <w:rFonts w:ascii="Times New Roman" w:hAnsi="Times New Roman" w:cs="Times New Roman"/>
        </w:rPr>
        <w:t xml:space="preserve">originally designed by </w:t>
      </w:r>
      <w:r w:rsidR="00CD17AC" w:rsidRPr="00342AF2">
        <w:rPr>
          <w:rFonts w:ascii="Times New Roman" w:hAnsi="Times New Roman" w:cs="Times New Roman"/>
        </w:rPr>
        <w:t xml:space="preserve">The Naandi Foundation, </w:t>
      </w:r>
      <w:r w:rsidR="00872391" w:rsidRPr="00342AF2">
        <w:rPr>
          <w:rFonts w:ascii="Times New Roman" w:hAnsi="Times New Roman" w:cs="Times New Roman"/>
        </w:rPr>
        <w:t xml:space="preserve">an Indian </w:t>
      </w:r>
      <w:r w:rsidR="005A4935" w:rsidRPr="00342AF2">
        <w:rPr>
          <w:rFonts w:ascii="Times New Roman" w:hAnsi="Times New Roman" w:cs="Times New Roman"/>
        </w:rPr>
        <w:t>non-governmental organization</w:t>
      </w:r>
      <w:r w:rsidR="006D529A" w:rsidRPr="00342AF2">
        <w:rPr>
          <w:rFonts w:ascii="Times New Roman" w:hAnsi="Times New Roman" w:cs="Times New Roman"/>
        </w:rPr>
        <w:t>, and</w:t>
      </w:r>
      <w:r w:rsidR="009216D5" w:rsidRPr="00342AF2">
        <w:rPr>
          <w:rFonts w:ascii="Times New Roman" w:hAnsi="Times New Roman" w:cs="Times New Roman"/>
        </w:rPr>
        <w:t xml:space="preserve"> </w:t>
      </w:r>
      <w:r w:rsidR="00482963" w:rsidRPr="00342AF2">
        <w:rPr>
          <w:rFonts w:ascii="Times New Roman" w:hAnsi="Times New Roman" w:cs="Times New Roman"/>
        </w:rPr>
        <w:t>raise</w:t>
      </w:r>
      <w:r w:rsidR="00205E89" w:rsidRPr="00342AF2">
        <w:rPr>
          <w:rFonts w:ascii="Times New Roman" w:hAnsi="Times New Roman" w:cs="Times New Roman"/>
        </w:rPr>
        <w:t>d</w:t>
      </w:r>
      <w:r w:rsidR="00482963" w:rsidRPr="00342AF2">
        <w:rPr>
          <w:rFonts w:ascii="Times New Roman" w:hAnsi="Times New Roman" w:cs="Times New Roman"/>
        </w:rPr>
        <w:t xml:space="preserve"> learning levels </w:t>
      </w:r>
      <w:r w:rsidR="00205E89" w:rsidRPr="00342AF2">
        <w:rPr>
          <w:rFonts w:ascii="Times New Roman" w:hAnsi="Times New Roman" w:cs="Times New Roman"/>
        </w:rPr>
        <w:t xml:space="preserve">among primary-aged children </w:t>
      </w:r>
      <w:r w:rsidR="00482963" w:rsidRPr="00342AF2">
        <w:rPr>
          <w:rFonts w:ascii="Times New Roman" w:hAnsi="Times New Roman" w:cs="Times New Roman"/>
        </w:rPr>
        <w:t xml:space="preserve">by 0.75 SD </w:t>
      </w:r>
      <w:r w:rsidR="009216D5" w:rsidRPr="00342AF2">
        <w:rPr>
          <w:rFonts w:ascii="Times New Roman" w:hAnsi="Times New Roman" w:cs="Times New Roman"/>
        </w:rPr>
        <w:t xml:space="preserve">in rural </w:t>
      </w:r>
      <w:r w:rsidR="009216D5" w:rsidRPr="00342AF2">
        <w:rPr>
          <w:rFonts w:ascii="Times New Roman" w:hAnsi="Times New Roman" w:cs="Times New Roman"/>
        </w:rPr>
        <w:lastRenderedPageBreak/>
        <w:t>Telangana, India</w:t>
      </w:r>
      <w:r w:rsidR="00482963" w:rsidRPr="00342AF2">
        <w:rPr>
          <w:rFonts w:ascii="Times New Roman" w:hAnsi="Times New Roman" w:cs="Times New Roman"/>
        </w:rPr>
        <w:t xml:space="preserve"> after two years</w:t>
      </w:r>
      <w:r w:rsidR="009216D5" w:rsidRPr="00342AF2">
        <w:rPr>
          <w:rFonts w:ascii="Times New Roman" w:hAnsi="Times New Roman" w:cs="Times New Roman"/>
        </w:rPr>
        <w:t xml:space="preserve"> of implementation</w:t>
      </w:r>
      <w:r w:rsidR="003F2A62" w:rsidRPr="00342AF2">
        <w:rPr>
          <w:rFonts w:ascii="Times New Roman" w:hAnsi="Times New Roman" w:cs="Times New Roman"/>
        </w:rPr>
        <w:t xml:space="preserve"> </w:t>
      </w:r>
      <w:r w:rsidR="003F2A62"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{"citationID":"a2be3grphjb","properties":{"formattedCitation":"(Lakshminarayana et al. 2013)","plainCitation":"(Lakshminarayana et al. 2013)","noteIndex":0},"citationItems":[{"id":54,"uris":["http://zotero.org/users/240438/items/B4PHUPWR"],"uri":["http://zotero.org/users/240438/items/B4PHUPWR"],"itemData":{"id":54,"type":"article-journal","container-title":"PloS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003F2A62" w:rsidRPr="00342AF2">
        <w:rPr>
          <w:rFonts w:ascii="Times New Roman" w:hAnsi="Times New Roman" w:cs="Times New Roman"/>
        </w:rPr>
        <w:fldChar w:fldCharType="separate"/>
      </w:r>
      <w:r w:rsidR="00C956C7" w:rsidRPr="00342AF2">
        <w:rPr>
          <w:rFonts w:ascii="Times New Roman" w:hAnsi="Times New Roman" w:cs="Times New Roman"/>
        </w:rPr>
        <w:t>(Lakshminarayana et al. 2013)</w:t>
      </w:r>
      <w:r w:rsidR="003F2A62" w:rsidRPr="00342AF2">
        <w:rPr>
          <w:rFonts w:ascii="Times New Roman" w:hAnsi="Times New Roman" w:cs="Times New Roman"/>
        </w:rPr>
        <w:fldChar w:fldCharType="end"/>
      </w:r>
      <w:r w:rsidR="00482963" w:rsidRPr="00342AF2">
        <w:rPr>
          <w:rFonts w:ascii="Times New Roman" w:hAnsi="Times New Roman" w:cs="Times New Roman"/>
        </w:rPr>
        <w:t xml:space="preserve">. </w:t>
      </w:r>
      <w:r w:rsidR="00B2728F" w:rsidRPr="00342AF2">
        <w:rPr>
          <w:rFonts w:ascii="Times New Roman" w:hAnsi="Times New Roman" w:cs="Times New Roman"/>
        </w:rPr>
        <w:t>In this study</w:t>
      </w:r>
      <w:r w:rsidR="00205E89" w:rsidRPr="00342AF2">
        <w:rPr>
          <w:rFonts w:ascii="Times New Roman" w:hAnsi="Times New Roman" w:cs="Times New Roman"/>
        </w:rPr>
        <w:t>, we</w:t>
      </w:r>
      <w:r w:rsidR="00AC084F" w:rsidRPr="00342AF2">
        <w:rPr>
          <w:rFonts w:ascii="Times New Roman" w:hAnsi="Times New Roman" w:cs="Times New Roman"/>
        </w:rPr>
        <w:t xml:space="preserve"> </w:t>
      </w:r>
      <w:r w:rsidR="00B2728F" w:rsidRPr="00342AF2">
        <w:rPr>
          <w:rFonts w:ascii="Times New Roman" w:hAnsi="Times New Roman" w:cs="Times New Roman"/>
        </w:rPr>
        <w:t xml:space="preserve">partly </w:t>
      </w:r>
      <w:r w:rsidR="00AC084F" w:rsidRPr="00342AF2">
        <w:rPr>
          <w:rFonts w:ascii="Times New Roman" w:hAnsi="Times New Roman" w:cs="Times New Roman"/>
        </w:rPr>
        <w:t>attempt to</w:t>
      </w:r>
      <w:r w:rsidR="00B2728F" w:rsidRPr="00342AF2">
        <w:rPr>
          <w:rFonts w:ascii="Times New Roman" w:hAnsi="Times New Roman" w:cs="Times New Roman"/>
        </w:rPr>
        <w:t xml:space="preserve"> learn </w:t>
      </w:r>
      <w:r w:rsidR="009A69E0" w:rsidRPr="00342AF2">
        <w:rPr>
          <w:rFonts w:ascii="Times New Roman" w:hAnsi="Times New Roman" w:cs="Times New Roman"/>
        </w:rPr>
        <w:t xml:space="preserve">whether the </w:t>
      </w:r>
      <w:r w:rsidR="003F2A62" w:rsidRPr="00342AF2">
        <w:rPr>
          <w:rFonts w:ascii="Times New Roman" w:hAnsi="Times New Roman" w:cs="Times New Roman"/>
        </w:rPr>
        <w:t xml:space="preserve">gains in learning achieved by this </w:t>
      </w:r>
      <w:r w:rsidR="009A69E0" w:rsidRPr="00342AF2">
        <w:rPr>
          <w:rFonts w:ascii="Times New Roman" w:hAnsi="Times New Roman" w:cs="Times New Roman"/>
        </w:rPr>
        <w:t>intervention in India can</w:t>
      </w:r>
      <w:r w:rsidR="00C9741A" w:rsidRPr="00342AF2">
        <w:rPr>
          <w:rFonts w:ascii="Times New Roman" w:hAnsi="Times New Roman" w:cs="Times New Roman"/>
        </w:rPr>
        <w:t>,</w:t>
      </w:r>
      <w:r w:rsidR="00082687" w:rsidRPr="00342AF2">
        <w:rPr>
          <w:rFonts w:ascii="Times New Roman" w:hAnsi="Times New Roman" w:cs="Times New Roman"/>
        </w:rPr>
        <w:t xml:space="preserve"> with appropriate adaptation</w:t>
      </w:r>
      <w:r w:rsidR="00C9741A" w:rsidRPr="00342AF2">
        <w:rPr>
          <w:rFonts w:ascii="Times New Roman" w:hAnsi="Times New Roman" w:cs="Times New Roman"/>
        </w:rPr>
        <w:t>,</w:t>
      </w:r>
      <w:r w:rsidR="004E3613" w:rsidRPr="00342AF2">
        <w:rPr>
          <w:rFonts w:ascii="Times New Roman" w:hAnsi="Times New Roman" w:cs="Times New Roman"/>
        </w:rPr>
        <w:t xml:space="preserve"> be </w:t>
      </w:r>
      <w:r w:rsidR="003E0BFA" w:rsidRPr="00342AF2">
        <w:rPr>
          <w:rFonts w:ascii="Times New Roman" w:hAnsi="Times New Roman" w:cs="Times New Roman"/>
        </w:rPr>
        <w:t>realized</w:t>
      </w:r>
      <w:r w:rsidR="004E3613" w:rsidRPr="00342AF2">
        <w:rPr>
          <w:rFonts w:ascii="Times New Roman" w:hAnsi="Times New Roman" w:cs="Times New Roman"/>
        </w:rPr>
        <w:t xml:space="preserve"> in </w:t>
      </w:r>
      <w:r w:rsidR="00B2728F" w:rsidRPr="00342AF2">
        <w:rPr>
          <w:rFonts w:ascii="Times New Roman" w:hAnsi="Times New Roman" w:cs="Times New Roman"/>
        </w:rPr>
        <w:t>a new, more challenging context: rural areas of The Gambia</w:t>
      </w:r>
      <w:r w:rsidR="009A69E0" w:rsidRPr="00342AF2">
        <w:rPr>
          <w:rFonts w:ascii="Times New Roman" w:hAnsi="Times New Roman" w:cs="Times New Roman"/>
        </w:rPr>
        <w:t xml:space="preserve">. </w:t>
      </w:r>
    </w:p>
    <w:p w14:paraId="0527AA68" w14:textId="02EEB9CA" w:rsidR="00B705C8" w:rsidRPr="00342AF2" w:rsidRDefault="00EB6D9F" w:rsidP="00186085">
      <w:pPr>
        <w:spacing w:line="480" w:lineRule="auto"/>
        <w:ind w:firstLine="720"/>
        <w:rPr>
          <w:rFonts w:ascii="Times New Roman" w:hAnsi="Times New Roman" w:cs="Times New Roman"/>
        </w:rPr>
      </w:pPr>
      <w:r w:rsidRPr="00342AF2">
        <w:rPr>
          <w:rFonts w:ascii="Times New Roman" w:hAnsi="Times New Roman" w:cs="Times New Roman"/>
        </w:rPr>
        <w:t xml:space="preserve">We find that </w:t>
      </w:r>
      <w:r w:rsidR="00B705C8" w:rsidRPr="00342AF2">
        <w:rPr>
          <w:rFonts w:ascii="Times New Roman" w:hAnsi="Times New Roman" w:cs="Times New Roman"/>
        </w:rPr>
        <w:t xml:space="preserve">this </w:t>
      </w:r>
      <w:r w:rsidR="00186085" w:rsidRPr="00342AF2">
        <w:rPr>
          <w:rFonts w:ascii="Times New Roman" w:hAnsi="Times New Roman" w:cs="Times New Roman"/>
        </w:rPr>
        <w:t xml:space="preserve">intervention </w:t>
      </w:r>
      <w:r w:rsidRPr="00342AF2">
        <w:rPr>
          <w:rFonts w:ascii="Times New Roman" w:hAnsi="Times New Roman" w:cs="Times New Roman"/>
        </w:rPr>
        <w:t xml:space="preserve">generates </w:t>
      </w:r>
      <w:r w:rsidR="00663A12" w:rsidRPr="00342AF2">
        <w:rPr>
          <w:rFonts w:ascii="Times New Roman" w:hAnsi="Times New Roman" w:cs="Times New Roman"/>
        </w:rPr>
        <w:t xml:space="preserve">extremely </w:t>
      </w:r>
      <w:r w:rsidRPr="00342AF2">
        <w:rPr>
          <w:rFonts w:ascii="Times New Roman" w:hAnsi="Times New Roman" w:cs="Times New Roman"/>
        </w:rPr>
        <w:t>large learning gains</w:t>
      </w:r>
      <w:r w:rsidR="00B705C8" w:rsidRPr="00342AF2">
        <w:rPr>
          <w:rFonts w:ascii="Times New Roman" w:hAnsi="Times New Roman" w:cs="Times New Roman"/>
        </w:rPr>
        <w:t xml:space="preserve"> in rural Gambia</w:t>
      </w:r>
      <w:r w:rsidR="00663A12" w:rsidRPr="00342AF2">
        <w:rPr>
          <w:rFonts w:ascii="Times New Roman" w:hAnsi="Times New Roman" w:cs="Times New Roman"/>
        </w:rPr>
        <w:t>.</w:t>
      </w:r>
      <w:r w:rsidRPr="00342AF2">
        <w:rPr>
          <w:rFonts w:ascii="Times New Roman" w:hAnsi="Times New Roman" w:cs="Times New Roman"/>
        </w:rPr>
        <w:t xml:space="preserve"> </w:t>
      </w:r>
      <w:r w:rsidR="00B705C8" w:rsidRPr="00342AF2">
        <w:rPr>
          <w:rFonts w:ascii="Times New Roman" w:hAnsi="Times New Roman" w:cs="Times New Roman"/>
        </w:rPr>
        <w:t>Children receiving the intervention scored 46 percentage points (3.2 SD) better on a composite literacy and numeracy test than children in the control villages</w:t>
      </w:r>
      <w:r w:rsidR="004E18D3" w:rsidRPr="00342AF2">
        <w:rPr>
          <w:rFonts w:ascii="Times New Roman" w:hAnsi="Times New Roman" w:cs="Times New Roman"/>
        </w:rPr>
        <w:t>.</w:t>
      </w:r>
      <w:r w:rsidR="00A721DC" w:rsidRPr="00342AF2">
        <w:rPr>
          <w:rFonts w:ascii="Times New Roman" w:hAnsi="Times New Roman" w:cs="Times New Roman"/>
        </w:rPr>
        <w:t xml:space="preserve"> Th</w:t>
      </w:r>
      <w:r w:rsidR="00ED2D23" w:rsidRPr="00342AF2">
        <w:rPr>
          <w:rFonts w:ascii="Times New Roman" w:hAnsi="Times New Roman" w:cs="Times New Roman"/>
        </w:rPr>
        <w:t>is comprises a large change across the</w:t>
      </w:r>
      <w:r w:rsidR="00A721DC" w:rsidRPr="00342AF2">
        <w:rPr>
          <w:rFonts w:ascii="Times New Roman" w:hAnsi="Times New Roman" w:cs="Times New Roman"/>
        </w:rPr>
        <w:t xml:space="preserve"> distribution</w:t>
      </w:r>
      <w:r w:rsidR="00ED2D23" w:rsidRPr="00342AF2">
        <w:rPr>
          <w:rFonts w:ascii="Times New Roman" w:hAnsi="Times New Roman" w:cs="Times New Roman"/>
        </w:rPr>
        <w:t xml:space="preserve"> of scores</w:t>
      </w:r>
      <w:r w:rsidR="00A721DC" w:rsidRPr="00342AF2">
        <w:rPr>
          <w:rFonts w:ascii="Times New Roman" w:hAnsi="Times New Roman" w:cs="Times New Roman"/>
        </w:rPr>
        <w:t xml:space="preserve">: for example, a child </w:t>
      </w:r>
      <w:r w:rsidR="007D13ED" w:rsidRPr="00342AF2">
        <w:rPr>
          <w:rFonts w:ascii="Times New Roman" w:hAnsi="Times New Roman" w:cs="Times New Roman"/>
        </w:rPr>
        <w:t xml:space="preserve">at </w:t>
      </w:r>
      <w:r w:rsidR="00A721DC" w:rsidRPr="00342AF2">
        <w:rPr>
          <w:rFonts w:ascii="Times New Roman" w:hAnsi="Times New Roman" w:cs="Times New Roman"/>
        </w:rPr>
        <w:t xml:space="preserve">the 10th percentile </w:t>
      </w:r>
      <w:r w:rsidR="00591065" w:rsidRPr="00342AF2">
        <w:rPr>
          <w:rFonts w:ascii="Times New Roman" w:hAnsi="Times New Roman" w:cs="Times New Roman"/>
        </w:rPr>
        <w:t>of</w:t>
      </w:r>
      <w:r w:rsidR="00ED2D23" w:rsidRPr="00342AF2">
        <w:rPr>
          <w:rFonts w:ascii="Times New Roman" w:hAnsi="Times New Roman" w:cs="Times New Roman"/>
        </w:rPr>
        <w:t xml:space="preserve"> the distribution of scores for</w:t>
      </w:r>
      <w:r w:rsidR="00A721DC" w:rsidRPr="00342AF2">
        <w:rPr>
          <w:rFonts w:ascii="Times New Roman" w:hAnsi="Times New Roman" w:cs="Times New Roman"/>
        </w:rPr>
        <w:t xml:space="preserve"> intervention children woul</w:t>
      </w:r>
      <w:r w:rsidR="00061A77" w:rsidRPr="00342AF2">
        <w:rPr>
          <w:rFonts w:ascii="Times New Roman" w:hAnsi="Times New Roman" w:cs="Times New Roman"/>
        </w:rPr>
        <w:t>d</w:t>
      </w:r>
      <w:r w:rsidR="00A721DC" w:rsidRPr="00342AF2">
        <w:rPr>
          <w:rFonts w:ascii="Times New Roman" w:hAnsi="Times New Roman" w:cs="Times New Roman"/>
        </w:rPr>
        <w:t xml:space="preserve"> be at approximately the 80th percentile </w:t>
      </w:r>
      <w:r w:rsidR="00591065" w:rsidRPr="00342AF2">
        <w:rPr>
          <w:rFonts w:ascii="Times New Roman" w:hAnsi="Times New Roman" w:cs="Times New Roman"/>
        </w:rPr>
        <w:t>of</w:t>
      </w:r>
      <w:r w:rsidR="00A721DC" w:rsidRPr="00342AF2">
        <w:rPr>
          <w:rFonts w:ascii="Times New Roman" w:hAnsi="Times New Roman" w:cs="Times New Roman"/>
        </w:rPr>
        <w:t xml:space="preserve"> the control group score distribution</w:t>
      </w:r>
      <w:r w:rsidR="00B705C8" w:rsidRPr="00342AF2">
        <w:rPr>
          <w:rFonts w:ascii="Times New Roman" w:hAnsi="Times New Roman" w:cs="Times New Roman"/>
        </w:rPr>
        <w:t>.</w:t>
      </w:r>
      <w:r w:rsidR="00186085" w:rsidRPr="00342AF2">
        <w:rPr>
          <w:rFonts w:ascii="Times New Roman" w:hAnsi="Times New Roman" w:cs="Times New Roman"/>
        </w:rPr>
        <w:t xml:space="preserve"> </w:t>
      </w:r>
      <w:r w:rsidR="007D13ED" w:rsidRPr="00342AF2">
        <w:rPr>
          <w:rFonts w:ascii="Times New Roman" w:hAnsi="Times New Roman" w:cs="Times New Roman"/>
        </w:rPr>
        <w:t>Furthermore, t</w:t>
      </w:r>
      <w:r w:rsidR="00186085" w:rsidRPr="00342AF2">
        <w:rPr>
          <w:rFonts w:ascii="Times New Roman" w:hAnsi="Times New Roman" w:cs="Times New Roman"/>
        </w:rPr>
        <w:t>he</w:t>
      </w:r>
      <w:r w:rsidR="007D13ED" w:rsidRPr="00342AF2">
        <w:rPr>
          <w:rFonts w:ascii="Times New Roman" w:hAnsi="Times New Roman" w:cs="Times New Roman"/>
        </w:rPr>
        <w:t>se</w:t>
      </w:r>
      <w:r w:rsidR="00531E48" w:rsidRPr="00342AF2">
        <w:rPr>
          <w:rFonts w:ascii="Times New Roman" w:hAnsi="Times New Roman" w:cs="Times New Roman"/>
        </w:rPr>
        <w:t xml:space="preserve"> learning gains are meaningful in </w:t>
      </w:r>
      <w:r w:rsidR="007D13ED" w:rsidRPr="00342AF2">
        <w:rPr>
          <w:rFonts w:ascii="Times New Roman" w:hAnsi="Times New Roman" w:cs="Times New Roman"/>
        </w:rPr>
        <w:t xml:space="preserve">absolute, as well as </w:t>
      </w:r>
      <w:r w:rsidR="00531E48" w:rsidRPr="00342AF2">
        <w:rPr>
          <w:rFonts w:ascii="Times New Roman" w:hAnsi="Times New Roman" w:cs="Times New Roman"/>
        </w:rPr>
        <w:t>relative</w:t>
      </w:r>
      <w:r w:rsidR="007D13ED" w:rsidRPr="00342AF2">
        <w:rPr>
          <w:rFonts w:ascii="Times New Roman" w:hAnsi="Times New Roman" w:cs="Times New Roman"/>
        </w:rPr>
        <w:t>,</w:t>
      </w:r>
      <w:r w:rsidR="00531E48" w:rsidRPr="00342AF2">
        <w:rPr>
          <w:rFonts w:ascii="Times New Roman" w:hAnsi="Times New Roman" w:cs="Times New Roman"/>
        </w:rPr>
        <w:t xml:space="preserve"> terms. For comparison,</w:t>
      </w:r>
      <w:r w:rsidR="00C806A5" w:rsidRPr="00342AF2">
        <w:rPr>
          <w:rFonts w:ascii="Times New Roman" w:hAnsi="Times New Roman" w:cs="Times New Roman"/>
        </w:rPr>
        <w:t xml:space="preserve"> rural Gambian</w:t>
      </w:r>
      <w:r w:rsidR="00120884" w:rsidRPr="00342AF2">
        <w:rPr>
          <w:rFonts w:ascii="Times New Roman" w:hAnsi="Times New Roman" w:cs="Times New Roman"/>
        </w:rPr>
        <w:t xml:space="preserve"> children </w:t>
      </w:r>
      <w:r w:rsidR="00866D0D" w:rsidRPr="00342AF2">
        <w:rPr>
          <w:rFonts w:ascii="Times New Roman" w:hAnsi="Times New Roman" w:cs="Times New Roman"/>
        </w:rPr>
        <w:t xml:space="preserve">who received the intervention </w:t>
      </w:r>
      <w:r w:rsidR="00B705C8" w:rsidRPr="00342AF2">
        <w:rPr>
          <w:rFonts w:ascii="Times New Roman" w:hAnsi="Times New Roman" w:cs="Times New Roman"/>
        </w:rPr>
        <w:t>perform</w:t>
      </w:r>
      <w:r w:rsidR="00120884" w:rsidRPr="00342AF2">
        <w:rPr>
          <w:rFonts w:ascii="Times New Roman" w:hAnsi="Times New Roman" w:cs="Times New Roman"/>
        </w:rPr>
        <w:t>ed</w:t>
      </w:r>
      <w:r w:rsidR="00866D0D" w:rsidRPr="00342AF2">
        <w:rPr>
          <w:rFonts w:ascii="Times New Roman" w:hAnsi="Times New Roman" w:cs="Times New Roman"/>
        </w:rPr>
        <w:t>, on average,</w:t>
      </w:r>
      <w:r w:rsidR="00245FC3" w:rsidRPr="00342AF2">
        <w:rPr>
          <w:rFonts w:ascii="Times New Roman" w:hAnsi="Times New Roman" w:cs="Times New Roman"/>
        </w:rPr>
        <w:t xml:space="preserve"> as well or</w:t>
      </w:r>
      <w:r w:rsidR="00B705C8" w:rsidRPr="00342AF2">
        <w:rPr>
          <w:rFonts w:ascii="Times New Roman" w:hAnsi="Times New Roman" w:cs="Times New Roman"/>
        </w:rPr>
        <w:t xml:space="preserve"> better in all </w:t>
      </w:r>
      <w:r w:rsidR="00FC4478" w:rsidRPr="00342AF2">
        <w:rPr>
          <w:rFonts w:ascii="Times New Roman" w:hAnsi="Times New Roman" w:cs="Times New Roman"/>
        </w:rPr>
        <w:t xml:space="preserve">comparable </w:t>
      </w:r>
      <w:r w:rsidR="00F72D52" w:rsidRPr="00342AF2">
        <w:rPr>
          <w:rFonts w:ascii="Times New Roman" w:hAnsi="Times New Roman" w:cs="Times New Roman"/>
        </w:rPr>
        <w:t xml:space="preserve">English reading </w:t>
      </w:r>
      <w:r w:rsidR="00ED0DF7" w:rsidRPr="00342AF2">
        <w:rPr>
          <w:rFonts w:ascii="Times New Roman" w:hAnsi="Times New Roman" w:cs="Times New Roman"/>
        </w:rPr>
        <w:t>subtasks</w:t>
      </w:r>
      <w:r w:rsidR="00F72D52" w:rsidRPr="00342AF2">
        <w:rPr>
          <w:rFonts w:ascii="Times New Roman" w:hAnsi="Times New Roman" w:cs="Times New Roman"/>
        </w:rPr>
        <w:t xml:space="preserve"> </w:t>
      </w:r>
      <w:r w:rsidR="00B705C8" w:rsidRPr="00342AF2">
        <w:rPr>
          <w:rFonts w:ascii="Times New Roman" w:hAnsi="Times New Roman" w:cs="Times New Roman"/>
        </w:rPr>
        <w:t xml:space="preserve">than </w:t>
      </w:r>
      <w:r w:rsidR="00245FC3" w:rsidRPr="00342AF2">
        <w:rPr>
          <w:rFonts w:ascii="Times New Roman" w:hAnsi="Times New Roman" w:cs="Times New Roman"/>
        </w:rPr>
        <w:t xml:space="preserve">children </w:t>
      </w:r>
      <w:r w:rsidR="00FC4478" w:rsidRPr="00342AF2">
        <w:rPr>
          <w:rFonts w:ascii="Times New Roman" w:hAnsi="Times New Roman" w:cs="Times New Roman"/>
        </w:rPr>
        <w:t xml:space="preserve">in a </w:t>
      </w:r>
      <w:r w:rsidR="00B705C8" w:rsidRPr="00342AF2">
        <w:rPr>
          <w:rFonts w:ascii="Times New Roman" w:hAnsi="Times New Roman" w:cs="Times New Roman"/>
        </w:rPr>
        <w:t xml:space="preserve">nationally representative assessment of </w:t>
      </w:r>
      <w:r w:rsidR="00F72D52" w:rsidRPr="00342AF2">
        <w:rPr>
          <w:rFonts w:ascii="Times New Roman" w:hAnsi="Times New Roman" w:cs="Times New Roman"/>
        </w:rPr>
        <w:t xml:space="preserve">these </w:t>
      </w:r>
      <w:r w:rsidR="000257F6" w:rsidRPr="00342AF2">
        <w:rPr>
          <w:rFonts w:ascii="Times New Roman" w:hAnsi="Times New Roman" w:cs="Times New Roman"/>
        </w:rPr>
        <w:t xml:space="preserve">skills among </w:t>
      </w:r>
      <w:r w:rsidR="00B705C8" w:rsidRPr="00342AF2">
        <w:rPr>
          <w:rFonts w:ascii="Times New Roman" w:hAnsi="Times New Roman" w:cs="Times New Roman"/>
        </w:rPr>
        <w:t xml:space="preserve">third grade </w:t>
      </w:r>
      <w:r w:rsidR="00245FC3" w:rsidRPr="00342AF2">
        <w:rPr>
          <w:rFonts w:ascii="Times New Roman" w:hAnsi="Times New Roman" w:cs="Times New Roman"/>
        </w:rPr>
        <w:t xml:space="preserve">students </w:t>
      </w:r>
      <w:r w:rsidR="00B705C8" w:rsidRPr="00342AF2">
        <w:rPr>
          <w:rFonts w:ascii="Times New Roman" w:hAnsi="Times New Roman" w:cs="Times New Roman"/>
        </w:rPr>
        <w:t xml:space="preserve">in </w:t>
      </w:r>
      <w:r w:rsidR="00FC4478" w:rsidRPr="00342AF2">
        <w:rPr>
          <w:rFonts w:ascii="Times New Roman" w:hAnsi="Times New Roman" w:cs="Times New Roman"/>
        </w:rPr>
        <w:t>the Philippines</w:t>
      </w:r>
      <w:r w:rsidR="00B20739" w:rsidRPr="00342AF2">
        <w:rPr>
          <w:rFonts w:ascii="Times New Roman" w:hAnsi="Times New Roman" w:cs="Times New Roman"/>
        </w:rPr>
        <w:t>,</w:t>
      </w:r>
      <w:r w:rsidR="00B705C8" w:rsidRPr="00342AF2">
        <w:rPr>
          <w:rFonts w:ascii="Times New Roman" w:hAnsi="Times New Roman" w:cs="Times New Roman"/>
        </w:rPr>
        <w:t xml:space="preserve"> </w:t>
      </w:r>
      <w:r w:rsidR="00245FC3" w:rsidRPr="00342AF2">
        <w:rPr>
          <w:rFonts w:ascii="Times New Roman" w:hAnsi="Times New Roman" w:cs="Times New Roman"/>
        </w:rPr>
        <w:t xml:space="preserve">a country with </w:t>
      </w:r>
      <w:r w:rsidR="00FC4478" w:rsidRPr="00342AF2">
        <w:rPr>
          <w:rFonts w:ascii="Times New Roman" w:hAnsi="Times New Roman" w:cs="Times New Roman"/>
        </w:rPr>
        <w:t xml:space="preserve">a per-capita GDP several times greater than that of </w:t>
      </w:r>
      <w:r w:rsidR="001B4058" w:rsidRPr="00342AF2">
        <w:rPr>
          <w:rFonts w:ascii="Times New Roman" w:hAnsi="Times New Roman" w:cs="Times New Roman"/>
        </w:rPr>
        <w:t>T</w:t>
      </w:r>
      <w:r w:rsidR="00B705C8" w:rsidRPr="00342AF2">
        <w:rPr>
          <w:rFonts w:ascii="Times New Roman" w:hAnsi="Times New Roman" w:cs="Times New Roman"/>
        </w:rPr>
        <w:t>he Gambia.</w:t>
      </w:r>
      <w:r w:rsidR="002D1A6F" w:rsidRPr="00342AF2">
        <w:rPr>
          <w:rFonts w:ascii="Times New Roman" w:hAnsi="Times New Roman" w:cs="Times New Roman"/>
        </w:rPr>
        <w:t xml:space="preserve"> </w:t>
      </w:r>
      <w:r w:rsidR="008E1A1C" w:rsidRPr="00342AF2">
        <w:rPr>
          <w:rFonts w:ascii="Times New Roman" w:hAnsi="Times New Roman" w:cs="Times New Roman"/>
        </w:rPr>
        <w:t>T</w:t>
      </w:r>
      <w:r w:rsidR="002D1A6F" w:rsidRPr="00342AF2">
        <w:rPr>
          <w:rFonts w:ascii="Times New Roman" w:hAnsi="Times New Roman" w:cs="Times New Roman"/>
        </w:rPr>
        <w:t>he</w:t>
      </w:r>
      <w:r w:rsidR="00E56760" w:rsidRPr="00342AF2">
        <w:rPr>
          <w:rFonts w:ascii="Times New Roman" w:hAnsi="Times New Roman" w:cs="Times New Roman"/>
        </w:rPr>
        <w:t xml:space="preserve">ir scores also compare favorably to scores </w:t>
      </w:r>
      <w:r w:rsidR="00F90B27" w:rsidRPr="00342AF2">
        <w:rPr>
          <w:rFonts w:ascii="Times New Roman" w:hAnsi="Times New Roman" w:cs="Times New Roman"/>
        </w:rPr>
        <w:t>of similarly</w:t>
      </w:r>
      <w:r w:rsidR="00531E48" w:rsidRPr="00342AF2">
        <w:rPr>
          <w:rFonts w:ascii="Times New Roman" w:hAnsi="Times New Roman" w:cs="Times New Roman"/>
        </w:rPr>
        <w:t>-</w:t>
      </w:r>
      <w:r w:rsidR="00F90B27" w:rsidRPr="00342AF2">
        <w:rPr>
          <w:rFonts w:ascii="Times New Roman" w:hAnsi="Times New Roman" w:cs="Times New Roman"/>
        </w:rPr>
        <w:t xml:space="preserve">aged children </w:t>
      </w:r>
      <w:r w:rsidR="00E56760" w:rsidRPr="00342AF2">
        <w:rPr>
          <w:rFonts w:ascii="Times New Roman" w:hAnsi="Times New Roman" w:cs="Times New Roman"/>
        </w:rPr>
        <w:t xml:space="preserve">from </w:t>
      </w:r>
      <w:r w:rsidR="002D1A6F" w:rsidRPr="00342AF2">
        <w:rPr>
          <w:rFonts w:ascii="Times New Roman" w:hAnsi="Times New Roman" w:cs="Times New Roman"/>
        </w:rPr>
        <w:t>other</w:t>
      </w:r>
      <w:r w:rsidR="008E1A1C" w:rsidRPr="00342AF2">
        <w:rPr>
          <w:rFonts w:ascii="Times New Roman" w:hAnsi="Times New Roman" w:cs="Times New Roman"/>
        </w:rPr>
        <w:t xml:space="preserve"> developing</w:t>
      </w:r>
      <w:r w:rsidR="00FE260E" w:rsidRPr="00342AF2">
        <w:rPr>
          <w:rFonts w:ascii="Times New Roman" w:hAnsi="Times New Roman" w:cs="Times New Roman"/>
        </w:rPr>
        <w:t xml:space="preserve"> </w:t>
      </w:r>
      <w:r w:rsidR="002D1A6F" w:rsidRPr="00342AF2">
        <w:rPr>
          <w:rFonts w:ascii="Times New Roman" w:hAnsi="Times New Roman" w:cs="Times New Roman"/>
        </w:rPr>
        <w:t>countries, such as Uganda, Egypt, Morocco</w:t>
      </w:r>
      <w:r w:rsidR="0083558D" w:rsidRPr="00342AF2">
        <w:rPr>
          <w:rFonts w:ascii="Times New Roman" w:hAnsi="Times New Roman" w:cs="Times New Roman"/>
        </w:rPr>
        <w:t>,</w:t>
      </w:r>
      <w:r w:rsidR="002D1A6F" w:rsidRPr="00342AF2">
        <w:rPr>
          <w:rFonts w:ascii="Times New Roman" w:hAnsi="Times New Roman" w:cs="Times New Roman"/>
        </w:rPr>
        <w:t xml:space="preserve"> and Iraq.</w:t>
      </w:r>
      <w:r w:rsidR="00B705C8" w:rsidRPr="00342AF2">
        <w:rPr>
          <w:rStyle w:val="FootnoteReference"/>
          <w:rFonts w:ascii="Times New Roman" w:hAnsi="Times New Roman" w:cs="Times New Roman"/>
        </w:rPr>
        <w:footnoteReference w:id="2"/>
      </w:r>
    </w:p>
    <w:p w14:paraId="3F88EA51" w14:textId="2DCEBF26" w:rsidR="00176E5D" w:rsidRPr="00342AF2" w:rsidRDefault="00B2728F" w:rsidP="00DC4B2B">
      <w:pPr>
        <w:spacing w:line="480" w:lineRule="auto"/>
        <w:ind w:firstLine="720"/>
        <w:rPr>
          <w:rFonts w:ascii="Times New Roman" w:hAnsi="Times New Roman" w:cs="Times New Roman"/>
        </w:rPr>
      </w:pPr>
      <w:r w:rsidRPr="00342AF2">
        <w:rPr>
          <w:rFonts w:ascii="Times New Roman" w:hAnsi="Times New Roman" w:cs="Times New Roman"/>
        </w:rPr>
        <w:t>We worked i</w:t>
      </w:r>
      <w:r w:rsidR="009A3A2B" w:rsidRPr="00342AF2">
        <w:rPr>
          <w:rFonts w:ascii="Times New Roman" w:hAnsi="Times New Roman" w:cs="Times New Roman"/>
        </w:rPr>
        <w:t xml:space="preserve">n </w:t>
      </w:r>
      <w:r w:rsidR="00205E89" w:rsidRPr="00342AF2">
        <w:rPr>
          <w:rFonts w:ascii="Times New Roman" w:hAnsi="Times New Roman" w:cs="Times New Roman"/>
        </w:rPr>
        <w:t xml:space="preserve">169 small </w:t>
      </w:r>
      <w:r w:rsidR="009A69E0" w:rsidRPr="00342AF2">
        <w:rPr>
          <w:rFonts w:ascii="Times New Roman" w:hAnsi="Times New Roman" w:cs="Times New Roman"/>
        </w:rPr>
        <w:t xml:space="preserve">villages </w:t>
      </w:r>
      <w:r w:rsidR="004D2571" w:rsidRPr="00342AF2">
        <w:rPr>
          <w:rFonts w:ascii="Times New Roman" w:hAnsi="Times New Roman" w:cs="Times New Roman"/>
        </w:rPr>
        <w:t xml:space="preserve">in </w:t>
      </w:r>
      <w:r w:rsidRPr="00342AF2">
        <w:rPr>
          <w:rFonts w:ascii="Times New Roman" w:hAnsi="Times New Roman" w:cs="Times New Roman"/>
        </w:rPr>
        <w:t xml:space="preserve">the two central </w:t>
      </w:r>
      <w:r w:rsidR="004D2571" w:rsidRPr="00342AF2">
        <w:rPr>
          <w:rFonts w:ascii="Times New Roman" w:hAnsi="Times New Roman" w:cs="Times New Roman"/>
        </w:rPr>
        <w:t>regions</w:t>
      </w:r>
      <w:r w:rsidRPr="00342AF2">
        <w:rPr>
          <w:rFonts w:ascii="Times New Roman" w:hAnsi="Times New Roman" w:cs="Times New Roman"/>
        </w:rPr>
        <w:t xml:space="preserve"> of The Gambia.</w:t>
      </w:r>
      <w:r w:rsidR="00A33865" w:rsidRPr="00342AF2">
        <w:rPr>
          <w:rFonts w:ascii="Times New Roman" w:hAnsi="Times New Roman" w:cs="Times New Roman"/>
        </w:rPr>
        <w:t xml:space="preserve"> </w:t>
      </w:r>
      <w:r w:rsidR="006C5F16" w:rsidRPr="00342AF2">
        <w:rPr>
          <w:rFonts w:ascii="Times New Roman" w:hAnsi="Times New Roman" w:cs="Times New Roman"/>
        </w:rPr>
        <w:t xml:space="preserve">We began with a census of </w:t>
      </w:r>
      <w:r w:rsidR="00A33865" w:rsidRPr="00342AF2">
        <w:rPr>
          <w:rFonts w:ascii="Times New Roman" w:hAnsi="Times New Roman" w:cs="Times New Roman"/>
        </w:rPr>
        <w:t xml:space="preserve">6 </w:t>
      </w:r>
      <w:r w:rsidR="006C5F16" w:rsidRPr="00342AF2">
        <w:rPr>
          <w:rFonts w:ascii="Times New Roman" w:hAnsi="Times New Roman" w:cs="Times New Roman"/>
        </w:rPr>
        <w:t xml:space="preserve">to </w:t>
      </w:r>
      <w:r w:rsidR="00A33865" w:rsidRPr="00342AF2">
        <w:rPr>
          <w:rFonts w:ascii="Times New Roman" w:hAnsi="Times New Roman" w:cs="Times New Roman"/>
        </w:rPr>
        <w:t>8 year</w:t>
      </w:r>
      <w:r w:rsidR="003C0860" w:rsidRPr="00342AF2">
        <w:rPr>
          <w:rFonts w:ascii="Times New Roman" w:hAnsi="Times New Roman" w:cs="Times New Roman"/>
        </w:rPr>
        <w:t>-</w:t>
      </w:r>
      <w:r w:rsidR="00A33865" w:rsidRPr="00342AF2">
        <w:rPr>
          <w:rFonts w:ascii="Times New Roman" w:hAnsi="Times New Roman" w:cs="Times New Roman"/>
        </w:rPr>
        <w:t>old</w:t>
      </w:r>
      <w:r w:rsidR="006C5F16" w:rsidRPr="00342AF2">
        <w:rPr>
          <w:rFonts w:ascii="Times New Roman" w:hAnsi="Times New Roman" w:cs="Times New Roman"/>
        </w:rPr>
        <w:t>s in these villages whose caregivers planned to enroll them in primary school the following year, and</w:t>
      </w:r>
      <w:r w:rsidRPr="00342AF2">
        <w:rPr>
          <w:rFonts w:ascii="Times New Roman" w:hAnsi="Times New Roman" w:cs="Times New Roman"/>
        </w:rPr>
        <w:t xml:space="preserve"> </w:t>
      </w:r>
      <w:r w:rsidR="006C5F16" w:rsidRPr="00342AF2">
        <w:rPr>
          <w:rFonts w:ascii="Times New Roman" w:hAnsi="Times New Roman" w:cs="Times New Roman"/>
        </w:rPr>
        <w:t xml:space="preserve">we </w:t>
      </w:r>
      <w:r w:rsidRPr="00342AF2">
        <w:rPr>
          <w:rFonts w:ascii="Times New Roman" w:hAnsi="Times New Roman" w:cs="Times New Roman"/>
        </w:rPr>
        <w:t xml:space="preserve">followed these children </w:t>
      </w:r>
      <w:r w:rsidR="001E4EB3" w:rsidRPr="00342AF2">
        <w:rPr>
          <w:rFonts w:ascii="Times New Roman" w:hAnsi="Times New Roman" w:cs="Times New Roman"/>
        </w:rPr>
        <w:t xml:space="preserve">for </w:t>
      </w:r>
      <w:r w:rsidR="006C5F16" w:rsidRPr="00342AF2">
        <w:rPr>
          <w:rFonts w:ascii="Times New Roman" w:hAnsi="Times New Roman" w:cs="Times New Roman"/>
        </w:rPr>
        <w:t xml:space="preserve">the next </w:t>
      </w:r>
      <w:r w:rsidR="001E4EB3" w:rsidRPr="00342AF2">
        <w:rPr>
          <w:rFonts w:ascii="Times New Roman" w:hAnsi="Times New Roman" w:cs="Times New Roman"/>
        </w:rPr>
        <w:t xml:space="preserve">three years. </w:t>
      </w:r>
      <w:r w:rsidR="00FA4927" w:rsidRPr="00342AF2">
        <w:rPr>
          <w:rFonts w:ascii="Times New Roman" w:hAnsi="Times New Roman" w:cs="Times New Roman"/>
        </w:rPr>
        <w:t>Villages were randomized in clusters</w:t>
      </w:r>
      <w:r w:rsidR="00205E89" w:rsidRPr="00342AF2">
        <w:rPr>
          <w:rFonts w:ascii="Times New Roman" w:hAnsi="Times New Roman" w:cs="Times New Roman"/>
        </w:rPr>
        <w:t xml:space="preserve">, </w:t>
      </w:r>
      <w:r w:rsidR="00FA4927" w:rsidRPr="00342AF2">
        <w:rPr>
          <w:rFonts w:ascii="Times New Roman" w:hAnsi="Times New Roman" w:cs="Times New Roman"/>
        </w:rPr>
        <w:t>with half receiving the intervention and half not</w:t>
      </w:r>
      <w:r w:rsidR="001E4EB3" w:rsidRPr="00342AF2">
        <w:rPr>
          <w:rFonts w:ascii="Times New Roman" w:hAnsi="Times New Roman" w:cs="Times New Roman"/>
        </w:rPr>
        <w:t xml:space="preserve">. </w:t>
      </w:r>
      <w:r w:rsidR="00C47B1B" w:rsidRPr="00342AF2">
        <w:rPr>
          <w:rFonts w:ascii="Times New Roman" w:hAnsi="Times New Roman" w:cs="Times New Roman"/>
        </w:rPr>
        <w:t>The intervention ran from</w:t>
      </w:r>
      <w:r w:rsidR="004D2571" w:rsidRPr="00342AF2">
        <w:rPr>
          <w:rFonts w:ascii="Times New Roman" w:hAnsi="Times New Roman" w:cs="Times New Roman"/>
        </w:rPr>
        <w:t xml:space="preserve"> early January 2016 to early May 2018. </w:t>
      </w:r>
      <w:r w:rsidR="00642878" w:rsidRPr="00342AF2">
        <w:rPr>
          <w:rFonts w:ascii="Times New Roman" w:hAnsi="Times New Roman" w:cs="Times New Roman"/>
        </w:rPr>
        <w:t>Delivery of</w:t>
      </w:r>
      <w:r w:rsidR="006624AD" w:rsidRPr="00342AF2">
        <w:rPr>
          <w:rFonts w:ascii="Times New Roman" w:hAnsi="Times New Roman" w:cs="Times New Roman"/>
        </w:rPr>
        <w:t xml:space="preserve"> </w:t>
      </w:r>
      <w:r w:rsidR="00642878" w:rsidRPr="00342AF2">
        <w:rPr>
          <w:rFonts w:ascii="Times New Roman" w:hAnsi="Times New Roman" w:cs="Times New Roman"/>
        </w:rPr>
        <w:t xml:space="preserve">the </w:t>
      </w:r>
      <w:r w:rsidR="004D2571" w:rsidRPr="00342AF2">
        <w:rPr>
          <w:rFonts w:ascii="Times New Roman" w:hAnsi="Times New Roman" w:cs="Times New Roman"/>
        </w:rPr>
        <w:t>intervention constituted recruiting, training, and deploying para</w:t>
      </w:r>
      <w:r w:rsidR="00FE66F3" w:rsidRPr="00342AF2">
        <w:rPr>
          <w:rFonts w:ascii="Times New Roman" w:hAnsi="Times New Roman" w:cs="Times New Roman"/>
        </w:rPr>
        <w:t xml:space="preserve"> </w:t>
      </w:r>
      <w:r w:rsidR="004D2571" w:rsidRPr="00342AF2">
        <w:rPr>
          <w:rFonts w:ascii="Times New Roman" w:hAnsi="Times New Roman" w:cs="Times New Roman"/>
        </w:rPr>
        <w:t xml:space="preserve">teachers to deliver </w:t>
      </w:r>
      <w:r w:rsidR="00554B77" w:rsidRPr="00342AF2">
        <w:rPr>
          <w:rFonts w:ascii="Times New Roman" w:hAnsi="Times New Roman" w:cs="Times New Roman"/>
        </w:rPr>
        <w:t>scripted</w:t>
      </w:r>
      <w:r w:rsidR="00AC1EAA" w:rsidRPr="00342AF2">
        <w:rPr>
          <w:rFonts w:ascii="Times New Roman" w:hAnsi="Times New Roman" w:cs="Times New Roman"/>
        </w:rPr>
        <w:t xml:space="preserve">, supplementary </w:t>
      </w:r>
      <w:r w:rsidR="00554B77" w:rsidRPr="00342AF2">
        <w:rPr>
          <w:rFonts w:ascii="Times New Roman" w:hAnsi="Times New Roman" w:cs="Times New Roman"/>
        </w:rPr>
        <w:lastRenderedPageBreak/>
        <w:t xml:space="preserve">lessons in </w:t>
      </w:r>
      <w:r w:rsidR="005B3484" w:rsidRPr="00342AF2">
        <w:rPr>
          <w:rFonts w:ascii="Times New Roman" w:hAnsi="Times New Roman" w:cs="Times New Roman"/>
        </w:rPr>
        <w:t xml:space="preserve">mathematics </w:t>
      </w:r>
      <w:r w:rsidR="004D2571" w:rsidRPr="00342AF2">
        <w:rPr>
          <w:rFonts w:ascii="Times New Roman" w:hAnsi="Times New Roman" w:cs="Times New Roman"/>
        </w:rPr>
        <w:t>and reading for 12 hours per week</w:t>
      </w:r>
      <w:r w:rsidR="00C376AD" w:rsidRPr="00342AF2">
        <w:rPr>
          <w:rFonts w:ascii="Times New Roman" w:hAnsi="Times New Roman" w:cs="Times New Roman"/>
        </w:rPr>
        <w:t xml:space="preserve"> in addition to their normal schooling</w:t>
      </w:r>
      <w:r w:rsidR="004D2571" w:rsidRPr="00342AF2">
        <w:rPr>
          <w:rFonts w:ascii="Times New Roman" w:hAnsi="Times New Roman" w:cs="Times New Roman"/>
        </w:rPr>
        <w:t>.</w:t>
      </w:r>
      <w:r w:rsidR="00FE66F3" w:rsidRPr="00342AF2">
        <w:rPr>
          <w:rFonts w:ascii="Times New Roman" w:hAnsi="Times New Roman" w:cs="Times New Roman"/>
        </w:rPr>
        <w:t xml:space="preserve"> </w:t>
      </w:r>
      <w:r w:rsidR="006C4D49" w:rsidRPr="00342AF2">
        <w:rPr>
          <w:rFonts w:ascii="Times New Roman" w:hAnsi="Times New Roman" w:cs="Times New Roman"/>
        </w:rPr>
        <w:t xml:space="preserve">The intervention was adapted </w:t>
      </w:r>
      <w:r w:rsidR="009A69E0" w:rsidRPr="00342AF2">
        <w:rPr>
          <w:rFonts w:ascii="Times New Roman" w:hAnsi="Times New Roman" w:cs="Times New Roman"/>
        </w:rPr>
        <w:t xml:space="preserve">from </w:t>
      </w:r>
      <w:r w:rsidR="00FE66F3" w:rsidRPr="00342AF2">
        <w:rPr>
          <w:rFonts w:ascii="Times New Roman" w:hAnsi="Times New Roman" w:cs="Times New Roman"/>
        </w:rPr>
        <w:t xml:space="preserve">that </w:t>
      </w:r>
      <w:r w:rsidR="009A69E0" w:rsidRPr="00342AF2">
        <w:rPr>
          <w:rFonts w:ascii="Times New Roman" w:hAnsi="Times New Roman" w:cs="Times New Roman"/>
        </w:rPr>
        <w:t>in Lakshminarayana et al (2013)</w:t>
      </w:r>
      <w:r w:rsidR="00FE66F3" w:rsidRPr="00342AF2">
        <w:rPr>
          <w:rFonts w:ascii="Times New Roman" w:hAnsi="Times New Roman" w:cs="Times New Roman"/>
        </w:rPr>
        <w:t xml:space="preserve"> </w:t>
      </w:r>
      <w:r w:rsidR="009A69E0" w:rsidRPr="00342AF2">
        <w:rPr>
          <w:rFonts w:ascii="Times New Roman" w:hAnsi="Times New Roman" w:cs="Times New Roman"/>
        </w:rPr>
        <w:t xml:space="preserve">to the </w:t>
      </w:r>
      <w:r w:rsidR="00FE66F3" w:rsidRPr="00342AF2">
        <w:rPr>
          <w:rFonts w:ascii="Times New Roman" w:hAnsi="Times New Roman" w:cs="Times New Roman"/>
        </w:rPr>
        <w:t>Gambian setting,</w:t>
      </w:r>
      <w:r w:rsidR="006C4D49" w:rsidRPr="00342AF2">
        <w:rPr>
          <w:rFonts w:ascii="Times New Roman" w:hAnsi="Times New Roman" w:cs="Times New Roman"/>
        </w:rPr>
        <w:t xml:space="preserve"> advanc</w:t>
      </w:r>
      <w:r w:rsidR="00FE66F3" w:rsidRPr="00342AF2">
        <w:rPr>
          <w:rFonts w:ascii="Times New Roman" w:hAnsi="Times New Roman" w:cs="Times New Roman"/>
        </w:rPr>
        <w:t>ing</w:t>
      </w:r>
      <w:r w:rsidR="006C4D49" w:rsidRPr="00342AF2">
        <w:rPr>
          <w:rFonts w:ascii="Times New Roman" w:hAnsi="Times New Roman" w:cs="Times New Roman"/>
        </w:rPr>
        <w:t xml:space="preserve"> with </w:t>
      </w:r>
      <w:r w:rsidR="00FE66F3" w:rsidRPr="00342AF2">
        <w:rPr>
          <w:rFonts w:ascii="Times New Roman" w:hAnsi="Times New Roman" w:cs="Times New Roman"/>
        </w:rPr>
        <w:t xml:space="preserve">children </w:t>
      </w:r>
      <w:r w:rsidR="006C4D49" w:rsidRPr="00342AF2">
        <w:rPr>
          <w:rFonts w:ascii="Times New Roman" w:hAnsi="Times New Roman" w:cs="Times New Roman"/>
        </w:rPr>
        <w:t>through the first three years of the official primary school curriculum of The Gambia</w:t>
      </w:r>
      <w:r w:rsidR="009A69E0" w:rsidRPr="00342AF2">
        <w:rPr>
          <w:rFonts w:ascii="Times New Roman" w:hAnsi="Times New Roman" w:cs="Times New Roman"/>
        </w:rPr>
        <w:t xml:space="preserve">. </w:t>
      </w:r>
      <w:r w:rsidR="0072757F" w:rsidRPr="00342AF2">
        <w:rPr>
          <w:rFonts w:ascii="Times New Roman" w:hAnsi="Times New Roman" w:cs="Times New Roman"/>
        </w:rPr>
        <w:t>At baseline, schools in these regions of The Gambia operated with traditional pedagogy, a typical civil servant structure for recruiting and retaining teachers, and normal resource constraints. The intervention addresses each dimension – changing pedagogy to scripted lessons, changing the incentives facing teachers, and substantially increasing the resources spent on staff, materials, and staff development.</w:t>
      </w:r>
    </w:p>
    <w:p w14:paraId="196C45EA" w14:textId="7DA2A10C" w:rsidR="00E8243F" w:rsidRPr="00342AF2" w:rsidRDefault="00DD591C" w:rsidP="008003B7">
      <w:pPr>
        <w:spacing w:line="480" w:lineRule="auto"/>
        <w:ind w:firstLine="720"/>
        <w:rPr>
          <w:rFonts w:ascii="Times New Roman" w:hAnsi="Times New Roman" w:cs="Times New Roman"/>
        </w:rPr>
      </w:pPr>
      <w:r w:rsidRPr="00342AF2">
        <w:rPr>
          <w:rFonts w:ascii="Times New Roman" w:hAnsi="Times New Roman" w:cs="Times New Roman"/>
        </w:rPr>
        <w:t>The pre-specified primary outcome of the trial was the arithmetic mean of the child’s score on</w:t>
      </w:r>
      <w:r w:rsidR="009A69E0" w:rsidRPr="00342AF2">
        <w:rPr>
          <w:rFonts w:ascii="Times New Roman" w:hAnsi="Times New Roman" w:cs="Times New Roman"/>
        </w:rPr>
        <w:t xml:space="preserve"> Early Grade Reading and </w:t>
      </w:r>
      <w:r w:rsidR="005B3484" w:rsidRPr="00342AF2">
        <w:rPr>
          <w:rFonts w:ascii="Times New Roman" w:hAnsi="Times New Roman" w:cs="Times New Roman"/>
        </w:rPr>
        <w:t xml:space="preserve">Mathematics </w:t>
      </w:r>
      <w:r w:rsidR="009A69E0" w:rsidRPr="00342AF2">
        <w:rPr>
          <w:rFonts w:ascii="Times New Roman" w:hAnsi="Times New Roman" w:cs="Times New Roman"/>
        </w:rPr>
        <w:t>Assessment-style tests (also known as EGRA and EGMA tests</w:t>
      </w:r>
      <w:r w:rsidR="008E22E6" w:rsidRPr="00342AF2">
        <w:rPr>
          <w:rFonts w:ascii="Times New Roman" w:hAnsi="Times New Roman" w:cs="Times New Roman"/>
        </w:rPr>
        <w:t>:</w:t>
      </w:r>
      <w:r w:rsidRPr="00342AF2">
        <w:rPr>
          <w:rFonts w:ascii="Times New Roman" w:hAnsi="Times New Roman" w:cs="Times New Roman"/>
        </w:rPr>
        <w:t xml:space="preserve"> </w:t>
      </w:r>
      <w:r w:rsidRPr="00342AF2">
        <w:rPr>
          <w:rFonts w:ascii="Times New Roman" w:hAnsi="Times New Roman" w:cs="Times New Roman"/>
          <w:noProof/>
        </w:rPr>
        <w:t>Dubeck and Gove 2015</w:t>
      </w:r>
      <w:r w:rsidR="008E22E6" w:rsidRPr="00342AF2">
        <w:rPr>
          <w:rFonts w:ascii="Times New Roman" w:hAnsi="Times New Roman" w:cs="Times New Roman"/>
          <w:noProof/>
        </w:rPr>
        <w:t>,</w:t>
      </w:r>
      <w:r w:rsidRPr="00342AF2">
        <w:rPr>
          <w:rFonts w:ascii="Times New Roman" w:hAnsi="Times New Roman" w:cs="Times New Roman"/>
          <w:noProof/>
        </w:rPr>
        <w:t xml:space="preserve"> Platas et al. 2014</w:t>
      </w:r>
      <w:r w:rsidR="009A69E0" w:rsidRPr="00342AF2">
        <w:rPr>
          <w:rFonts w:ascii="Times New Roman" w:hAnsi="Times New Roman" w:cs="Times New Roman"/>
        </w:rPr>
        <w:t xml:space="preserve">) </w:t>
      </w:r>
      <w:r w:rsidRPr="00342AF2">
        <w:rPr>
          <w:rFonts w:ascii="Times New Roman" w:hAnsi="Times New Roman" w:cs="Times New Roman"/>
        </w:rPr>
        <w:t>administered at the end of the trial.</w:t>
      </w:r>
      <w:r w:rsidR="006C5F16" w:rsidRPr="00342AF2">
        <w:rPr>
          <w:rFonts w:ascii="Times New Roman" w:hAnsi="Times New Roman" w:cs="Times New Roman"/>
        </w:rPr>
        <w:t xml:space="preserve"> </w:t>
      </w:r>
      <w:r w:rsidR="009A69E0" w:rsidRPr="00342AF2">
        <w:rPr>
          <w:rFonts w:ascii="Times New Roman" w:hAnsi="Times New Roman" w:cs="Times New Roman"/>
        </w:rPr>
        <w:t>Attrition from enrollment</w:t>
      </w:r>
      <w:r w:rsidR="006258CC" w:rsidRPr="00342AF2">
        <w:rPr>
          <w:rFonts w:ascii="Times New Roman" w:hAnsi="Times New Roman" w:cs="Times New Roman"/>
        </w:rPr>
        <w:t xml:space="preserve"> </w:t>
      </w:r>
      <w:r w:rsidR="009A69E0" w:rsidRPr="00342AF2">
        <w:rPr>
          <w:rFonts w:ascii="Times New Roman" w:hAnsi="Times New Roman" w:cs="Times New Roman"/>
        </w:rPr>
        <w:t xml:space="preserve">to the endline test was less than 14%. </w:t>
      </w:r>
      <w:r w:rsidR="006C5F16" w:rsidRPr="00342AF2">
        <w:rPr>
          <w:rFonts w:ascii="Times New Roman" w:hAnsi="Times New Roman" w:cs="Times New Roman"/>
        </w:rPr>
        <w:t xml:space="preserve">The </w:t>
      </w:r>
      <w:r w:rsidR="006B594C" w:rsidRPr="00342AF2">
        <w:rPr>
          <w:rFonts w:ascii="Times New Roman" w:hAnsi="Times New Roman" w:cs="Times New Roman"/>
        </w:rPr>
        <w:t xml:space="preserve"> difference</w:t>
      </w:r>
      <w:r w:rsidR="00C47B1B" w:rsidRPr="00342AF2">
        <w:rPr>
          <w:rFonts w:ascii="Times New Roman" w:hAnsi="Times New Roman" w:cs="Times New Roman"/>
        </w:rPr>
        <w:t>s</w:t>
      </w:r>
      <w:r w:rsidR="006B594C" w:rsidRPr="00342AF2">
        <w:rPr>
          <w:rFonts w:ascii="Times New Roman" w:hAnsi="Times New Roman" w:cs="Times New Roman"/>
        </w:rPr>
        <w:t xml:space="preserve"> between control and intervention child scores </w:t>
      </w:r>
      <w:r w:rsidR="00C47B1B" w:rsidRPr="00342AF2">
        <w:rPr>
          <w:rFonts w:ascii="Times New Roman" w:hAnsi="Times New Roman" w:cs="Times New Roman"/>
        </w:rPr>
        <w:t>are</w:t>
      </w:r>
      <w:r w:rsidR="00B705C8" w:rsidRPr="00342AF2">
        <w:rPr>
          <w:rFonts w:ascii="Times New Roman" w:hAnsi="Times New Roman" w:cs="Times New Roman"/>
        </w:rPr>
        <w:t xml:space="preserve"> similar for the mathematics and reading tests. Each test comprises subtasks of varying difficulty. </w:t>
      </w:r>
      <w:r w:rsidR="00C47B1B" w:rsidRPr="00342AF2">
        <w:rPr>
          <w:rFonts w:ascii="Times New Roman" w:hAnsi="Times New Roman" w:cs="Times New Roman"/>
        </w:rPr>
        <w:t>I</w:t>
      </w:r>
      <w:r w:rsidR="00B705C8" w:rsidRPr="00342AF2">
        <w:rPr>
          <w:rFonts w:ascii="Times New Roman" w:hAnsi="Times New Roman" w:cs="Times New Roman"/>
        </w:rPr>
        <w:t xml:space="preserve">ntervention children had substantially higher scores than control children on </w:t>
      </w:r>
      <w:r w:rsidR="00E3159C" w:rsidRPr="00342AF2">
        <w:rPr>
          <w:rFonts w:ascii="Times New Roman" w:hAnsi="Times New Roman" w:cs="Times New Roman"/>
        </w:rPr>
        <w:t>sub</w:t>
      </w:r>
      <w:r w:rsidR="00B705C8" w:rsidRPr="00342AF2">
        <w:rPr>
          <w:rFonts w:ascii="Times New Roman" w:hAnsi="Times New Roman" w:cs="Times New Roman"/>
        </w:rPr>
        <w:t xml:space="preserve">tasks that are relatively simple (e.g., letter recognition and number recognition), moderately difficult (e.g., familiar word reading and single-digit addition), and more difficult (e.g., reading comprehension and two- or three-digit subtraction with borrowing). </w:t>
      </w:r>
    </w:p>
    <w:p w14:paraId="7D6A0478" w14:textId="20F4C5C7" w:rsidR="00AA5F79" w:rsidRPr="00342AF2" w:rsidRDefault="001036B5" w:rsidP="009A69E0">
      <w:pPr>
        <w:spacing w:line="480" w:lineRule="auto"/>
        <w:ind w:firstLine="720"/>
        <w:rPr>
          <w:rFonts w:ascii="Times New Roman" w:hAnsi="Times New Roman" w:cs="Times New Roman"/>
        </w:rPr>
      </w:pPr>
      <w:r w:rsidRPr="00342AF2">
        <w:rPr>
          <w:rFonts w:ascii="Times New Roman" w:hAnsi="Times New Roman" w:cs="Times New Roman"/>
        </w:rPr>
        <w:t>We</w:t>
      </w:r>
      <w:r w:rsidR="009A69E0" w:rsidRPr="00342AF2">
        <w:rPr>
          <w:rFonts w:ascii="Times New Roman" w:hAnsi="Times New Roman" w:cs="Times New Roman"/>
        </w:rPr>
        <w:t xml:space="preserve"> argue that th</w:t>
      </w:r>
      <w:r w:rsidR="00422EB7" w:rsidRPr="00342AF2">
        <w:rPr>
          <w:rFonts w:ascii="Times New Roman" w:hAnsi="Times New Roman" w:cs="Times New Roman"/>
        </w:rPr>
        <w:t>e</w:t>
      </w:r>
      <w:r w:rsidR="009A69E0" w:rsidRPr="00342AF2">
        <w:rPr>
          <w:rFonts w:ascii="Times New Roman" w:hAnsi="Times New Roman" w:cs="Times New Roman"/>
        </w:rPr>
        <w:t xml:space="preserve"> dramatic </w:t>
      </w:r>
      <w:r w:rsidR="00422EB7" w:rsidRPr="00342AF2">
        <w:rPr>
          <w:rFonts w:ascii="Times New Roman" w:hAnsi="Times New Roman" w:cs="Times New Roman"/>
        </w:rPr>
        <w:t xml:space="preserve">increase </w:t>
      </w:r>
      <w:r w:rsidR="009A69E0" w:rsidRPr="00342AF2">
        <w:rPr>
          <w:rFonts w:ascii="Times New Roman" w:hAnsi="Times New Roman" w:cs="Times New Roman"/>
        </w:rPr>
        <w:t xml:space="preserve">in </w:t>
      </w:r>
      <w:r w:rsidR="003F2AD6" w:rsidRPr="00342AF2">
        <w:rPr>
          <w:rFonts w:ascii="Times New Roman" w:hAnsi="Times New Roman" w:cs="Times New Roman"/>
        </w:rPr>
        <w:t xml:space="preserve">learning </w:t>
      </w:r>
      <w:r w:rsidR="00422EB7" w:rsidRPr="00342AF2">
        <w:rPr>
          <w:rFonts w:ascii="Times New Roman" w:hAnsi="Times New Roman" w:cs="Times New Roman"/>
        </w:rPr>
        <w:t xml:space="preserve">we observe in the intervention group </w:t>
      </w:r>
      <w:r w:rsidR="009A69E0" w:rsidRPr="00342AF2">
        <w:rPr>
          <w:rFonts w:ascii="Times New Roman" w:hAnsi="Times New Roman" w:cs="Times New Roman"/>
        </w:rPr>
        <w:t xml:space="preserve">is </w:t>
      </w:r>
      <w:r w:rsidR="00114D9A" w:rsidRPr="00342AF2">
        <w:rPr>
          <w:rFonts w:ascii="Times New Roman" w:hAnsi="Times New Roman" w:cs="Times New Roman"/>
        </w:rPr>
        <w:t xml:space="preserve">likely </w:t>
      </w:r>
      <w:r w:rsidR="009A69E0" w:rsidRPr="00342AF2">
        <w:rPr>
          <w:rFonts w:ascii="Times New Roman" w:hAnsi="Times New Roman" w:cs="Times New Roman"/>
        </w:rPr>
        <w:t xml:space="preserve">due to </w:t>
      </w:r>
      <w:r w:rsidR="00FC64BC" w:rsidRPr="00342AF2">
        <w:rPr>
          <w:rFonts w:ascii="Times New Roman" w:hAnsi="Times New Roman" w:cs="Times New Roman"/>
        </w:rPr>
        <w:t>two main factors</w:t>
      </w:r>
      <w:r w:rsidR="003E0BFA" w:rsidRPr="00342AF2">
        <w:rPr>
          <w:rFonts w:ascii="Times New Roman" w:hAnsi="Times New Roman" w:cs="Times New Roman"/>
        </w:rPr>
        <w:t>. The first is that</w:t>
      </w:r>
      <w:r w:rsidR="00FC64BC" w:rsidRPr="00342AF2">
        <w:rPr>
          <w:rFonts w:ascii="Times New Roman" w:hAnsi="Times New Roman" w:cs="Times New Roman"/>
        </w:rPr>
        <w:t xml:space="preserve"> </w:t>
      </w:r>
      <w:r w:rsidR="0029269C" w:rsidRPr="00342AF2">
        <w:rPr>
          <w:rFonts w:ascii="Times New Roman" w:hAnsi="Times New Roman" w:cs="Times New Roman"/>
        </w:rPr>
        <w:t xml:space="preserve">the </w:t>
      </w:r>
      <w:r w:rsidR="00FC64BC" w:rsidRPr="00342AF2">
        <w:rPr>
          <w:rFonts w:ascii="Times New Roman" w:hAnsi="Times New Roman" w:cs="Times New Roman"/>
        </w:rPr>
        <w:t>intervention combines several tools – para teachers</w:t>
      </w:r>
      <w:r w:rsidR="00266DFE" w:rsidRPr="00342AF2">
        <w:rPr>
          <w:rFonts w:ascii="Times New Roman" w:hAnsi="Times New Roman" w:cs="Times New Roman"/>
        </w:rPr>
        <w:t xml:space="preserve"> delivering after school lessons;</w:t>
      </w:r>
      <w:r w:rsidR="00FC64BC" w:rsidRPr="00342AF2">
        <w:rPr>
          <w:rFonts w:ascii="Times New Roman" w:hAnsi="Times New Roman" w:cs="Times New Roman"/>
        </w:rPr>
        <w:t xml:space="preserve"> </w:t>
      </w:r>
      <w:r w:rsidR="005B1342" w:rsidRPr="00342AF2">
        <w:rPr>
          <w:rFonts w:ascii="Times New Roman" w:hAnsi="Times New Roman" w:cs="Times New Roman"/>
        </w:rPr>
        <w:t xml:space="preserve">an improved, scripted, and targeted curriculum; and </w:t>
      </w:r>
      <w:r w:rsidR="00FC64BC" w:rsidRPr="00342AF2">
        <w:rPr>
          <w:rFonts w:ascii="Times New Roman" w:hAnsi="Times New Roman" w:cs="Times New Roman"/>
        </w:rPr>
        <w:t>extensive monitoring</w:t>
      </w:r>
      <w:r w:rsidR="00266DFE" w:rsidRPr="00342AF2">
        <w:rPr>
          <w:rFonts w:ascii="Times New Roman" w:hAnsi="Times New Roman" w:cs="Times New Roman"/>
        </w:rPr>
        <w:t xml:space="preserve"> </w:t>
      </w:r>
      <w:r w:rsidR="00A96BA3" w:rsidRPr="00342AF2">
        <w:rPr>
          <w:rFonts w:ascii="Times New Roman" w:hAnsi="Times New Roman" w:cs="Times New Roman"/>
        </w:rPr>
        <w:t xml:space="preserve">of </w:t>
      </w:r>
      <w:r w:rsidR="003E0BFA" w:rsidRPr="00342AF2">
        <w:rPr>
          <w:rFonts w:ascii="Times New Roman" w:hAnsi="Times New Roman" w:cs="Times New Roman"/>
        </w:rPr>
        <w:t xml:space="preserve">these </w:t>
      </w:r>
      <w:r w:rsidR="00A96BA3" w:rsidRPr="00342AF2">
        <w:rPr>
          <w:rFonts w:ascii="Times New Roman" w:hAnsi="Times New Roman" w:cs="Times New Roman"/>
        </w:rPr>
        <w:t xml:space="preserve">para teachers </w:t>
      </w:r>
      <w:r w:rsidR="00266DFE" w:rsidRPr="00342AF2">
        <w:rPr>
          <w:rFonts w:ascii="Times New Roman" w:hAnsi="Times New Roman" w:cs="Times New Roman"/>
        </w:rPr>
        <w:t>with an emphasis on pedagogical improvement</w:t>
      </w:r>
      <w:r w:rsidR="005B1342" w:rsidRPr="00342AF2">
        <w:rPr>
          <w:rFonts w:ascii="Times New Roman" w:hAnsi="Times New Roman" w:cs="Times New Roman"/>
        </w:rPr>
        <w:t xml:space="preserve"> </w:t>
      </w:r>
      <w:r w:rsidR="00FC64BC" w:rsidRPr="00342AF2">
        <w:rPr>
          <w:rFonts w:ascii="Times New Roman" w:hAnsi="Times New Roman" w:cs="Times New Roman"/>
        </w:rPr>
        <w:t>– known to be effective in isolation</w:t>
      </w:r>
      <w:r w:rsidR="00EA6C82" w:rsidRPr="00342AF2">
        <w:rPr>
          <w:rFonts w:ascii="Times New Roman" w:hAnsi="Times New Roman" w:cs="Times New Roman"/>
        </w:rPr>
        <w:t xml:space="preserve"> </w:t>
      </w:r>
      <w:r w:rsidR="00EA6C82"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{"citationID":"a20gfop9mls","properties":{"formattedCitation":"(Banerjee et al. 2017; Kraft et al. 2018; Muralidharan et al. 2017; Muralidharan and Sundararaman 2013; Piper et al. 2018)","plainCitation":"(Banerjee et al. 2017; Kraft et al. 2018; Muralidharan et al. 2017; Muralidharan and Sundararaman 2013; Piper et al. 2018)","dontUpdate":true,"noteIndex":0},"citationItems":[{"id":51,"uris":["http://zotero.org/users/240438/items/4WX4WNMH"],"uri":["http://zotero.org/users/240438/items/4WX4WNMH"],"itemData":{"id":51,"type":"article-journal","container-title":"Journal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id":901,"uris":["http://zotero.org/users/240438/items/X64UDGPT"],"uri":["http://zotero.org/users/240438/items/X64UDGPT"],"itemData":{"id":901,"type":"article-journal","container-title":"Review of Educational Research","issue":"4","page":"547–588","source":"Google Scholar","title":"The effect of teacher coaching on instruction and achievement: A meta-analysis of the causal evidence","title-short":"The effect of teacher coaching on instruction and achievement","volume":"88","author":[{"family":"Kraft","given":"Matthew A."},{"family":"Blazar","given":"David"},{"family":"Hogan","given":"Dylan"}],"issued":{"date-parts":[["2018"]]}}},{"id":685,"uris":["http://zotero.org/users/240438/items/K3SHRWM2"],"uri":["http://zotero.org/users/240438/items/K3SHRWM2"],"itemData":{"id":685,"type":"article-journal","container-title":"Journal of Public Economics","page":"116-135","source":"Google Scholar","title":"The fiscal cost of weak governance: Evidence from teacher absence in India","title-short":"The fiscal cost of weak governance","volume":"145","author":[{"family":"Muralidharan","given":"Karthik"},{"family":"Das","given":"Jishnu"},{"family":"Holla","given":"Alaka"},{"family":"Mohpal","given":"Aakash"}],"issued":{"date-parts":[["2017"]]}}},{"id":798,"uris":["http://zotero.org/users/240438/items/UJ24TZ2R"],"uri":["http://zotero.org/users/240438/items/UJ24TZ2R"],"itemData":{"id":798,"type":"article-journal","container-title":"NBER Working Paper 19440","source":"Google Scholar","title":"Contract teachers: Experimental evidence from India","title-short":"Contract teachers","author":[{"family":"Muralidharan","given":"Karthik"},{"family":"Sundararaman","given":"Venkatesh"}],"issued":{"date-parts":[["2013"]]}}},{"id":899,"uris":["http://zotero.org/users/240438/items/JIUSYBA9"],"uri":["http://zotero.org/users/240438/items/JIUSYBA9"],"itemData":{"id":899,"type":"article-journal","container-title":"RTI International","source":"Google Scholar","title":"Effectiveness of Teachers' Guides in the Global South: Scripting, Learning Outcomes, and Classroom Utilization. Occasional Paper. RTI Press Publication OP-0053-1805.","title-short":"Effectiveness of Teachers' Guides in the Global South","author":[{"family":"Piper","given":"Benjamin"},{"family":"Sitabkhan","given":"Yasmin"},{"family":"Mejía","given":"Jessica"},{"family":"Betts","given":"Kellie"}],"issued":{"date-parts":[["2018"]]}}}],"schema":"https://github.com/citation-style-language/schema/raw/master/csl-citation.json"} </w:instrText>
      </w:r>
      <w:r w:rsidR="00EA6C82" w:rsidRPr="00342AF2">
        <w:rPr>
          <w:rFonts w:ascii="Times New Roman" w:hAnsi="Times New Roman" w:cs="Times New Roman"/>
        </w:rPr>
        <w:fldChar w:fldCharType="separate"/>
      </w:r>
      <w:r w:rsidR="00C956C7" w:rsidRPr="00342AF2">
        <w:rPr>
          <w:rFonts w:ascii="Times New Roman" w:hAnsi="Times New Roman" w:cs="Times New Roman"/>
        </w:rPr>
        <w:t>(</w:t>
      </w:r>
      <w:r w:rsidR="00CB793E" w:rsidRPr="00342AF2">
        <w:rPr>
          <w:rFonts w:ascii="Times New Roman" w:hAnsi="Times New Roman" w:cs="Times New Roman"/>
        </w:rPr>
        <w:t xml:space="preserve">e.g., </w:t>
      </w:r>
      <w:r w:rsidR="00C956C7" w:rsidRPr="00342AF2">
        <w:rPr>
          <w:rFonts w:ascii="Times New Roman" w:hAnsi="Times New Roman" w:cs="Times New Roman"/>
        </w:rPr>
        <w:t xml:space="preserve">Banerjee et al. 2017; Kraft et al. 2018; Muralidharan et </w:t>
      </w:r>
      <w:r w:rsidR="00C956C7" w:rsidRPr="00342AF2">
        <w:rPr>
          <w:rFonts w:ascii="Times New Roman" w:hAnsi="Times New Roman" w:cs="Times New Roman"/>
        </w:rPr>
        <w:lastRenderedPageBreak/>
        <w:t>al. 2017; Muralidharan and Sundararaman 2013; Piper et al. 2018)</w:t>
      </w:r>
      <w:r w:rsidR="00EA6C82" w:rsidRPr="00342AF2">
        <w:rPr>
          <w:rFonts w:ascii="Times New Roman" w:hAnsi="Times New Roman" w:cs="Times New Roman"/>
        </w:rPr>
        <w:fldChar w:fldCharType="end"/>
      </w:r>
      <w:r w:rsidR="00C910CB" w:rsidRPr="00342AF2">
        <w:rPr>
          <w:rFonts w:ascii="Times New Roman" w:hAnsi="Times New Roman" w:cs="Times New Roman"/>
        </w:rPr>
        <w:t>.</w:t>
      </w:r>
      <w:r w:rsidR="0068695F" w:rsidRPr="00342AF2">
        <w:rPr>
          <w:rStyle w:val="FootnoteReference"/>
          <w:rFonts w:ascii="Times New Roman" w:hAnsi="Times New Roman" w:cs="Times New Roman"/>
        </w:rPr>
        <w:footnoteReference w:id="3"/>
      </w:r>
      <w:r w:rsidR="00C910CB" w:rsidRPr="00342AF2">
        <w:rPr>
          <w:rFonts w:ascii="Times New Roman" w:hAnsi="Times New Roman" w:cs="Times New Roman"/>
        </w:rPr>
        <w:t xml:space="preserve"> The second factor is</w:t>
      </w:r>
      <w:r w:rsidR="00FC64BC" w:rsidRPr="00342AF2">
        <w:rPr>
          <w:rFonts w:ascii="Times New Roman" w:hAnsi="Times New Roman" w:cs="Times New Roman"/>
        </w:rPr>
        <w:t xml:space="preserve"> </w:t>
      </w:r>
      <w:r w:rsidR="0029269C" w:rsidRPr="00342AF2">
        <w:rPr>
          <w:rFonts w:ascii="Times New Roman" w:hAnsi="Times New Roman" w:cs="Times New Roman"/>
        </w:rPr>
        <w:t xml:space="preserve">the very low learning levels </w:t>
      </w:r>
      <w:r w:rsidRPr="00342AF2">
        <w:rPr>
          <w:rFonts w:ascii="Times New Roman" w:hAnsi="Times New Roman" w:cs="Times New Roman"/>
        </w:rPr>
        <w:t xml:space="preserve">of children in rural </w:t>
      </w:r>
      <w:r w:rsidR="005A4935" w:rsidRPr="00342AF2">
        <w:rPr>
          <w:rFonts w:ascii="Times New Roman" w:hAnsi="Times New Roman" w:cs="Times New Roman"/>
        </w:rPr>
        <w:t xml:space="preserve">parts of The </w:t>
      </w:r>
      <w:r w:rsidR="0029269C" w:rsidRPr="00342AF2">
        <w:rPr>
          <w:rFonts w:ascii="Times New Roman" w:hAnsi="Times New Roman" w:cs="Times New Roman"/>
        </w:rPr>
        <w:t>Gambia, even among those enrolled in school</w:t>
      </w:r>
      <w:r w:rsidR="0022094E" w:rsidRPr="00342AF2">
        <w:rPr>
          <w:rFonts w:ascii="Times New Roman" w:hAnsi="Times New Roman" w:cs="Times New Roman"/>
        </w:rPr>
        <w:t xml:space="preserve"> </w:t>
      </w:r>
      <w:r w:rsidR="0029269C"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{"citationID":"YZ2Lnlsv","properties":{"formattedCitation":"(Blimpo, Evans, and Lahire 2011)","plainCitation":"(Blimpo, Evans, and Lahire 2011)","noteIndex":0},"citationItems":[{"id":791,"uris":["http://zotero.org/users/240438/items/6ZMK4USY"],"uri":["http://zotero.org/users/240438/items/6ZMK4USY"],"itemData":{"id":791,"type":"article-journal","container-title":"Unpublished manuscript","source":"Google Scholar","title":"School-based management and educational outcomes: Lessons from a randomized field experiment","title-short":"School-based management and educational outcomes","author":[{"family":"Blimpo","given":"Moussa P."},{"family":"Evans","given":"David K."},{"family":"Lahire","given":"Nathalie"}],"issued":{"date-parts":[["2011"]]}}}],"schema":"https://github.com/citation-style-language/schema/raw/master/csl-citation.json"} </w:instrText>
      </w:r>
      <w:r w:rsidR="0029269C" w:rsidRPr="00342AF2">
        <w:rPr>
          <w:rFonts w:ascii="Times New Roman" w:hAnsi="Times New Roman" w:cs="Times New Roman"/>
        </w:rPr>
        <w:fldChar w:fldCharType="separate"/>
      </w:r>
      <w:r w:rsidR="0029269C" w:rsidRPr="00342AF2">
        <w:rPr>
          <w:rFonts w:ascii="Times New Roman" w:hAnsi="Times New Roman" w:cs="Times New Roman"/>
          <w:noProof/>
        </w:rPr>
        <w:t>(Blimpo, Evans, and Lahire 2011)</w:t>
      </w:r>
      <w:r w:rsidR="0029269C" w:rsidRPr="00342AF2">
        <w:rPr>
          <w:rFonts w:ascii="Times New Roman" w:hAnsi="Times New Roman" w:cs="Times New Roman"/>
        </w:rPr>
        <w:fldChar w:fldCharType="end"/>
      </w:r>
      <w:r w:rsidR="0029269C" w:rsidRPr="00342AF2">
        <w:rPr>
          <w:rFonts w:ascii="Times New Roman" w:hAnsi="Times New Roman" w:cs="Times New Roman"/>
        </w:rPr>
        <w:t>.</w:t>
      </w:r>
      <w:r w:rsidR="0022094E" w:rsidRPr="00342AF2">
        <w:rPr>
          <w:rFonts w:ascii="Times New Roman" w:hAnsi="Times New Roman" w:cs="Times New Roman"/>
        </w:rPr>
        <w:t xml:space="preserve"> </w:t>
      </w:r>
      <w:r w:rsidR="00186085" w:rsidRPr="00342AF2">
        <w:rPr>
          <w:rFonts w:ascii="Times New Roman" w:hAnsi="Times New Roman" w:cs="Times New Roman"/>
        </w:rPr>
        <w:t xml:space="preserve">For example, in our control villages, more than two thirds </w:t>
      </w:r>
      <w:r w:rsidR="00C47B1B" w:rsidRPr="00342AF2">
        <w:rPr>
          <w:rFonts w:ascii="Times New Roman" w:hAnsi="Times New Roman" w:cs="Times New Roman"/>
        </w:rPr>
        <w:t xml:space="preserve">of children </w:t>
      </w:r>
      <w:r w:rsidR="00186085" w:rsidRPr="00342AF2">
        <w:rPr>
          <w:rFonts w:ascii="Times New Roman" w:hAnsi="Times New Roman" w:cs="Times New Roman"/>
        </w:rPr>
        <w:t>could not read a single short (two- to seven-letter) word taken from the second-grade curriculum, and half could not successfully complete even one single-digit addition problem</w:t>
      </w:r>
      <w:r w:rsidR="00C47B1B" w:rsidRPr="00342AF2">
        <w:rPr>
          <w:rFonts w:ascii="Times New Roman" w:hAnsi="Times New Roman" w:cs="Times New Roman"/>
        </w:rPr>
        <w:t xml:space="preserve"> at endline</w:t>
      </w:r>
      <w:r w:rsidR="00186085" w:rsidRPr="00342AF2">
        <w:rPr>
          <w:rFonts w:ascii="Times New Roman" w:hAnsi="Times New Roman" w:cs="Times New Roman"/>
        </w:rPr>
        <w:t>.</w:t>
      </w:r>
      <w:r w:rsidR="00186085" w:rsidRPr="00342AF2">
        <w:rPr>
          <w:rStyle w:val="FootnoteReference"/>
          <w:rFonts w:ascii="Times New Roman" w:hAnsi="Times New Roman" w:cs="Times New Roman"/>
        </w:rPr>
        <w:footnoteReference w:id="4"/>
      </w:r>
      <w:r w:rsidR="00186085" w:rsidRPr="00342AF2">
        <w:rPr>
          <w:rFonts w:ascii="Times New Roman" w:hAnsi="Times New Roman" w:cs="Times New Roman"/>
        </w:rPr>
        <w:t xml:space="preserve"> </w:t>
      </w:r>
      <w:r w:rsidR="0022094E" w:rsidRPr="00342AF2">
        <w:rPr>
          <w:rFonts w:ascii="Times New Roman" w:hAnsi="Times New Roman" w:cs="Times New Roman"/>
        </w:rPr>
        <w:t>This makes exceptionally large relative improvements possible.</w:t>
      </w:r>
      <w:r w:rsidR="0022094E" w:rsidRPr="00342AF2">
        <w:rPr>
          <w:rStyle w:val="FootnoteReference"/>
          <w:rFonts w:ascii="Times New Roman" w:hAnsi="Times New Roman" w:cs="Times New Roman"/>
        </w:rPr>
        <w:footnoteReference w:id="5"/>
      </w:r>
    </w:p>
    <w:p w14:paraId="6B592C19" w14:textId="08EA2C58" w:rsidR="00E341B1" w:rsidRPr="00342AF2" w:rsidRDefault="00186085" w:rsidP="0039455C">
      <w:pPr>
        <w:spacing w:line="480" w:lineRule="auto"/>
        <w:ind w:firstLine="720"/>
        <w:rPr>
          <w:rFonts w:ascii="Times New Roman" w:hAnsi="Times New Roman" w:cs="Times New Roman"/>
          <w:lang w:val="fr-CA"/>
        </w:rPr>
      </w:pPr>
      <w:r w:rsidRPr="00342AF2">
        <w:rPr>
          <w:rFonts w:ascii="Times New Roman" w:hAnsi="Times New Roman" w:cs="Times New Roman"/>
        </w:rPr>
        <w:t xml:space="preserve">Our results suggest that the upper bound for the magnitude of intervention-driven learning gains in similar settings is much higher than previously observed </w:t>
      </w:r>
      <w:r w:rsidRPr="00342AF2">
        <w:rPr>
          <w:rFonts w:ascii="Times New Roman" w:hAnsi="Times New Roman" w:cs="Times New Roman"/>
        </w:rPr>
        <w:fldChar w:fldCharType="begin"/>
      </w:r>
      <w:r w:rsidRPr="00342AF2">
        <w:rPr>
          <w:rFonts w:ascii="Times New Roman" w:hAnsi="Times New Roman" w:cs="Times New Roman"/>
        </w:rPr>
        <w:instrText xml:space="preserve"> ADDIN ZOTERO_ITEM CSL_CITATION {"citationID":"a2i2mks3psi","properties":{"formattedCitation":"(McEwan 2015)","plainCitation":"(McEwan 2015)","noteIndex":0},"citationItems":[{"id":737,"uris":["http://zotero.org/users/240438/items/B6PCF7BF"],"uri":["http://zotero.org/users/240438/items/B6PCF7BF"],"itemData":{"id":737,"type":"article-journal","container-title":"Review of Educational Research","issue":"3","page":"353–394","source":"Google Scholar","title":"Improving learning in primary schools of developing countries: A meta-analysis of randomized experiments","title-short":"Improving learning in primary schools of developing countries","volume":"85","author":[{"family":"McEwan","given":"Patrick J."}],"issued":{"date-parts":[["2015"]]}}}],"schema":"https://github.com/citation-style-language/schema/raw/master/csl-citation.json"}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rPr>
        <w:t>(McEwan 2015)</w:t>
      </w:r>
      <w:r w:rsidRPr="00342AF2">
        <w:rPr>
          <w:rFonts w:ascii="Times New Roman" w:hAnsi="Times New Roman" w:cs="Times New Roman"/>
        </w:rPr>
        <w:fldChar w:fldCharType="end"/>
      </w:r>
      <w:r w:rsidRPr="00342AF2">
        <w:rPr>
          <w:rFonts w:ascii="Times New Roman" w:hAnsi="Times New Roman" w:cs="Times New Roman"/>
        </w:rPr>
        <w:t xml:space="preserve">. This study, in conjunction with </w:t>
      </w:r>
      <w:r w:rsidRPr="00342AF2">
        <w:rPr>
          <w:rFonts w:ascii="Times New Roman" w:hAnsi="Times New Roman" w:cs="Times New Roman"/>
        </w:rPr>
        <w:fldChar w:fldCharType="begin"/>
      </w:r>
      <w:r w:rsidRPr="00342AF2">
        <w:rPr>
          <w:rFonts w:ascii="Times New Roman" w:hAnsi="Times New Roman" w:cs="Times New Roman"/>
        </w:rPr>
        <w:instrText xml:space="preserve"> ADDIN ZOTERO_ITEM CSL_CITATION {"citationID":"U7AJDPOk","properties":{"formattedCitation":"(Lakshminarayana et al. 2013)","plainCitation":"(Lakshminarayana et al. 2013)","dontUpdate":true,"noteIndex":0},"citationItems":[{"id":54,"uris":["http://zotero.org/users/240438/items/B4PHUPWR"],"uri":["http://zotero.org/users/240438/items/B4PHUPWR"],"itemData":{"id":54,"type":"article-journal","container-title":"PloS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Lakshminarayana et al. (2013)</w:t>
      </w:r>
      <w:r w:rsidRPr="00342AF2">
        <w:rPr>
          <w:rFonts w:ascii="Times New Roman" w:hAnsi="Times New Roman" w:cs="Times New Roman"/>
        </w:rPr>
        <w:fldChar w:fldCharType="end"/>
      </w:r>
      <w:r w:rsidRPr="00342AF2">
        <w:rPr>
          <w:rFonts w:ascii="Times New Roman" w:hAnsi="Times New Roman" w:cs="Times New Roman"/>
        </w:rPr>
        <w:t xml:space="preserve">, shows that </w:t>
      </w:r>
      <w:r w:rsidR="005660E8" w:rsidRPr="00342AF2">
        <w:rPr>
          <w:rFonts w:ascii="Times New Roman" w:hAnsi="Times New Roman" w:cs="Times New Roman"/>
        </w:rPr>
        <w:t xml:space="preserve">there exists a demonstrated way to reach the learning gains that many have called for in particularly </w:t>
      </w:r>
      <w:r w:rsidR="00600BE1" w:rsidRPr="00342AF2">
        <w:rPr>
          <w:rFonts w:ascii="Times New Roman" w:hAnsi="Times New Roman" w:cs="Times New Roman"/>
        </w:rPr>
        <w:t xml:space="preserve">disadvantaged </w:t>
      </w:r>
      <w:r w:rsidR="005660E8" w:rsidRPr="00342AF2">
        <w:rPr>
          <w:rFonts w:ascii="Times New Roman" w:hAnsi="Times New Roman" w:cs="Times New Roman"/>
        </w:rPr>
        <w:t xml:space="preserve">areas </w:t>
      </w:r>
      <w:r w:rsidR="005660E8"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{"citationID":"a1urv6th3k8","properties":{"formattedCitation":"(Pritchett 2013; Glewwe and Muralidharan 2016)","plainCitation":"(Pritchett 2013; Glewwe and Muralidharan 2016)","noteIndex":0},"citationItems":[{"id":62,"uris":["http://zotero.org/users/240438/items/PI467BF7"],"uri":["http://zotero.org/users/240438/items/PI467BF7"],"itemData":{"id":62,"type":"book","publisher":"CGD Books","source":"Google Scholar","title":"The Rebirth of Education: Schooling Ain't Learning","title-short":"The Rebirth of Education","URL":"http://books.google.com/books?hl=en&amp;lr=&amp;id=PQ72AAAAQBAJ&amp;oi=fnd&amp;pg=PR1&amp;dq=pritchett+schooling+aint+learning&amp;ots=uvSg4RtJhA&amp;sig=1jSzmH3E1acmSrT3eRBDQCyjXwA","author":[{"family":"Pritchett","given":"Lant"}],"accessed":{"date-parts":[["2014",8,27]]},"issued":{"date-parts":[["2013"]]}}},{"id":1127,"uris":["http://zotero.org/users/240438/items/TZ4EYMBW"],"uri":["http://zotero.org/users/240438/items/TZ4EYMBW"],"itemData":{"id":1127,"type":"chapter","container-title":"Handbook of the Economics of Education","page":"653–743","publisher":"Elsevier","source":"Google Scholar","title":"Improving education outcomes in developing countries: Evidence, knowledge gaps, and policy implications","title-short":"Improving education outcomes in developing countries","volume":"5","author":[{"family":"Glewwe","given":"Paul"},{"family":"Muralidharan","given":"Karthik"}],"issued":{"date-parts":[["2016"]]}}}],"schema":"https://github.com/citation-style-language/schema/raw/master/csl-citation.json"} </w:instrText>
      </w:r>
      <w:r w:rsidR="005660E8" w:rsidRPr="00342AF2">
        <w:rPr>
          <w:rFonts w:ascii="Times New Roman" w:hAnsi="Times New Roman" w:cs="Times New Roman"/>
        </w:rPr>
        <w:fldChar w:fldCharType="separate"/>
      </w:r>
      <w:r w:rsidR="008C286D" w:rsidRPr="00342AF2">
        <w:rPr>
          <w:rFonts w:ascii="Times New Roman" w:hAnsi="Times New Roman" w:cs="Times New Roman"/>
        </w:rPr>
        <w:t>(Pritchett 2013; Glewwe and Muralidharan 2016)</w:t>
      </w:r>
      <w:r w:rsidR="005660E8" w:rsidRPr="00342AF2">
        <w:rPr>
          <w:rFonts w:ascii="Times New Roman" w:hAnsi="Times New Roman" w:cs="Times New Roman"/>
        </w:rPr>
        <w:fldChar w:fldCharType="end"/>
      </w:r>
      <w:r w:rsidR="005660E8" w:rsidRPr="00342AF2">
        <w:rPr>
          <w:rFonts w:ascii="Times New Roman" w:hAnsi="Times New Roman" w:cs="Times New Roman"/>
        </w:rPr>
        <w:t xml:space="preserve">. </w:t>
      </w:r>
      <w:r w:rsidR="0039455C" w:rsidRPr="00342AF2">
        <w:rPr>
          <w:rFonts w:ascii="Times New Roman" w:hAnsi="Times New Roman" w:cs="Times New Roman"/>
        </w:rPr>
        <w:t xml:space="preserve">This echoes </w:t>
      </w:r>
      <w:r w:rsidR="00073554" w:rsidRPr="00342AF2">
        <w:rPr>
          <w:rFonts w:ascii="Times New Roman" w:hAnsi="Times New Roman" w:cs="Times New Roman"/>
        </w:rPr>
        <w:t xml:space="preserve">other work </w:t>
      </w:r>
      <w:r w:rsidR="00E11EA8" w:rsidRPr="00342AF2">
        <w:rPr>
          <w:rFonts w:ascii="Times New Roman" w:hAnsi="Times New Roman" w:cs="Times New Roman"/>
        </w:rPr>
        <w:t xml:space="preserve">on the efficacy of </w:t>
      </w:r>
      <w:r w:rsidR="00073554" w:rsidRPr="00342AF2">
        <w:rPr>
          <w:rFonts w:ascii="Times New Roman" w:hAnsi="Times New Roman" w:cs="Times New Roman"/>
        </w:rPr>
        <w:t>“</w:t>
      </w:r>
      <w:r w:rsidR="0039455C" w:rsidRPr="00342AF2">
        <w:rPr>
          <w:rFonts w:ascii="Times New Roman" w:hAnsi="Times New Roman" w:cs="Times New Roman"/>
        </w:rPr>
        <w:t>bundled</w:t>
      </w:r>
      <w:r w:rsidR="00073554" w:rsidRPr="00342AF2">
        <w:rPr>
          <w:rFonts w:ascii="Times New Roman" w:hAnsi="Times New Roman" w:cs="Times New Roman"/>
        </w:rPr>
        <w:t>”</w:t>
      </w:r>
      <w:r w:rsidR="0039455C" w:rsidRPr="00342AF2">
        <w:rPr>
          <w:rFonts w:ascii="Times New Roman" w:hAnsi="Times New Roman" w:cs="Times New Roman"/>
        </w:rPr>
        <w:t xml:space="preserve"> interventions</w:t>
      </w:r>
      <w:r w:rsidR="00073554" w:rsidRPr="00342AF2">
        <w:rPr>
          <w:rFonts w:ascii="Times New Roman" w:hAnsi="Times New Roman" w:cs="Times New Roman"/>
        </w:rPr>
        <w:t xml:space="preserve"> combin</w:t>
      </w:r>
      <w:r w:rsidR="00E04334" w:rsidRPr="00342AF2">
        <w:rPr>
          <w:rFonts w:ascii="Times New Roman" w:hAnsi="Times New Roman" w:cs="Times New Roman"/>
        </w:rPr>
        <w:t>ing</w:t>
      </w:r>
      <w:r w:rsidR="00073554" w:rsidRPr="00342AF2">
        <w:rPr>
          <w:rFonts w:ascii="Times New Roman" w:hAnsi="Times New Roman" w:cs="Times New Roman"/>
        </w:rPr>
        <w:t xml:space="preserve"> multiple separate interventions</w:t>
      </w:r>
      <w:r w:rsidR="00E04334" w:rsidRPr="00342AF2">
        <w:rPr>
          <w:rFonts w:ascii="Times New Roman" w:hAnsi="Times New Roman" w:cs="Times New Roman"/>
        </w:rPr>
        <w:t>.</w:t>
      </w:r>
      <w:r w:rsidR="00073554" w:rsidRPr="00342AF2">
        <w:rPr>
          <w:rFonts w:ascii="Times New Roman" w:hAnsi="Times New Roman" w:cs="Times New Roman"/>
        </w:rPr>
        <w:t xml:space="preserve"> </w:t>
      </w:r>
      <w:r w:rsidR="00E04334" w:rsidRPr="00342AF2">
        <w:rPr>
          <w:rFonts w:ascii="Times New Roman" w:hAnsi="Times New Roman" w:cs="Times New Roman"/>
        </w:rPr>
        <w:t>W</w:t>
      </w:r>
      <w:r w:rsidR="00E11EA8" w:rsidRPr="00342AF2">
        <w:rPr>
          <w:rFonts w:ascii="Times New Roman" w:hAnsi="Times New Roman" w:cs="Times New Roman"/>
        </w:rPr>
        <w:t xml:space="preserve">hile substantially more expensive than typical interventions, </w:t>
      </w:r>
      <w:r w:rsidR="00E04334" w:rsidRPr="00342AF2">
        <w:rPr>
          <w:rFonts w:ascii="Times New Roman" w:hAnsi="Times New Roman" w:cs="Times New Roman"/>
        </w:rPr>
        <w:t xml:space="preserve">these often </w:t>
      </w:r>
      <w:r w:rsidR="0022094E" w:rsidRPr="00342AF2">
        <w:rPr>
          <w:rFonts w:ascii="Times New Roman" w:hAnsi="Times New Roman" w:cs="Times New Roman"/>
        </w:rPr>
        <w:t>show</w:t>
      </w:r>
      <w:r w:rsidR="0039455C" w:rsidRPr="00342AF2">
        <w:rPr>
          <w:rFonts w:ascii="Times New Roman" w:hAnsi="Times New Roman" w:cs="Times New Roman"/>
        </w:rPr>
        <w:t xml:space="preserve"> large impacts on </w:t>
      </w:r>
      <w:r w:rsidR="00073554" w:rsidRPr="00342AF2">
        <w:rPr>
          <w:rFonts w:ascii="Times New Roman" w:hAnsi="Times New Roman" w:cs="Times New Roman"/>
        </w:rPr>
        <w:t xml:space="preserve">otherwise difficult to move </w:t>
      </w:r>
      <w:r w:rsidR="0039455C" w:rsidRPr="00342AF2">
        <w:rPr>
          <w:rFonts w:ascii="Times New Roman" w:hAnsi="Times New Roman" w:cs="Times New Roman"/>
        </w:rPr>
        <w:t>outcomes</w:t>
      </w:r>
      <w:r w:rsidR="00A63C4C" w:rsidRPr="00342AF2">
        <w:rPr>
          <w:rFonts w:ascii="Times New Roman" w:hAnsi="Times New Roman" w:cs="Times New Roman"/>
        </w:rPr>
        <w:t xml:space="preserve"> </w:t>
      </w:r>
      <w:r w:rsidR="006B0C1F" w:rsidRPr="00342AF2">
        <w:rPr>
          <w:rFonts w:ascii="Times New Roman" w:hAnsi="Times New Roman" w:cs="Times New Roman"/>
        </w:rPr>
        <w:fldChar w:fldCharType="begin"/>
      </w:r>
      <w:r w:rsidR="00190C6D" w:rsidRPr="00342AF2">
        <w:rPr>
          <w:rFonts w:ascii="Times New Roman" w:hAnsi="Times New Roman" w:cs="Times New Roman"/>
        </w:rPr>
        <w:instrText xml:space="preserve"> ADDIN ZOTERO_ITEM CSL_CITATION {"citationID":"a1dcj4k4l53","properties":{"formattedCitation":"(Banerjee et al. 2017; Brudevold-Newman et al. 2017; Bandiera et al. 2020)","plainCitation":"(Banerjee et al. 2017; Brudevold-Newman et al. 2017; Bandiera et al. 2020)","noteIndex":0},"citationItems":[{"id":51,"uris":["http://zotero.org/users/240438/items/4WX4WNMH"],"uri":["http://zotero.org/users/240438/items/4WX4WNMH"],"itemData":{"id":51,"type":"article-journal","container-title":"Journal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id":1207,"uris":["http://zotero.org/users/240438/items/MWB8PFQH"],"uri":["http://zotero.org/users/240438/items/MWB8PFQH"],"itemData":{"id":1207,"type":"article-journal","container-title":"Working Paper","source":"Google Scholar","title":"A firm of one's own: experimental evidence on credit constraints and occupational choice","title-short":"A firm of one's own","author":[{"family":"Brudevold-Newman","given":"Andrew"},{"family":"Honorati","given":"Maddalena"},{"family":"Jakiela","given":"Pamela"},{"family":"Ozier","given":"Owen"}],"issued":{"date-parts":[["2017"]]}}},{"id":1210,"uris":["http://zotero.org/users/240438/items/2AGL8IA6"],"uri":["http://zotero.org/users/240438/items/2AGL8IA6"],"itemData":{"id":1210,"type":"article-journal","abstract":"We evaluate a multifaceted policy intervention attempting to jump-start adolescent women's empowerment in Uganda by simultaneously providing them vocational training and information on sex, reproduction, and marriage. We find that four years postintervention, adolescent girls in treated communities are more likely to be self-employed. Teen pregnancy, early entry into marriage/cohabitation, and the share of girls reporting sex against their will fall sharply. The results highlight the potential of a multifaceted program that provides skills transfers as a viable and cost-effective policy intervention to improve the economic and social empowerment of adolescent girls over a four-year horizon.","container-title":"American Economic Journal: Applied Economics","DOI":"10.1257/app.20170416","ISSN":"1945-7782","issue":"1","language":"en","page":"210-259","source":"www.aeaweb.org","title":"Women's Empowerment in Action: Evidence from a Randomized Control Trial in Africa","title-short":"Women's Empowerment in Action","volume":"12","author":[{"family":"Bandiera","given":"Oriana"},{"family":"Buehren","given":"Niklas"},{"family":"Burgess","given":"Robin"},{"family":"Goldstein","given":"Markus"},{"family":"Gulesci","given":"Selim"},{"family":"Rasul","given":"Imran"},{"family":"Sulaiman","given":"Munshi"}],"issued":{"date-parts":[["2020",1]]}}}],"schema":"https://github.com/citation-style-language/schema/raw/master/csl-citation.json"} </w:instrText>
      </w:r>
      <w:r w:rsidR="006B0C1F" w:rsidRPr="00342AF2">
        <w:rPr>
          <w:rFonts w:ascii="Times New Roman" w:hAnsi="Times New Roman" w:cs="Times New Roman"/>
        </w:rPr>
        <w:fldChar w:fldCharType="separate"/>
      </w:r>
      <w:r w:rsidR="00190C6D" w:rsidRPr="00342AF2">
        <w:rPr>
          <w:rFonts w:ascii="Times New Roman" w:hAnsi="Times New Roman" w:cs="Times New Roman"/>
        </w:rPr>
        <w:t>(Banerjee et al. 2017; Brudevold-Newman et al. 2017; Bandiera et al. 2020)</w:t>
      </w:r>
      <w:r w:rsidR="006B0C1F" w:rsidRPr="00342AF2">
        <w:rPr>
          <w:rFonts w:ascii="Times New Roman" w:hAnsi="Times New Roman" w:cs="Times New Roman"/>
        </w:rPr>
        <w:fldChar w:fldCharType="end"/>
      </w:r>
      <w:r w:rsidR="006B0C1F" w:rsidRPr="00342AF2">
        <w:rPr>
          <w:rFonts w:ascii="Times New Roman" w:hAnsi="Times New Roman" w:cs="Times New Roman"/>
          <w:lang w:val="fr-CA"/>
        </w:rPr>
        <w:t>.</w:t>
      </w:r>
    </w:p>
    <w:p w14:paraId="1A3CF354" w14:textId="48B6ECB4" w:rsidR="00347213" w:rsidRPr="00342AF2" w:rsidRDefault="00E341B1" w:rsidP="0039455C">
      <w:pPr>
        <w:spacing w:line="480" w:lineRule="auto"/>
        <w:ind w:firstLine="720"/>
        <w:rPr>
          <w:rFonts w:ascii="Times New Roman" w:hAnsi="Times New Roman" w:cs="Times New Roman"/>
        </w:rPr>
      </w:pPr>
      <w:r w:rsidRPr="00342AF2">
        <w:rPr>
          <w:rFonts w:ascii="Times New Roman" w:hAnsi="Times New Roman" w:cs="Times New Roman"/>
        </w:rPr>
        <w:t>The main policy question this raises is about impl</w:t>
      </w:r>
      <w:r w:rsidR="008003B7" w:rsidRPr="00342AF2">
        <w:rPr>
          <w:rFonts w:ascii="Times New Roman" w:hAnsi="Times New Roman" w:cs="Times New Roman"/>
        </w:rPr>
        <w:t xml:space="preserve">ementation: should </w:t>
      </w:r>
      <w:r w:rsidR="005660E8" w:rsidRPr="00342AF2">
        <w:rPr>
          <w:rFonts w:ascii="Times New Roman" w:hAnsi="Times New Roman" w:cs="Times New Roman"/>
        </w:rPr>
        <w:t xml:space="preserve">governments </w:t>
      </w:r>
      <w:r w:rsidR="00667887" w:rsidRPr="00342AF2">
        <w:rPr>
          <w:rFonts w:ascii="Times New Roman" w:hAnsi="Times New Roman" w:cs="Times New Roman"/>
        </w:rPr>
        <w:t xml:space="preserve">and donors </w:t>
      </w:r>
      <w:r w:rsidR="00347213" w:rsidRPr="00342AF2">
        <w:rPr>
          <w:rFonts w:ascii="Times New Roman" w:hAnsi="Times New Roman" w:cs="Times New Roman"/>
        </w:rPr>
        <w:t xml:space="preserve">who wish </w:t>
      </w:r>
      <w:r w:rsidR="005660E8" w:rsidRPr="00342AF2">
        <w:rPr>
          <w:rFonts w:ascii="Times New Roman" w:hAnsi="Times New Roman" w:cs="Times New Roman"/>
        </w:rPr>
        <w:t>to reap such gains attempt to operationalize this within the government system, or contract it out</w:t>
      </w:r>
      <w:r w:rsidR="008003B7" w:rsidRPr="00342AF2">
        <w:rPr>
          <w:rFonts w:ascii="Times New Roman" w:hAnsi="Times New Roman" w:cs="Times New Roman"/>
        </w:rPr>
        <w:t>?</w:t>
      </w:r>
      <w:r w:rsidR="005660E8" w:rsidRPr="00342AF2">
        <w:rPr>
          <w:rFonts w:ascii="Times New Roman" w:hAnsi="Times New Roman" w:cs="Times New Roman"/>
        </w:rPr>
        <w:t xml:space="preserve"> </w:t>
      </w:r>
      <w:r w:rsidR="008C04AD" w:rsidRPr="00342AF2">
        <w:rPr>
          <w:rFonts w:ascii="Times New Roman" w:hAnsi="Times New Roman" w:cs="Times New Roman"/>
        </w:rPr>
        <w:t xml:space="preserve">There are </w:t>
      </w:r>
      <w:r w:rsidR="00015AB2" w:rsidRPr="00342AF2">
        <w:rPr>
          <w:rFonts w:ascii="Times New Roman" w:hAnsi="Times New Roman" w:cs="Times New Roman"/>
        </w:rPr>
        <w:t xml:space="preserve">two </w:t>
      </w:r>
      <w:r w:rsidR="00FA3532" w:rsidRPr="00342AF2">
        <w:rPr>
          <w:rFonts w:ascii="Times New Roman" w:hAnsi="Times New Roman" w:cs="Times New Roman"/>
        </w:rPr>
        <w:t xml:space="preserve">core </w:t>
      </w:r>
      <w:r w:rsidR="00015AB2" w:rsidRPr="00342AF2">
        <w:rPr>
          <w:rFonts w:ascii="Times New Roman" w:hAnsi="Times New Roman" w:cs="Times New Roman"/>
        </w:rPr>
        <w:t>challenges. One is cost: in its current form, this after-school intervention costs more than the average government spend per pupil</w:t>
      </w:r>
      <w:r w:rsidR="00FA3532" w:rsidRPr="00342AF2">
        <w:rPr>
          <w:rFonts w:ascii="Times New Roman" w:hAnsi="Times New Roman" w:cs="Times New Roman"/>
        </w:rPr>
        <w:t xml:space="preserve">. </w:t>
      </w:r>
      <w:r w:rsidR="00015AB2" w:rsidRPr="00342AF2">
        <w:rPr>
          <w:rFonts w:ascii="Times New Roman" w:hAnsi="Times New Roman" w:cs="Times New Roman"/>
        </w:rPr>
        <w:t xml:space="preserve">The other is the set </w:t>
      </w:r>
      <w:r w:rsidR="00015AB2" w:rsidRPr="00342AF2">
        <w:rPr>
          <w:rFonts w:ascii="Times New Roman" w:hAnsi="Times New Roman" w:cs="Times New Roman"/>
        </w:rPr>
        <w:lastRenderedPageBreak/>
        <w:t xml:space="preserve">of challenges involved in scaling up </w:t>
      </w:r>
      <w:r w:rsidR="008C04AD" w:rsidRPr="00342AF2">
        <w:rPr>
          <w:rFonts w:ascii="Times New Roman" w:hAnsi="Times New Roman" w:cs="Times New Roman"/>
        </w:rPr>
        <w:t xml:space="preserve">effective </w:t>
      </w:r>
      <w:r w:rsidR="00015AB2" w:rsidRPr="00342AF2">
        <w:rPr>
          <w:rFonts w:ascii="Times New Roman" w:hAnsi="Times New Roman" w:cs="Times New Roman"/>
        </w:rPr>
        <w:t>NGO intervention</w:t>
      </w:r>
      <w:r w:rsidR="008C04AD" w:rsidRPr="00342AF2">
        <w:rPr>
          <w:rFonts w:ascii="Times New Roman" w:hAnsi="Times New Roman" w:cs="Times New Roman"/>
        </w:rPr>
        <w:t>s</w:t>
      </w:r>
      <w:r w:rsidR="00015AB2" w:rsidRPr="00342AF2">
        <w:rPr>
          <w:rFonts w:ascii="Times New Roman" w:hAnsi="Times New Roman" w:cs="Times New Roman"/>
        </w:rPr>
        <w:t>, as described in</w:t>
      </w:r>
      <w:r w:rsidR="008C04AD" w:rsidRPr="00342AF2">
        <w:rPr>
          <w:rFonts w:ascii="Times New Roman" w:hAnsi="Times New Roman" w:cs="Times New Roman"/>
        </w:rPr>
        <w:t xml:space="preserve"> </w:t>
      </w:r>
      <w:r w:rsidR="008C04AD"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{"citationID":"a1k1o0m2t0f","properties":{"formattedCitation":"\\uldash{(Banerjee et al. 2017)}","plainCitation":"(Banerjee et al. 2017)","dontUpdate":true,"noteIndex":0},"citationItems":[{"id":51,"uris":["http://zotero.org/users/240438/items/4WX4WNMH"],"uri":["http://zotero.org/users/240438/items/4WX4WNMH"],"itemData":{"id":51,"type":"article-journal","container-title":"Journal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schema":"https://github.com/citation-style-language/schema/raw/master/csl-citation.json"} </w:instrText>
      </w:r>
      <w:r w:rsidR="008C04AD" w:rsidRPr="00342AF2">
        <w:rPr>
          <w:rFonts w:ascii="Times New Roman" w:hAnsi="Times New Roman" w:cs="Times New Roman"/>
        </w:rPr>
        <w:fldChar w:fldCharType="separate"/>
      </w:r>
      <w:r w:rsidR="008C04AD" w:rsidRPr="00342AF2">
        <w:rPr>
          <w:rFonts w:ascii="Times New Roman" w:hAnsi="Times New Roman" w:cs="Times New Roman"/>
        </w:rPr>
        <w:t>Banerjee et al. (2017)</w:t>
      </w:r>
      <w:r w:rsidR="008C04AD" w:rsidRPr="00342AF2">
        <w:rPr>
          <w:rFonts w:ascii="Times New Roman" w:hAnsi="Times New Roman" w:cs="Times New Roman"/>
        </w:rPr>
        <w:fldChar w:fldCharType="end"/>
      </w:r>
      <w:r w:rsidR="008C04AD" w:rsidRPr="00342AF2">
        <w:rPr>
          <w:rFonts w:ascii="Times New Roman" w:hAnsi="Times New Roman" w:cs="Times New Roman"/>
        </w:rPr>
        <w:t xml:space="preserve"> and</w:t>
      </w:r>
      <w:r w:rsidR="00015AB2" w:rsidRPr="00342AF2">
        <w:rPr>
          <w:rFonts w:ascii="Times New Roman" w:hAnsi="Times New Roman" w:cs="Times New Roman"/>
        </w:rPr>
        <w:t xml:space="preserve"> </w:t>
      </w:r>
      <w:r w:rsidR="008C04AD"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{"citationID":"a19701t8mdk","properties":{"formattedCitation":"\\uldash{(Bold et al. 2018)}","plainCitation":"(Bold et al. 2018)","dontUpdate":true,"noteIndex":0},"citationItems":[{"id":675,"uris":["http://zotero.org/users/240438/items/AC4LLPQ8"],"uri":["http://zotero.org/users/240438/items/AC4LLPQ8"],"itemData":{"id":675,"type":"article-journal","abstract":"What constraints arise when translating successful NGO programs to improve public services in developing countries into government policy? We report on a randomized trial embedded within a nationwide reform of teacher hiring in Kenyan government primary schools. New teachers offered a fixed-term contract by an international NGO significantly raised student test scores, while teachers offered identical contracts by the Kenyan government produced zero impact. Observable differences in teacher characteristics explain little of this gap. Instead, data suggests that bureaucratic and political opposition to the contract reform led to implementation delays and a differential interpretation of identical contract terms. Additionally, contract features that produced larger learning gains in both the NGO and government treatment arms were not adopted by the government outside of the experimental sample.","container-title":"Journal of Public Economics","DOI":"10.1016/j.jpubeco.2018.08.007","ISSN":"0047-2727","journalAbbreviation":"Journal of Public Economics","page":"1-20","source":"ScienceDirect","title":"Experimental evidence on scaling up education reforms in Kenya","volume":"168","author":[{"family":"Bold","given":"Tessa"},{"family":"Kimenyi","given":"Mwangi"},{"family":"Mwabu","given":"Germano"},{"family":"Ng’ang’a","given":"Alice"},{"family":"Sandefur","given":"Justin"}],"issued":{"date-parts":[["2018",12,1]]}}}],"schema":"https://github.com/citation-style-language/schema/raw/master/csl-citation.json"} </w:instrText>
      </w:r>
      <w:r w:rsidR="008C04AD" w:rsidRPr="00342AF2">
        <w:rPr>
          <w:rFonts w:ascii="Times New Roman" w:hAnsi="Times New Roman" w:cs="Times New Roman"/>
        </w:rPr>
        <w:fldChar w:fldCharType="separate"/>
      </w:r>
      <w:r w:rsidR="008C04AD" w:rsidRPr="00342AF2">
        <w:rPr>
          <w:rFonts w:ascii="Times New Roman" w:hAnsi="Times New Roman" w:cs="Times New Roman"/>
        </w:rPr>
        <w:t>Bold et al. (2018)</w:t>
      </w:r>
      <w:r w:rsidR="008C04AD" w:rsidRPr="00342AF2">
        <w:rPr>
          <w:rFonts w:ascii="Times New Roman" w:hAnsi="Times New Roman" w:cs="Times New Roman"/>
        </w:rPr>
        <w:fldChar w:fldCharType="end"/>
      </w:r>
      <w:r w:rsidR="008C04AD" w:rsidRPr="00342AF2">
        <w:rPr>
          <w:rFonts w:ascii="Times New Roman" w:hAnsi="Times New Roman" w:cs="Times New Roman"/>
        </w:rPr>
        <w:t>.</w:t>
      </w:r>
      <w:r w:rsidR="00FA3532" w:rsidRPr="00342AF2">
        <w:rPr>
          <w:rFonts w:ascii="Times New Roman" w:hAnsi="Times New Roman" w:cs="Times New Roman"/>
        </w:rPr>
        <w:t xml:space="preserve"> As a result, we see our results primarily as indication of a path forward for addressing this </w:t>
      </w:r>
      <w:r w:rsidR="006E2C26" w:rsidRPr="00342AF2">
        <w:rPr>
          <w:rFonts w:ascii="Times New Roman" w:hAnsi="Times New Roman" w:cs="Times New Roman"/>
        </w:rPr>
        <w:t xml:space="preserve">type of </w:t>
      </w:r>
      <w:r w:rsidR="00FA3532" w:rsidRPr="00342AF2">
        <w:rPr>
          <w:rFonts w:ascii="Times New Roman" w:hAnsi="Times New Roman" w:cs="Times New Roman"/>
        </w:rPr>
        <w:t xml:space="preserve">problem, </w:t>
      </w:r>
      <w:r w:rsidR="00EC4477" w:rsidRPr="00342AF2">
        <w:rPr>
          <w:rFonts w:ascii="Times New Roman" w:hAnsi="Times New Roman" w:cs="Times New Roman"/>
        </w:rPr>
        <w:t>rather than</w:t>
      </w:r>
      <w:r w:rsidR="00FA3532" w:rsidRPr="00342AF2">
        <w:rPr>
          <w:rFonts w:ascii="Times New Roman" w:hAnsi="Times New Roman" w:cs="Times New Roman"/>
        </w:rPr>
        <w:t xml:space="preserve"> an immediate policy recommendation.</w:t>
      </w:r>
      <w:r w:rsidR="004E0E93" w:rsidRPr="00342AF2">
        <w:rPr>
          <w:rStyle w:val="FootnoteReference"/>
          <w:rFonts w:ascii="Times New Roman" w:hAnsi="Times New Roman" w:cs="Times New Roman"/>
        </w:rPr>
        <w:footnoteReference w:id="6"/>
      </w:r>
    </w:p>
    <w:p w14:paraId="4BE61DA6" w14:textId="44321A39" w:rsidR="009A69E0" w:rsidRPr="00342AF2" w:rsidRDefault="00AA5F79" w:rsidP="009F0BD4">
      <w:pPr>
        <w:spacing w:line="480" w:lineRule="auto"/>
        <w:ind w:firstLine="720"/>
        <w:rPr>
          <w:rFonts w:ascii="Times New Roman" w:hAnsi="Times New Roman" w:cs="Times New Roman"/>
        </w:rPr>
      </w:pPr>
      <w:r w:rsidRPr="00342AF2">
        <w:rPr>
          <w:rFonts w:ascii="Times New Roman" w:hAnsi="Times New Roman" w:cs="Times New Roman"/>
        </w:rPr>
        <w:t xml:space="preserve">We </w:t>
      </w:r>
      <w:r w:rsidR="00353AB6" w:rsidRPr="00342AF2">
        <w:rPr>
          <w:rFonts w:ascii="Times New Roman" w:hAnsi="Times New Roman" w:cs="Times New Roman"/>
        </w:rPr>
        <w:t xml:space="preserve">argue that these findings also provide evidence on </w:t>
      </w:r>
      <w:r w:rsidR="00B8750E" w:rsidRPr="00342AF2">
        <w:rPr>
          <w:rFonts w:ascii="Times New Roman" w:hAnsi="Times New Roman" w:cs="Times New Roman"/>
        </w:rPr>
        <w:t xml:space="preserve">the relative importance of supply of and demand for education </w:t>
      </w:r>
      <w:r w:rsidR="00266DFE" w:rsidRPr="00342AF2">
        <w:rPr>
          <w:rFonts w:ascii="Times New Roman" w:hAnsi="Times New Roman" w:cs="Times New Roman"/>
        </w:rPr>
        <w:t>in explaining low levels of learning in such settings</w:t>
      </w:r>
      <w:r w:rsidR="00B8750E" w:rsidRPr="00342AF2">
        <w:rPr>
          <w:rFonts w:ascii="Times New Roman" w:hAnsi="Times New Roman" w:cs="Times New Roman"/>
        </w:rPr>
        <w:t xml:space="preserve">. The low outcomes we observe could reflect very poor schools, or </w:t>
      </w:r>
      <w:r w:rsidR="000D41BA" w:rsidRPr="00342AF2">
        <w:rPr>
          <w:rFonts w:ascii="Times New Roman" w:hAnsi="Times New Roman" w:cs="Times New Roman"/>
        </w:rPr>
        <w:t>a</w:t>
      </w:r>
      <w:r w:rsidR="00B8750E" w:rsidRPr="00342AF2">
        <w:rPr>
          <w:rFonts w:ascii="Times New Roman" w:hAnsi="Times New Roman" w:cs="Times New Roman"/>
        </w:rPr>
        <w:t xml:space="preserve"> lack of demand for education</w:t>
      </w:r>
      <w:r w:rsidR="00FF1DF6" w:rsidRPr="00342AF2">
        <w:rPr>
          <w:rFonts w:ascii="Times New Roman" w:hAnsi="Times New Roman" w:cs="Times New Roman"/>
        </w:rPr>
        <w:t>, or both</w:t>
      </w:r>
      <w:r w:rsidR="00B8750E" w:rsidRPr="00342AF2">
        <w:rPr>
          <w:rFonts w:ascii="Times New Roman" w:hAnsi="Times New Roman" w:cs="Times New Roman"/>
        </w:rPr>
        <w:t xml:space="preserve">. We </w:t>
      </w:r>
      <w:r w:rsidR="000D41BA" w:rsidRPr="00342AF2">
        <w:rPr>
          <w:rFonts w:ascii="Times New Roman" w:hAnsi="Times New Roman" w:cs="Times New Roman"/>
        </w:rPr>
        <w:t xml:space="preserve">obtain </w:t>
      </w:r>
      <w:r w:rsidR="00B8750E" w:rsidRPr="00342AF2">
        <w:rPr>
          <w:rFonts w:ascii="Times New Roman" w:hAnsi="Times New Roman" w:cs="Times New Roman"/>
        </w:rPr>
        <w:t xml:space="preserve">large </w:t>
      </w:r>
      <w:r w:rsidR="004A0573" w:rsidRPr="00342AF2">
        <w:rPr>
          <w:rFonts w:ascii="Times New Roman" w:hAnsi="Times New Roman" w:cs="Times New Roman"/>
        </w:rPr>
        <w:t xml:space="preserve">learning gains </w:t>
      </w:r>
      <w:r w:rsidR="000D41BA" w:rsidRPr="00342AF2">
        <w:rPr>
          <w:rFonts w:ascii="Times New Roman" w:hAnsi="Times New Roman" w:cs="Times New Roman"/>
        </w:rPr>
        <w:t>with</w:t>
      </w:r>
      <w:r w:rsidR="00B8750E" w:rsidRPr="00342AF2">
        <w:rPr>
          <w:rFonts w:ascii="Times New Roman" w:hAnsi="Times New Roman" w:cs="Times New Roman"/>
        </w:rPr>
        <w:t xml:space="preserve"> a</w:t>
      </w:r>
      <w:r w:rsidR="004A0573" w:rsidRPr="00342AF2">
        <w:rPr>
          <w:rFonts w:ascii="Times New Roman" w:hAnsi="Times New Roman" w:cs="Times New Roman"/>
        </w:rPr>
        <w:t>n</w:t>
      </w:r>
      <w:r w:rsidR="00B8750E" w:rsidRPr="00342AF2">
        <w:rPr>
          <w:rFonts w:ascii="Times New Roman" w:hAnsi="Times New Roman" w:cs="Times New Roman"/>
        </w:rPr>
        <w:t xml:space="preserve"> </w:t>
      </w:r>
      <w:r w:rsidR="004A0573" w:rsidRPr="00342AF2">
        <w:rPr>
          <w:rFonts w:ascii="Times New Roman" w:hAnsi="Times New Roman" w:cs="Times New Roman"/>
        </w:rPr>
        <w:t xml:space="preserve">experimentally induced </w:t>
      </w:r>
      <w:r w:rsidR="00B8750E" w:rsidRPr="00342AF2">
        <w:rPr>
          <w:rFonts w:ascii="Times New Roman" w:hAnsi="Times New Roman" w:cs="Times New Roman"/>
        </w:rPr>
        <w:t>change in supply</w:t>
      </w:r>
      <w:r w:rsidR="007836CC" w:rsidRPr="00342AF2">
        <w:rPr>
          <w:rFonts w:ascii="Times New Roman" w:hAnsi="Times New Roman" w:cs="Times New Roman"/>
        </w:rPr>
        <w:t xml:space="preserve">, showing </w:t>
      </w:r>
      <w:r w:rsidR="00B8750E" w:rsidRPr="00342AF2">
        <w:rPr>
          <w:rFonts w:ascii="Times New Roman" w:hAnsi="Times New Roman" w:cs="Times New Roman"/>
        </w:rPr>
        <w:t>that the</w:t>
      </w:r>
      <w:r w:rsidR="00673EED" w:rsidRPr="00342AF2">
        <w:rPr>
          <w:rFonts w:ascii="Times New Roman" w:hAnsi="Times New Roman" w:cs="Times New Roman"/>
        </w:rPr>
        <w:t>se</w:t>
      </w:r>
      <w:r w:rsidR="00B8750E" w:rsidRPr="00342AF2">
        <w:rPr>
          <w:rFonts w:ascii="Times New Roman" w:hAnsi="Times New Roman" w:cs="Times New Roman"/>
        </w:rPr>
        <w:t xml:space="preserve"> poor outcomes</w:t>
      </w:r>
      <w:r w:rsidR="000D41BA" w:rsidRPr="00342AF2">
        <w:rPr>
          <w:rFonts w:ascii="Times New Roman" w:hAnsi="Times New Roman" w:cs="Times New Roman"/>
        </w:rPr>
        <w:t xml:space="preserve"> </w:t>
      </w:r>
      <w:r w:rsidR="007836CC" w:rsidRPr="00342AF2">
        <w:rPr>
          <w:rFonts w:ascii="Times New Roman" w:hAnsi="Times New Roman" w:cs="Times New Roman"/>
        </w:rPr>
        <w:t xml:space="preserve">can be </w:t>
      </w:r>
      <w:r w:rsidR="000D41BA" w:rsidRPr="00342AF2">
        <w:rPr>
          <w:rFonts w:ascii="Times New Roman" w:hAnsi="Times New Roman" w:cs="Times New Roman"/>
        </w:rPr>
        <w:t>improved</w:t>
      </w:r>
      <w:r w:rsidR="007836CC" w:rsidRPr="00342AF2">
        <w:rPr>
          <w:rFonts w:ascii="Times New Roman" w:hAnsi="Times New Roman" w:cs="Times New Roman"/>
        </w:rPr>
        <w:t xml:space="preserve"> without inducing a change in demand. </w:t>
      </w:r>
      <w:r w:rsidR="000D41BA" w:rsidRPr="00342AF2">
        <w:rPr>
          <w:rFonts w:ascii="Times New Roman" w:hAnsi="Times New Roman" w:cs="Times New Roman"/>
        </w:rPr>
        <w:t>This</w:t>
      </w:r>
      <w:r w:rsidR="00584CA9" w:rsidRPr="00342AF2">
        <w:rPr>
          <w:rFonts w:ascii="Times New Roman" w:hAnsi="Times New Roman" w:cs="Times New Roman"/>
        </w:rPr>
        <w:t xml:space="preserve"> suggest</w:t>
      </w:r>
      <w:r w:rsidR="000D41BA" w:rsidRPr="00342AF2">
        <w:rPr>
          <w:rFonts w:ascii="Times New Roman" w:hAnsi="Times New Roman" w:cs="Times New Roman"/>
        </w:rPr>
        <w:t>s</w:t>
      </w:r>
      <w:r w:rsidR="00584CA9" w:rsidRPr="00342AF2">
        <w:rPr>
          <w:rFonts w:ascii="Times New Roman" w:hAnsi="Times New Roman" w:cs="Times New Roman"/>
        </w:rPr>
        <w:t xml:space="preserve"> </w:t>
      </w:r>
      <w:r w:rsidR="007836CC" w:rsidRPr="00342AF2">
        <w:rPr>
          <w:rFonts w:ascii="Times New Roman" w:hAnsi="Times New Roman" w:cs="Times New Roman"/>
        </w:rPr>
        <w:t xml:space="preserve">that low learning levels </w:t>
      </w:r>
      <w:r w:rsidR="0063509C" w:rsidRPr="00342AF2">
        <w:rPr>
          <w:rFonts w:ascii="Times New Roman" w:hAnsi="Times New Roman" w:cs="Times New Roman"/>
        </w:rPr>
        <w:t xml:space="preserve">in these areas </w:t>
      </w:r>
      <w:r w:rsidR="007836CC" w:rsidRPr="00342AF2">
        <w:rPr>
          <w:rFonts w:ascii="Times New Roman" w:hAnsi="Times New Roman" w:cs="Times New Roman"/>
        </w:rPr>
        <w:t xml:space="preserve">are at </w:t>
      </w:r>
      <w:r w:rsidR="00F324CA" w:rsidRPr="00342AF2">
        <w:rPr>
          <w:rFonts w:ascii="Times New Roman" w:hAnsi="Times New Roman" w:cs="Times New Roman"/>
        </w:rPr>
        <w:t xml:space="preserve">least primarily </w:t>
      </w:r>
      <w:r w:rsidR="00B8750E" w:rsidRPr="00342AF2">
        <w:rPr>
          <w:rFonts w:ascii="Times New Roman" w:hAnsi="Times New Roman" w:cs="Times New Roman"/>
        </w:rPr>
        <w:t>supply</w:t>
      </w:r>
      <w:r w:rsidR="007C4160" w:rsidRPr="00342AF2">
        <w:rPr>
          <w:rFonts w:ascii="Times New Roman" w:hAnsi="Times New Roman" w:cs="Times New Roman"/>
        </w:rPr>
        <w:t>-</w:t>
      </w:r>
      <w:r w:rsidR="00B8750E" w:rsidRPr="00342AF2">
        <w:rPr>
          <w:rFonts w:ascii="Times New Roman" w:hAnsi="Times New Roman" w:cs="Times New Roman"/>
        </w:rPr>
        <w:t>driven</w:t>
      </w:r>
      <w:r w:rsidR="004E0E93" w:rsidRPr="00342AF2">
        <w:rPr>
          <w:rFonts w:ascii="Times New Roman" w:hAnsi="Times New Roman" w:cs="Times New Roman"/>
        </w:rPr>
        <w:t>.</w:t>
      </w:r>
    </w:p>
    <w:p w14:paraId="560C46E4" w14:textId="7FB2DEE3" w:rsidR="009A69E0" w:rsidRPr="00342AF2" w:rsidRDefault="009A69E0" w:rsidP="009A69E0">
      <w:pPr>
        <w:spacing w:line="480" w:lineRule="auto"/>
        <w:ind w:firstLine="720"/>
        <w:rPr>
          <w:rFonts w:ascii="Times New Roman" w:hAnsi="Times New Roman" w:cs="Times New Roman"/>
        </w:rPr>
      </w:pPr>
      <w:r w:rsidRPr="00342AF2">
        <w:rPr>
          <w:rFonts w:ascii="Times New Roman" w:hAnsi="Times New Roman" w:cs="Times New Roman"/>
        </w:rPr>
        <w:t xml:space="preserve">The rest of the paper proceeds as follows: in Section 2 we describe the intervention we study and our setting. In </w:t>
      </w:r>
      <w:r w:rsidR="00852149" w:rsidRPr="00342AF2">
        <w:rPr>
          <w:rFonts w:ascii="Times New Roman" w:hAnsi="Times New Roman" w:cs="Times New Roman"/>
        </w:rPr>
        <w:t xml:space="preserve">Section </w:t>
      </w:r>
      <w:r w:rsidRPr="00342AF2">
        <w:rPr>
          <w:rFonts w:ascii="Times New Roman" w:hAnsi="Times New Roman" w:cs="Times New Roman"/>
        </w:rPr>
        <w:t xml:space="preserve">3 we provide an overview of our research design. In Section 4 we present our main results. In Section 5, we discuss </w:t>
      </w:r>
      <w:r w:rsidR="00FD7414" w:rsidRPr="00342AF2">
        <w:rPr>
          <w:rFonts w:ascii="Times New Roman" w:hAnsi="Times New Roman" w:cs="Times New Roman"/>
        </w:rPr>
        <w:t xml:space="preserve">the reliability of </w:t>
      </w:r>
      <w:r w:rsidR="00610444" w:rsidRPr="00342AF2">
        <w:rPr>
          <w:rFonts w:ascii="Times New Roman" w:hAnsi="Times New Roman" w:cs="Times New Roman"/>
        </w:rPr>
        <w:t xml:space="preserve">and potential mechanisms behind </w:t>
      </w:r>
      <w:r w:rsidRPr="00342AF2">
        <w:rPr>
          <w:rFonts w:ascii="Times New Roman" w:hAnsi="Times New Roman" w:cs="Times New Roman"/>
        </w:rPr>
        <w:t>our results</w:t>
      </w:r>
      <w:r w:rsidR="00FD7414" w:rsidRPr="00342AF2">
        <w:rPr>
          <w:rFonts w:ascii="Times New Roman" w:hAnsi="Times New Roman" w:cs="Times New Roman"/>
        </w:rPr>
        <w:t>.</w:t>
      </w:r>
      <w:r w:rsidRPr="00342AF2">
        <w:rPr>
          <w:rFonts w:ascii="Times New Roman" w:hAnsi="Times New Roman" w:cs="Times New Roman"/>
        </w:rPr>
        <w:t xml:space="preserve"> Section 6 </w:t>
      </w:r>
      <w:r w:rsidR="00A84B2A" w:rsidRPr="00342AF2">
        <w:rPr>
          <w:rFonts w:ascii="Times New Roman" w:hAnsi="Times New Roman" w:cs="Times New Roman"/>
        </w:rPr>
        <w:t>c</w:t>
      </w:r>
      <w:r w:rsidRPr="00342AF2">
        <w:rPr>
          <w:rFonts w:ascii="Times New Roman" w:hAnsi="Times New Roman" w:cs="Times New Roman"/>
        </w:rPr>
        <w:t>oncludes.</w:t>
      </w:r>
      <w:r w:rsidR="00A96BA3" w:rsidRPr="00342AF2">
        <w:rPr>
          <w:rFonts w:ascii="Times New Roman" w:hAnsi="Times New Roman" w:cs="Times New Roman"/>
        </w:rPr>
        <w:t xml:space="preserve"> </w:t>
      </w:r>
      <w:r w:rsidR="00600BE1" w:rsidRPr="00342AF2">
        <w:rPr>
          <w:rFonts w:ascii="Times New Roman" w:hAnsi="Times New Roman" w:cs="Times New Roman"/>
        </w:rPr>
        <w:t>In the Appendi</w:t>
      </w:r>
      <w:r w:rsidR="00E827FA" w:rsidRPr="00342AF2">
        <w:rPr>
          <w:rFonts w:ascii="Times New Roman" w:hAnsi="Times New Roman" w:cs="Times New Roman"/>
        </w:rPr>
        <w:t>ces</w:t>
      </w:r>
      <w:r w:rsidR="00600BE1" w:rsidRPr="00342AF2">
        <w:rPr>
          <w:rFonts w:ascii="Times New Roman" w:hAnsi="Times New Roman" w:cs="Times New Roman"/>
        </w:rPr>
        <w:t xml:space="preserve">, we include a further description of the intervention and its motivation, the full statistical analysis tables according to our pre-specified statistical analysis plan, </w:t>
      </w:r>
      <w:r w:rsidR="00696C2F" w:rsidRPr="00342AF2">
        <w:rPr>
          <w:rFonts w:ascii="Times New Roman" w:hAnsi="Times New Roman" w:cs="Times New Roman"/>
        </w:rPr>
        <w:t xml:space="preserve">a sample size calculation, </w:t>
      </w:r>
      <w:r w:rsidR="00600BE1" w:rsidRPr="00342AF2">
        <w:rPr>
          <w:rFonts w:ascii="Times New Roman" w:hAnsi="Times New Roman" w:cs="Times New Roman"/>
        </w:rPr>
        <w:t xml:space="preserve">the final test papers we used to assess child reading and </w:t>
      </w:r>
      <w:r w:rsidR="005B3484" w:rsidRPr="00342AF2">
        <w:rPr>
          <w:rFonts w:ascii="Times New Roman" w:hAnsi="Times New Roman" w:cs="Times New Roman"/>
        </w:rPr>
        <w:t xml:space="preserve">mathematics </w:t>
      </w:r>
      <w:r w:rsidR="00600BE1" w:rsidRPr="00342AF2">
        <w:rPr>
          <w:rFonts w:ascii="Times New Roman" w:hAnsi="Times New Roman" w:cs="Times New Roman"/>
        </w:rPr>
        <w:t>ability</w:t>
      </w:r>
      <w:r w:rsidR="00696C2F" w:rsidRPr="00342AF2">
        <w:rPr>
          <w:rFonts w:ascii="Times New Roman" w:hAnsi="Times New Roman" w:cs="Times New Roman"/>
        </w:rPr>
        <w:t>, and a series of other robustness checks and exploratory analyses</w:t>
      </w:r>
      <w:r w:rsidR="00600BE1" w:rsidRPr="00342AF2">
        <w:rPr>
          <w:rFonts w:ascii="Times New Roman" w:hAnsi="Times New Roman" w:cs="Times New Roman"/>
        </w:rPr>
        <w:t>.</w:t>
      </w:r>
    </w:p>
    <w:p w14:paraId="30086DA6" w14:textId="77777777" w:rsidR="009A69E0" w:rsidRPr="00342AF2" w:rsidRDefault="009A69E0" w:rsidP="009A69E0">
      <w:pPr>
        <w:spacing w:line="480" w:lineRule="auto"/>
        <w:rPr>
          <w:rFonts w:ascii="Times New Roman" w:hAnsi="Times New Roman" w:cs="Times New Roman"/>
          <w:b/>
        </w:rPr>
      </w:pPr>
    </w:p>
    <w:p w14:paraId="4E634475" w14:textId="77777777" w:rsidR="009A69E0" w:rsidRPr="00342AF2" w:rsidRDefault="009A69E0" w:rsidP="009A69E0">
      <w:pPr>
        <w:spacing w:line="480" w:lineRule="auto"/>
        <w:rPr>
          <w:rFonts w:ascii="Times New Roman" w:hAnsi="Times New Roman" w:cs="Times New Roman"/>
          <w:b/>
        </w:rPr>
      </w:pPr>
      <w:r w:rsidRPr="00342AF2">
        <w:rPr>
          <w:rFonts w:ascii="Times New Roman" w:hAnsi="Times New Roman" w:cs="Times New Roman"/>
          <w:b/>
        </w:rPr>
        <w:t>2. Intervention and setting</w:t>
      </w:r>
    </w:p>
    <w:p w14:paraId="09E5135C" w14:textId="7B8B2CB8" w:rsidR="009A69E0" w:rsidRPr="00342AF2" w:rsidRDefault="009A69E0" w:rsidP="009A69E0">
      <w:pPr>
        <w:spacing w:line="480" w:lineRule="auto"/>
        <w:rPr>
          <w:rFonts w:ascii="Times New Roman" w:hAnsi="Times New Roman" w:cs="Times New Roman"/>
        </w:rPr>
      </w:pPr>
      <w:r w:rsidRPr="00342AF2">
        <w:rPr>
          <w:rFonts w:ascii="Times New Roman" w:hAnsi="Times New Roman" w:cs="Times New Roman"/>
        </w:rPr>
        <w:t xml:space="preserve">In this section we briefly describe </w:t>
      </w:r>
      <w:r w:rsidR="000A7BD0" w:rsidRPr="00342AF2">
        <w:rPr>
          <w:rFonts w:ascii="Times New Roman" w:hAnsi="Times New Roman" w:cs="Times New Roman"/>
        </w:rPr>
        <w:t xml:space="preserve">the setting we work in, </w:t>
      </w:r>
      <w:r w:rsidRPr="00342AF2">
        <w:rPr>
          <w:rFonts w:ascii="Times New Roman" w:hAnsi="Times New Roman" w:cs="Times New Roman"/>
        </w:rPr>
        <w:t>the logic of the intervention we study</w:t>
      </w:r>
      <w:r w:rsidR="00F23F45" w:rsidRPr="00342AF2">
        <w:rPr>
          <w:rFonts w:ascii="Times New Roman" w:hAnsi="Times New Roman" w:cs="Times New Roman"/>
        </w:rPr>
        <w:t xml:space="preserve">, </w:t>
      </w:r>
      <w:r w:rsidR="000A7BD0" w:rsidRPr="00342AF2">
        <w:rPr>
          <w:rFonts w:ascii="Times New Roman" w:hAnsi="Times New Roman" w:cs="Times New Roman"/>
        </w:rPr>
        <w:t xml:space="preserve">and </w:t>
      </w:r>
      <w:r w:rsidR="00F23F45" w:rsidRPr="00342AF2">
        <w:rPr>
          <w:rFonts w:ascii="Times New Roman" w:hAnsi="Times New Roman" w:cs="Times New Roman"/>
        </w:rPr>
        <w:t>its implementation</w:t>
      </w:r>
      <w:r w:rsidRPr="00342AF2">
        <w:rPr>
          <w:rFonts w:ascii="Times New Roman" w:hAnsi="Times New Roman" w:cs="Times New Roman"/>
        </w:rPr>
        <w:t>.</w:t>
      </w:r>
    </w:p>
    <w:p w14:paraId="2C50C56E" w14:textId="77777777" w:rsidR="000A7BD0" w:rsidRPr="00342AF2" w:rsidRDefault="000A7BD0" w:rsidP="00FD7FF5">
      <w:pPr>
        <w:rPr>
          <w:rFonts w:ascii="Times New Roman" w:hAnsi="Times New Roman" w:cs="Times New Roman"/>
        </w:rPr>
      </w:pPr>
    </w:p>
    <w:p w14:paraId="3C71035A" w14:textId="253F8190" w:rsidR="000A7BD0" w:rsidRPr="00342AF2" w:rsidRDefault="000A7BD0" w:rsidP="000A7BD0">
      <w:pPr>
        <w:spacing w:line="480" w:lineRule="auto"/>
        <w:rPr>
          <w:rFonts w:ascii="Times New Roman" w:hAnsi="Times New Roman" w:cs="Times New Roman"/>
          <w:i/>
        </w:rPr>
      </w:pPr>
      <w:r w:rsidRPr="00342AF2">
        <w:rPr>
          <w:rFonts w:ascii="Times New Roman" w:hAnsi="Times New Roman" w:cs="Times New Roman"/>
          <w:i/>
        </w:rPr>
        <w:lastRenderedPageBreak/>
        <w:t>2.1 Setting</w:t>
      </w:r>
    </w:p>
    <w:p w14:paraId="569A7361" w14:textId="5D45EABE" w:rsidR="000A7BD0" w:rsidRPr="00342AF2" w:rsidRDefault="000A7BD0" w:rsidP="00EA3FEB">
      <w:pPr>
        <w:spacing w:line="480" w:lineRule="auto"/>
        <w:ind w:firstLine="720"/>
        <w:rPr>
          <w:rFonts w:ascii="Times New Roman" w:hAnsi="Times New Roman" w:cs="Times New Roman"/>
        </w:rPr>
      </w:pPr>
      <w:r w:rsidRPr="00342AF2">
        <w:rPr>
          <w:rFonts w:ascii="Times New Roman" w:hAnsi="Times New Roman" w:cs="Times New Roman"/>
        </w:rPr>
        <w:t xml:space="preserve">The Gambia is a small country in West Africa, roughly 475 km long and 25 to 50km wide. Its main exports are tourism and agricultural products. It was formerly a British colony and home to a large part of Britain’s slave trade. </w:t>
      </w:r>
      <w:r w:rsidR="00F3623C" w:rsidRPr="00342AF2">
        <w:rPr>
          <w:rFonts w:ascii="Times New Roman" w:hAnsi="Times New Roman" w:cs="Times New Roman"/>
        </w:rPr>
        <w:t xml:space="preserve">Much of The Gambia is rural and hard to reach. </w:t>
      </w:r>
      <w:r w:rsidRPr="00342AF2">
        <w:rPr>
          <w:rFonts w:ascii="Times New Roman" w:hAnsi="Times New Roman" w:cs="Times New Roman"/>
        </w:rPr>
        <w:t xml:space="preserve">Its per-capita gross domestic product was estimated to be US $483 in 2017 by the World Bank (market rate, not purchasing power parity), placing it among the 10 poorest countries in the world according to that ranking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{"citationID":"MvbKFXtH","properties":{"formattedCitation":"(The World Bank 2018a)","plainCitation":"(The World Bank 2018a)","noteIndex":0},"citationItems":[{"id":658,"uris":["http://zotero.org/users/240438/items/3VYDRLRQ"],"uri":["http://zotero.org/users/240438/items/3VYDRLRQ"],"itemData":{"id":658,"type":"article-journal","title":"Economic data on The Gambia","URL":"URL: https://data.worldbank.org/country/gambia-the?view=chart","volume":"Website, accessed December 16, 2018","author":[{"family":"The World Bank","given":""}],"issued":{"date-parts":[["2018"]]}}}],"schema":"https://github.com/citation-style-language/schema/raw/master/csl-citation.json"}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(The World Bank 2018a)</w:t>
      </w:r>
      <w:r w:rsidRPr="00342AF2">
        <w:rPr>
          <w:rFonts w:ascii="Times New Roman" w:hAnsi="Times New Roman" w:cs="Times New Roman"/>
        </w:rPr>
        <w:fldChar w:fldCharType="end"/>
      </w:r>
      <w:r w:rsidRPr="00342AF2">
        <w:rPr>
          <w:rFonts w:ascii="Times New Roman" w:hAnsi="Times New Roman" w:cs="Times New Roman"/>
        </w:rPr>
        <w:t>.</w:t>
      </w:r>
      <w:r w:rsidR="008E1103" w:rsidRPr="00342AF2">
        <w:rPr>
          <w:rFonts w:ascii="Times New Roman" w:hAnsi="Times New Roman" w:cs="Times New Roman"/>
        </w:rPr>
        <w:t xml:space="preserve"> </w:t>
      </w:r>
    </w:p>
    <w:p w14:paraId="7E49285A" w14:textId="78D005EA" w:rsidR="000A7BD0" w:rsidRPr="00342AF2" w:rsidRDefault="000A7BD0" w:rsidP="000A7BD0">
      <w:pPr>
        <w:spacing w:line="480" w:lineRule="auto"/>
        <w:ind w:firstLine="720"/>
        <w:rPr>
          <w:rFonts w:ascii="Times New Roman" w:hAnsi="Times New Roman" w:cs="Times New Roman"/>
        </w:rPr>
      </w:pPr>
      <w:r w:rsidRPr="00342AF2">
        <w:rPr>
          <w:rFonts w:ascii="Times New Roman" w:hAnsi="Times New Roman" w:cs="Times New Roman"/>
        </w:rPr>
        <w:t xml:space="preserve">The education system in The Gambia comprises basic education – six years of primary schooling (lower basic) and three years of middle school (upper basic) – followed by three years of high school or vocational training, and then </w:t>
      </w:r>
      <w:r w:rsidR="00F916F3" w:rsidRPr="00342AF2">
        <w:rPr>
          <w:rFonts w:ascii="Times New Roman" w:hAnsi="Times New Roman" w:cs="Times New Roman"/>
        </w:rPr>
        <w:t xml:space="preserve">four years of </w:t>
      </w:r>
      <w:r w:rsidRPr="00342AF2">
        <w:rPr>
          <w:rFonts w:ascii="Times New Roman" w:hAnsi="Times New Roman" w:cs="Times New Roman"/>
        </w:rPr>
        <w:t>university. Its gross primary school enrollment rate was 100 percent in 2017, slightly higher than that for sub-Saharan Africa overall (97 percent).</w:t>
      </w:r>
      <w:r w:rsidRPr="00342AF2">
        <w:rPr>
          <w:rStyle w:val="FootnoteReference"/>
          <w:rFonts w:ascii="Times New Roman" w:hAnsi="Times New Roman" w:cs="Times New Roman"/>
        </w:rPr>
        <w:footnoteReference w:id="7"/>
      </w:r>
      <w:r w:rsidRPr="00342AF2">
        <w:rPr>
          <w:rFonts w:ascii="Times New Roman" w:hAnsi="Times New Roman" w:cs="Times New Roman"/>
        </w:rPr>
        <w:t xml:space="preserve"> Population-level data on the average years of education completed are sparse, particularly for older generations, but in a census conducted in 2013, literacy rates for individuals aged 15 or older were estimated to be approximately 42% overall, with higher levels for males (51%) than females (34%)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{"citationID":"tIsPiw7U","properties":{"formattedCitation":"(The World Bank 2018b)","plainCitation":"(The World Bank 2018b)","noteIndex":0},"citationItems":[{"id":673,"uris":["http://zotero.org/users/240438/items/2M7DPEGA"],"uri":["http://zotero.org/users/240438/items/2M7DPEGA"],"itemData":{"id":673,"type":"article-journal","title":"Education data on The Gambia","URL":"URL: http://datatopics.worldbank.org/education/country/gambia,-the","volume":"Website, accessed December 18, 2018","author":[{"family":"The World Bank","given":""}],"issued":{"date-parts":[["2018"]]}}}],"schema":"https://github.com/citation-style-language/schema/raw/master/csl-citation.json"}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(The World Bank 2018b)</w:t>
      </w:r>
      <w:r w:rsidRPr="00342AF2">
        <w:rPr>
          <w:rFonts w:ascii="Times New Roman" w:hAnsi="Times New Roman" w:cs="Times New Roman"/>
        </w:rPr>
        <w:fldChar w:fldCharType="end"/>
      </w:r>
      <w:r w:rsidRPr="00342AF2">
        <w:rPr>
          <w:rFonts w:ascii="Times New Roman" w:hAnsi="Times New Roman" w:cs="Times New Roman"/>
        </w:rPr>
        <w:t>. Since 2007, The Gambia has run regular assessments of the literacy of its children using EGRA-style tests, with the addition of EGMA-style tests beginning in 2013. The first assessment yielded startling results – country-wide, 46% of third grade students could not read a single word in a sentence, and fewer than 20% were at the level expected of them by the national curriculum</w:t>
      </w:r>
      <w:r w:rsidR="00F329BF" w:rsidRPr="00342AF2">
        <w:rPr>
          <w:rFonts w:ascii="Times New Roman" w:hAnsi="Times New Roman" w:cs="Times New Roman"/>
        </w:rPr>
        <w:t xml:space="preserve"> </w:t>
      </w:r>
      <w:r w:rsidR="00F329BF" w:rsidRPr="00342AF2">
        <w:rPr>
          <w:rFonts w:ascii="Times New Roman" w:hAnsi="Times New Roman" w:cs="Times New Roman"/>
        </w:rPr>
        <w:fldChar w:fldCharType="begin"/>
      </w:r>
      <w:r w:rsidR="00945462" w:rsidRPr="00342AF2">
        <w:rPr>
          <w:rFonts w:ascii="Times New Roman" w:hAnsi="Times New Roman" w:cs="Times New Roman"/>
        </w:rPr>
        <w:instrText xml:space="preserve"> ADDIN ZOTERO_ITEM CSL_CITATION {"citationID":"a5r940s554","properties":{"formattedCitation":"(Sprenger-Charolles 2008)","plainCitation":"(Sprenger-Charolles 2008)","noteIndex":0},"citationItems":[{"id":761,"uris":["http://zotero.org/users/240438/items/EQ2T9PGT"],"uri":["http://zotero.org/users/240438/items/EQ2T9PGT"],"itemData":{"id":761,"type":"article-journal","container-title":"World Bank Policy Report","title":"The Gambia : Early Grade Reading Assessment","URL":"https://openknowledge.worldbank.org/handle/10986/12972","author":[{"family":"Sprenger-Charolles","given":"Liliane"}],"accessed":{"date-parts":[["2019",1,19]]},"issued":{"date-parts":[["2008"]]}}}],"schema":"https://github.com/citation-style-language/schema/raw/master/csl-citation.json"} </w:instrText>
      </w:r>
      <w:r w:rsidR="00F329BF" w:rsidRPr="00342AF2">
        <w:rPr>
          <w:rFonts w:ascii="Times New Roman" w:hAnsi="Times New Roman" w:cs="Times New Roman"/>
        </w:rPr>
        <w:fldChar w:fldCharType="separate"/>
      </w:r>
      <w:r w:rsidR="00945462" w:rsidRPr="00342AF2">
        <w:rPr>
          <w:rFonts w:ascii="Times New Roman" w:hAnsi="Times New Roman" w:cs="Times New Roman"/>
        </w:rPr>
        <w:t>(Sprenger-Charolles 2008)</w:t>
      </w:r>
      <w:r w:rsidR="00F329BF" w:rsidRPr="00342AF2">
        <w:rPr>
          <w:rFonts w:ascii="Times New Roman" w:hAnsi="Times New Roman" w:cs="Times New Roman"/>
        </w:rPr>
        <w:fldChar w:fldCharType="end"/>
      </w:r>
      <w:r w:rsidRPr="00342AF2">
        <w:rPr>
          <w:rFonts w:ascii="Times New Roman" w:hAnsi="Times New Roman" w:cs="Times New Roman"/>
        </w:rPr>
        <w:t>. In the regions in which our study takes place, these levels are much lower.</w:t>
      </w:r>
      <w:r w:rsidR="004B5B86" w:rsidRPr="00342AF2">
        <w:rPr>
          <w:rStyle w:val="FootnoteReference"/>
          <w:rFonts w:ascii="Times New Roman" w:hAnsi="Times New Roman" w:cs="Times New Roman"/>
        </w:rPr>
        <w:footnoteReference w:id="8"/>
      </w:r>
      <w:r w:rsidRPr="00342AF2">
        <w:rPr>
          <w:rFonts w:ascii="Times New Roman" w:hAnsi="Times New Roman" w:cs="Times New Roman"/>
        </w:rPr>
        <w:t xml:space="preserve"> </w:t>
      </w:r>
    </w:p>
    <w:p w14:paraId="579DF5E9" w14:textId="263A7AE5" w:rsidR="000A7BD0" w:rsidRPr="00342AF2" w:rsidRDefault="000A7BD0" w:rsidP="000A7BD0">
      <w:pPr>
        <w:spacing w:line="480" w:lineRule="auto"/>
        <w:ind w:firstLine="720"/>
        <w:rPr>
          <w:rFonts w:ascii="Times New Roman" w:hAnsi="Times New Roman" w:cs="Times New Roman"/>
        </w:rPr>
      </w:pPr>
      <w:r w:rsidRPr="00342AF2">
        <w:rPr>
          <w:rFonts w:ascii="Times New Roman" w:hAnsi="Times New Roman" w:cs="Times New Roman"/>
        </w:rPr>
        <w:lastRenderedPageBreak/>
        <w:t xml:space="preserve">The Gambia has six administrative regions – Banjul (the capital), West Coast, Lower River, North Bank, Central River, and Upper River. </w:t>
      </w:r>
      <w:r w:rsidR="00AF79DF" w:rsidRPr="00342AF2">
        <w:rPr>
          <w:rFonts w:ascii="Times New Roman" w:hAnsi="Times New Roman" w:cs="Times New Roman"/>
        </w:rPr>
        <w:t xml:space="preserve">The Gambia’s Ministry of Basic and Secondary Education (MoBSE) </w:t>
      </w:r>
      <w:r w:rsidRPr="00342AF2">
        <w:rPr>
          <w:rFonts w:ascii="Times New Roman" w:hAnsi="Times New Roman" w:cs="Times New Roman"/>
        </w:rPr>
        <w:t>recommend</w:t>
      </w:r>
      <w:r w:rsidR="00AF79DF" w:rsidRPr="00342AF2">
        <w:rPr>
          <w:rFonts w:ascii="Times New Roman" w:hAnsi="Times New Roman" w:cs="Times New Roman"/>
        </w:rPr>
        <w:t xml:space="preserve">ed we </w:t>
      </w:r>
      <w:r w:rsidRPr="00342AF2">
        <w:rPr>
          <w:rFonts w:ascii="Times New Roman" w:hAnsi="Times New Roman" w:cs="Times New Roman"/>
        </w:rPr>
        <w:t xml:space="preserve">work in the Lower River and North Bank regions, located in the center of the country. </w:t>
      </w:r>
      <w:r w:rsidR="00AF79DF" w:rsidRPr="00342AF2">
        <w:rPr>
          <w:rFonts w:ascii="Times New Roman" w:hAnsi="Times New Roman" w:cs="Times New Roman"/>
        </w:rPr>
        <w:t xml:space="preserve">The reasoning behind </w:t>
      </w:r>
      <w:r w:rsidRPr="00342AF2">
        <w:rPr>
          <w:rFonts w:ascii="Times New Roman" w:hAnsi="Times New Roman" w:cs="Times New Roman"/>
        </w:rPr>
        <w:t xml:space="preserve">this recommendation </w:t>
      </w:r>
      <w:r w:rsidR="00AF79DF" w:rsidRPr="00342AF2">
        <w:rPr>
          <w:rFonts w:ascii="Times New Roman" w:hAnsi="Times New Roman" w:cs="Times New Roman"/>
        </w:rPr>
        <w:t xml:space="preserve">was </w:t>
      </w:r>
      <w:r w:rsidRPr="00342AF2">
        <w:rPr>
          <w:rFonts w:ascii="Times New Roman" w:hAnsi="Times New Roman" w:cs="Times New Roman"/>
        </w:rPr>
        <w:t xml:space="preserve">that these regions were needier than the Western regions (Banjul and West Coast) and had fewer ongoing NGO interventions than the Eastern Regions (Central River and Upper River). </w:t>
      </w:r>
    </w:p>
    <w:p w14:paraId="7BB11DAE" w14:textId="77777777" w:rsidR="00BE66AA" w:rsidRPr="00342AF2" w:rsidRDefault="00BE66AA" w:rsidP="00FD7FF5">
      <w:pPr>
        <w:rPr>
          <w:rFonts w:ascii="Times New Roman" w:hAnsi="Times New Roman" w:cs="Times New Roman"/>
        </w:rPr>
      </w:pPr>
    </w:p>
    <w:p w14:paraId="34245B95" w14:textId="2C8960B6" w:rsidR="009A69E0"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2.</w:t>
      </w:r>
      <w:r w:rsidR="000A7BD0" w:rsidRPr="00342AF2">
        <w:rPr>
          <w:rFonts w:ascii="Times New Roman" w:hAnsi="Times New Roman" w:cs="Times New Roman"/>
          <w:i/>
        </w:rPr>
        <w:t>2</w:t>
      </w:r>
      <w:r w:rsidRPr="00342AF2">
        <w:rPr>
          <w:rFonts w:ascii="Times New Roman" w:hAnsi="Times New Roman" w:cs="Times New Roman"/>
          <w:i/>
        </w:rPr>
        <w:t xml:space="preserve"> </w:t>
      </w:r>
      <w:r w:rsidR="00A7117B" w:rsidRPr="00342AF2">
        <w:rPr>
          <w:rFonts w:ascii="Times New Roman" w:hAnsi="Times New Roman" w:cs="Times New Roman"/>
          <w:i/>
        </w:rPr>
        <w:t>Intervention design</w:t>
      </w:r>
    </w:p>
    <w:p w14:paraId="5A39E098" w14:textId="2CED8A85" w:rsidR="009A69E0" w:rsidRPr="00342AF2" w:rsidRDefault="005A6AC6" w:rsidP="00115C22">
      <w:pPr>
        <w:spacing w:line="480" w:lineRule="auto"/>
        <w:rPr>
          <w:rFonts w:ascii="Times New Roman" w:hAnsi="Times New Roman" w:cs="Times New Roman"/>
        </w:rPr>
      </w:pPr>
      <w:r w:rsidRPr="00342AF2">
        <w:rPr>
          <w:rFonts w:ascii="Times New Roman" w:hAnsi="Times New Roman" w:cs="Times New Roman"/>
        </w:rPr>
        <w:t xml:space="preserve">Our intervention </w:t>
      </w:r>
      <w:r w:rsidR="003D3BFE" w:rsidRPr="00342AF2">
        <w:rPr>
          <w:rFonts w:ascii="Times New Roman" w:hAnsi="Times New Roman" w:cs="Times New Roman"/>
        </w:rPr>
        <w:t xml:space="preserve">originated with the intervention evaluated in Lakshminarayana et al. (2013). </w:t>
      </w:r>
      <w:r w:rsidR="009A69E0" w:rsidRPr="00342AF2">
        <w:rPr>
          <w:rFonts w:ascii="Times New Roman" w:hAnsi="Times New Roman" w:cs="Times New Roman"/>
        </w:rPr>
        <w:t xml:space="preserve">That study ran a </w:t>
      </w:r>
      <w:r w:rsidR="00D166B6" w:rsidRPr="00342AF2">
        <w:rPr>
          <w:rFonts w:ascii="Times New Roman" w:hAnsi="Times New Roman" w:cs="Times New Roman"/>
        </w:rPr>
        <w:t>cluster</w:t>
      </w:r>
      <w:r w:rsidR="003A1729" w:rsidRPr="00342AF2">
        <w:rPr>
          <w:rFonts w:ascii="Times New Roman" w:hAnsi="Times New Roman" w:cs="Times New Roman"/>
        </w:rPr>
        <w:t>-</w:t>
      </w:r>
      <w:r w:rsidR="009A69E0" w:rsidRPr="00342AF2">
        <w:rPr>
          <w:rFonts w:ascii="Times New Roman" w:hAnsi="Times New Roman" w:cs="Times New Roman"/>
        </w:rPr>
        <w:t>randomized trial</w:t>
      </w:r>
      <w:r w:rsidR="00D166B6" w:rsidRPr="00342AF2">
        <w:rPr>
          <w:rFonts w:ascii="Times New Roman" w:hAnsi="Times New Roman" w:cs="Times New Roman"/>
        </w:rPr>
        <w:t xml:space="preserve"> </w:t>
      </w:r>
      <w:r w:rsidR="009A69E0" w:rsidRPr="00342AF2">
        <w:rPr>
          <w:rFonts w:ascii="Times New Roman" w:hAnsi="Times New Roman" w:cs="Times New Roman"/>
        </w:rPr>
        <w:t>evaluating a</w:t>
      </w:r>
      <w:r w:rsidR="00236573" w:rsidRPr="00342AF2">
        <w:rPr>
          <w:rFonts w:ascii="Times New Roman" w:hAnsi="Times New Roman" w:cs="Times New Roman"/>
        </w:rPr>
        <w:t xml:space="preserve"> similar</w:t>
      </w:r>
      <w:r w:rsidR="009A69E0" w:rsidRPr="00342AF2">
        <w:rPr>
          <w:rFonts w:ascii="Times New Roman" w:hAnsi="Times New Roman" w:cs="Times New Roman"/>
        </w:rPr>
        <w:t xml:space="preserve"> </w:t>
      </w:r>
      <w:r w:rsidR="0081080E" w:rsidRPr="00342AF2">
        <w:rPr>
          <w:rFonts w:ascii="Times New Roman" w:hAnsi="Times New Roman" w:cs="Times New Roman"/>
        </w:rPr>
        <w:t>para</w:t>
      </w:r>
      <w:r w:rsidR="00A84B2A" w:rsidRPr="00342AF2">
        <w:rPr>
          <w:rFonts w:ascii="Times New Roman" w:hAnsi="Times New Roman" w:cs="Times New Roman"/>
        </w:rPr>
        <w:t xml:space="preserve"> </w:t>
      </w:r>
      <w:r w:rsidR="0081080E" w:rsidRPr="00342AF2">
        <w:rPr>
          <w:rFonts w:ascii="Times New Roman" w:hAnsi="Times New Roman" w:cs="Times New Roman"/>
        </w:rPr>
        <w:t xml:space="preserve">teacher </w:t>
      </w:r>
      <w:r w:rsidR="009A69E0" w:rsidRPr="00342AF2">
        <w:rPr>
          <w:rFonts w:ascii="Times New Roman" w:hAnsi="Times New Roman" w:cs="Times New Roman"/>
        </w:rPr>
        <w:t>intervention</w:t>
      </w:r>
      <w:r w:rsidR="00236573" w:rsidRPr="00342AF2">
        <w:rPr>
          <w:rFonts w:ascii="Times New Roman" w:hAnsi="Times New Roman" w:cs="Times New Roman"/>
        </w:rPr>
        <w:t>. That intervention was</w:t>
      </w:r>
      <w:r w:rsidR="009A69E0" w:rsidRPr="00342AF2">
        <w:rPr>
          <w:rFonts w:ascii="Times New Roman" w:hAnsi="Times New Roman" w:cs="Times New Roman"/>
        </w:rPr>
        <w:t xml:space="preserve"> </w:t>
      </w:r>
      <w:r w:rsidR="00484FD4" w:rsidRPr="00342AF2">
        <w:rPr>
          <w:rFonts w:ascii="Times New Roman" w:hAnsi="Times New Roman" w:cs="Times New Roman"/>
        </w:rPr>
        <w:t>designed</w:t>
      </w:r>
      <w:r w:rsidR="009A69E0" w:rsidRPr="00342AF2">
        <w:rPr>
          <w:rFonts w:ascii="Times New Roman" w:hAnsi="Times New Roman" w:cs="Times New Roman"/>
        </w:rPr>
        <w:t xml:space="preserve"> by </w:t>
      </w:r>
      <w:r w:rsidR="009D260E" w:rsidRPr="00342AF2">
        <w:rPr>
          <w:rFonts w:ascii="Times New Roman" w:hAnsi="Times New Roman" w:cs="Times New Roman"/>
        </w:rPr>
        <w:t>T</w:t>
      </w:r>
      <w:r w:rsidR="009A69E0" w:rsidRPr="00342AF2">
        <w:rPr>
          <w:rFonts w:ascii="Times New Roman" w:hAnsi="Times New Roman" w:cs="Times New Roman"/>
        </w:rPr>
        <w:t>he Naandi Foundation</w:t>
      </w:r>
      <w:r w:rsidR="00236573" w:rsidRPr="00342AF2">
        <w:rPr>
          <w:rFonts w:ascii="Times New Roman" w:hAnsi="Times New Roman" w:cs="Times New Roman"/>
        </w:rPr>
        <w:t>,</w:t>
      </w:r>
      <w:r w:rsidR="009A69E0" w:rsidRPr="00342AF2">
        <w:rPr>
          <w:rFonts w:ascii="Times New Roman" w:hAnsi="Times New Roman" w:cs="Times New Roman"/>
        </w:rPr>
        <w:t xml:space="preserve"> </w:t>
      </w:r>
      <w:r w:rsidR="00484FD4" w:rsidRPr="00342AF2">
        <w:rPr>
          <w:rFonts w:ascii="Times New Roman" w:hAnsi="Times New Roman" w:cs="Times New Roman"/>
        </w:rPr>
        <w:t xml:space="preserve">which had been implementing </w:t>
      </w:r>
      <w:r w:rsidR="00236573" w:rsidRPr="00342AF2">
        <w:rPr>
          <w:rFonts w:ascii="Times New Roman" w:hAnsi="Times New Roman" w:cs="Times New Roman"/>
        </w:rPr>
        <w:t xml:space="preserve">it </w:t>
      </w:r>
      <w:r w:rsidR="00484FD4" w:rsidRPr="00342AF2">
        <w:rPr>
          <w:rFonts w:ascii="Times New Roman" w:hAnsi="Times New Roman" w:cs="Times New Roman"/>
        </w:rPr>
        <w:t xml:space="preserve">in multiple Indian states </w:t>
      </w:r>
      <w:r w:rsidR="009A69E0" w:rsidRPr="00342AF2">
        <w:rPr>
          <w:rFonts w:ascii="Times New Roman" w:hAnsi="Times New Roman" w:cs="Times New Roman"/>
        </w:rPr>
        <w:t xml:space="preserve">for </w:t>
      </w:r>
      <w:r w:rsidR="00111BC0" w:rsidRPr="00342AF2">
        <w:rPr>
          <w:rFonts w:ascii="Times New Roman" w:hAnsi="Times New Roman" w:cs="Times New Roman"/>
        </w:rPr>
        <w:t xml:space="preserve">several </w:t>
      </w:r>
      <w:r w:rsidR="009A69E0" w:rsidRPr="00342AF2">
        <w:rPr>
          <w:rFonts w:ascii="Times New Roman" w:hAnsi="Times New Roman" w:cs="Times New Roman"/>
        </w:rPr>
        <w:t xml:space="preserve">years prior to the start of the trial in 2008. The trial </w:t>
      </w:r>
      <w:r w:rsidR="0092069D" w:rsidRPr="00342AF2">
        <w:rPr>
          <w:rFonts w:ascii="Times New Roman" w:hAnsi="Times New Roman" w:cs="Times New Roman"/>
        </w:rPr>
        <w:t xml:space="preserve">reported in Lakshminarayana et al. (2013) </w:t>
      </w:r>
      <w:r w:rsidR="009A69E0" w:rsidRPr="00342AF2">
        <w:rPr>
          <w:rFonts w:ascii="Times New Roman" w:hAnsi="Times New Roman" w:cs="Times New Roman"/>
        </w:rPr>
        <w:t>took place in 214 villages in rural Telangana (then Andhra Pradesh), India, over a period of</w:t>
      </w:r>
      <w:r w:rsidR="0098424F" w:rsidRPr="00342AF2">
        <w:rPr>
          <w:rFonts w:ascii="Times New Roman" w:hAnsi="Times New Roman" w:cs="Times New Roman"/>
        </w:rPr>
        <w:t xml:space="preserve"> two</w:t>
      </w:r>
      <w:r w:rsidR="009A69E0" w:rsidRPr="00342AF2">
        <w:rPr>
          <w:rFonts w:ascii="Times New Roman" w:hAnsi="Times New Roman" w:cs="Times New Roman"/>
        </w:rPr>
        <w:t xml:space="preserve"> academic years. The study found that the intervention yielded a 0.75 SD increase in </w:t>
      </w:r>
      <w:r w:rsidR="004A321A" w:rsidRPr="00342AF2">
        <w:rPr>
          <w:rFonts w:ascii="Times New Roman" w:hAnsi="Times New Roman" w:cs="Times New Roman"/>
        </w:rPr>
        <w:t xml:space="preserve">reading and </w:t>
      </w:r>
      <w:r w:rsidR="005B3484" w:rsidRPr="00342AF2">
        <w:rPr>
          <w:rFonts w:ascii="Times New Roman" w:hAnsi="Times New Roman" w:cs="Times New Roman"/>
        </w:rPr>
        <w:t xml:space="preserve">mathematics </w:t>
      </w:r>
      <w:r w:rsidR="004A321A" w:rsidRPr="00342AF2">
        <w:rPr>
          <w:rFonts w:ascii="Times New Roman" w:hAnsi="Times New Roman" w:cs="Times New Roman"/>
        </w:rPr>
        <w:t xml:space="preserve">test scores </w:t>
      </w:r>
      <w:r w:rsidR="009A69E0" w:rsidRPr="00342AF2">
        <w:rPr>
          <w:rFonts w:ascii="Times New Roman" w:hAnsi="Times New Roman" w:cs="Times New Roman"/>
        </w:rPr>
        <w:t xml:space="preserve">among children in intervention villages, relative to those in control villages. </w:t>
      </w:r>
    </w:p>
    <w:p w14:paraId="796A18BB" w14:textId="67296C94" w:rsidR="009A69E0" w:rsidRPr="00342AF2" w:rsidRDefault="003D3BFE" w:rsidP="005A6AC6">
      <w:pPr>
        <w:spacing w:line="480" w:lineRule="auto"/>
        <w:ind w:firstLine="720"/>
        <w:rPr>
          <w:rFonts w:ascii="Times New Roman" w:hAnsi="Times New Roman" w:cs="Times New Roman"/>
        </w:rPr>
      </w:pPr>
      <w:r w:rsidRPr="00342AF2">
        <w:rPr>
          <w:rFonts w:ascii="Times New Roman" w:hAnsi="Times New Roman" w:cs="Times New Roman"/>
        </w:rPr>
        <w:t xml:space="preserve">In The Gambia, our main goal was to see if this model could be similarly or more effective in a context where </w:t>
      </w:r>
      <w:r w:rsidR="008E1103" w:rsidRPr="00342AF2">
        <w:rPr>
          <w:rFonts w:ascii="Times New Roman" w:hAnsi="Times New Roman" w:cs="Times New Roman"/>
        </w:rPr>
        <w:t xml:space="preserve">one of </w:t>
      </w:r>
      <w:r w:rsidRPr="00342AF2">
        <w:rPr>
          <w:rFonts w:ascii="Times New Roman" w:hAnsi="Times New Roman" w:cs="Times New Roman"/>
        </w:rPr>
        <w:t xml:space="preserve">its core </w:t>
      </w:r>
      <w:r w:rsidR="008E1103" w:rsidRPr="00342AF2">
        <w:rPr>
          <w:rFonts w:ascii="Times New Roman" w:hAnsi="Times New Roman" w:cs="Times New Roman"/>
        </w:rPr>
        <w:t xml:space="preserve">components </w:t>
      </w:r>
      <w:r w:rsidRPr="00342AF2">
        <w:rPr>
          <w:rFonts w:ascii="Times New Roman" w:hAnsi="Times New Roman" w:cs="Times New Roman"/>
        </w:rPr>
        <w:t xml:space="preserve">– using previously untrained people to deliver basic literacy and numeracy skills – might be an even better fit. This potential improvement in fit comes from the premise that teaching at lower learning levels is easier and requires lower baseline learning than </w:t>
      </w:r>
      <w:r w:rsidR="003F740C" w:rsidRPr="00342AF2">
        <w:rPr>
          <w:rFonts w:ascii="Times New Roman" w:hAnsi="Times New Roman" w:cs="Times New Roman"/>
        </w:rPr>
        <w:t xml:space="preserve">teaching at </w:t>
      </w:r>
      <w:r w:rsidRPr="00342AF2">
        <w:rPr>
          <w:rFonts w:ascii="Times New Roman" w:hAnsi="Times New Roman" w:cs="Times New Roman"/>
        </w:rPr>
        <w:t>higher levels, such as those taught to the fourth and fifth grade students in Lakshminarayana et al. (2013).</w:t>
      </w:r>
      <w:r w:rsidR="008E1103" w:rsidRPr="00342AF2">
        <w:rPr>
          <w:rFonts w:ascii="Times New Roman" w:hAnsi="Times New Roman" w:cs="Times New Roman"/>
        </w:rPr>
        <w:t xml:space="preserve"> Furthermore, English is an official national language</w:t>
      </w:r>
      <w:r w:rsidR="0052551F" w:rsidRPr="00342AF2">
        <w:rPr>
          <w:rFonts w:ascii="Times New Roman" w:hAnsi="Times New Roman" w:cs="Times New Roman"/>
        </w:rPr>
        <w:t xml:space="preserve"> of The Gambia</w:t>
      </w:r>
      <w:r w:rsidR="008E1103" w:rsidRPr="00342AF2">
        <w:rPr>
          <w:rFonts w:ascii="Times New Roman" w:hAnsi="Times New Roman" w:cs="Times New Roman"/>
        </w:rPr>
        <w:t xml:space="preserve"> and </w:t>
      </w:r>
      <w:r w:rsidR="0052551F" w:rsidRPr="00342AF2">
        <w:rPr>
          <w:rFonts w:ascii="Times New Roman" w:hAnsi="Times New Roman" w:cs="Times New Roman"/>
        </w:rPr>
        <w:t xml:space="preserve">its </w:t>
      </w:r>
      <w:r w:rsidR="008E1103" w:rsidRPr="00342AF2">
        <w:rPr>
          <w:rFonts w:ascii="Times New Roman" w:hAnsi="Times New Roman" w:cs="Times New Roman"/>
        </w:rPr>
        <w:t>main language for instruction</w:t>
      </w:r>
      <w:r w:rsidR="004B5B86" w:rsidRPr="00342AF2">
        <w:rPr>
          <w:rFonts w:ascii="Times New Roman" w:hAnsi="Times New Roman" w:cs="Times New Roman"/>
        </w:rPr>
        <w:t>, making</w:t>
      </w:r>
      <w:r w:rsidR="008E1103" w:rsidRPr="00342AF2">
        <w:rPr>
          <w:rFonts w:ascii="Times New Roman" w:hAnsi="Times New Roman" w:cs="Times New Roman"/>
        </w:rPr>
        <w:t xml:space="preserve"> it easier to </w:t>
      </w:r>
      <w:r w:rsidR="008E1103" w:rsidRPr="00342AF2">
        <w:rPr>
          <w:rFonts w:ascii="Times New Roman" w:hAnsi="Times New Roman" w:cs="Times New Roman"/>
        </w:rPr>
        <w:lastRenderedPageBreak/>
        <w:t xml:space="preserve">maintain quality control in adapting the materials from </w:t>
      </w:r>
      <w:r w:rsidR="008E1103" w:rsidRPr="00342AF2">
        <w:rPr>
          <w:rFonts w:ascii="Times New Roman" w:hAnsi="Times New Roman" w:cs="Times New Roman"/>
        </w:rPr>
        <w:fldChar w:fldCharType="begin"/>
      </w:r>
      <w:r w:rsidR="008E1103" w:rsidRPr="00342AF2">
        <w:rPr>
          <w:rFonts w:ascii="Times New Roman" w:hAnsi="Times New Roman" w:cs="Times New Roman"/>
        </w:rPr>
        <w:instrText xml:space="preserve"> ADDIN ZOTERO_ITEM CSL_CITATION {"citationID":"9Kann6FZ","properties":{"formattedCitation":"(Lakshminarayana et al. 2013)","plainCitation":"(Lakshminarayana et al. 2013)","dontUpdate":true,"noteIndex":0},"citationItems":[{"id":54,"uris":["http://zotero.org/users/240438/items/B4PHUPWR"],"uri":["http://zotero.org/users/240438/items/B4PHUPWR"],"itemData":{"id":54,"type":"article-journal","container-title":"PloS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008E1103" w:rsidRPr="00342AF2">
        <w:rPr>
          <w:rFonts w:ascii="Times New Roman" w:hAnsi="Times New Roman" w:cs="Times New Roman"/>
        </w:rPr>
        <w:fldChar w:fldCharType="separate"/>
      </w:r>
      <w:r w:rsidR="008E1103" w:rsidRPr="00342AF2">
        <w:rPr>
          <w:rFonts w:ascii="Times New Roman" w:hAnsi="Times New Roman" w:cs="Times New Roman"/>
          <w:noProof/>
        </w:rPr>
        <w:t>Lakshminarayana et al. (2013)</w:t>
      </w:r>
      <w:r w:rsidR="008E1103" w:rsidRPr="00342AF2">
        <w:rPr>
          <w:rFonts w:ascii="Times New Roman" w:hAnsi="Times New Roman" w:cs="Times New Roman"/>
        </w:rPr>
        <w:fldChar w:fldCharType="end"/>
      </w:r>
      <w:r w:rsidR="008E1103" w:rsidRPr="00342AF2">
        <w:rPr>
          <w:rFonts w:ascii="Times New Roman" w:hAnsi="Times New Roman" w:cs="Times New Roman"/>
        </w:rPr>
        <w:t xml:space="preserve"> to the local context.</w:t>
      </w:r>
    </w:p>
    <w:p w14:paraId="6404487C" w14:textId="2AF33485" w:rsidR="00FC12CA" w:rsidRPr="00342AF2" w:rsidRDefault="00FC12CA" w:rsidP="00987665">
      <w:pPr>
        <w:spacing w:line="480" w:lineRule="auto"/>
        <w:ind w:firstLine="720"/>
        <w:rPr>
          <w:rFonts w:ascii="Times New Roman" w:hAnsi="Times New Roman" w:cs="Times New Roman"/>
        </w:rPr>
      </w:pPr>
      <w:r w:rsidRPr="00342AF2">
        <w:rPr>
          <w:rFonts w:ascii="Times New Roman" w:hAnsi="Times New Roman" w:cs="Times New Roman"/>
        </w:rPr>
        <w:t xml:space="preserve">In a separate project, some of us took this model to Guinea Bissau to try to raise learning levels in remote rural areas there </w:t>
      </w:r>
      <w:r w:rsidR="00987665" w:rsidRPr="00342AF2">
        <w:rPr>
          <w:rFonts w:ascii="Times New Roman" w:hAnsi="Times New Roman" w:cs="Times New Roman"/>
        </w:rPr>
        <w:fldChar w:fldCharType="begin"/>
      </w:r>
      <w:r w:rsidR="00DF4B6C" w:rsidRPr="00342AF2">
        <w:rPr>
          <w:rFonts w:ascii="Times New Roman" w:hAnsi="Times New Roman" w:cs="Times New Roman"/>
        </w:rPr>
        <w:instrText xml:space="preserve"> ADDIN ZOTERO_ITEM CSL_CITATION {"citationID":"ah1d1ita2h","properties":{"formattedCitation":"(Fazzio et al. 2020)","plainCitation":"(Fazzio et al. 2020)","noteIndex":0},"citationItems":[{"id":790,"uris":["http://zotero.org/users/240438/items/N7FJ4JXU"],"uri":["http://zotero.org/users/240438/items/N7FJ4JXU"],"itemData":{"id":790,"type":"article-journal","container-title":"Working paper","title":"Large Learning Gains in Pockets of Extreme Poverty: Experimental Evidence from Guinea Bissau","author":[{"family":"Fazzio","given":"Ila"},{"family":"Eble","given":"Alex"},{"family":"Lumsdaine","given":"Robin L."},{"family":"Boone","given":"Peter"},{"family":"Bouy","given":"Baboucarr"},{"family":"Hsieh","given":"Jenny"},{"family":"Jayanty","given":"Chitra"},{"family":"Johnson","given":"Simon"},{"family":"Silva","given":"Ana Filipa"}],"issued":{"date-parts":[["2020"]]}}}],"schema":"https://github.com/citation-style-language/schema/raw/master/csl-citation.json"} </w:instrText>
      </w:r>
      <w:r w:rsidR="00987665" w:rsidRPr="00342AF2">
        <w:rPr>
          <w:rFonts w:ascii="Times New Roman" w:hAnsi="Times New Roman" w:cs="Times New Roman"/>
        </w:rPr>
        <w:fldChar w:fldCharType="separate"/>
      </w:r>
      <w:r w:rsidR="000F7B9C" w:rsidRPr="00342AF2">
        <w:rPr>
          <w:rFonts w:ascii="Times New Roman" w:hAnsi="Times New Roman" w:cs="Times New Roman"/>
        </w:rPr>
        <w:t>(Fazzio et al. 2020)</w:t>
      </w:r>
      <w:r w:rsidR="00987665" w:rsidRPr="00342AF2">
        <w:rPr>
          <w:rFonts w:ascii="Times New Roman" w:hAnsi="Times New Roman" w:cs="Times New Roman"/>
        </w:rPr>
        <w:fldChar w:fldCharType="end"/>
      </w:r>
      <w:r w:rsidRPr="00342AF2">
        <w:rPr>
          <w:rFonts w:ascii="Times New Roman" w:hAnsi="Times New Roman" w:cs="Times New Roman"/>
        </w:rPr>
        <w:t>. In that context, there is essentially no reliable state implementation of education. As a result, the core research question</w:t>
      </w:r>
      <w:r w:rsidR="00E95CD8" w:rsidRPr="00342AF2">
        <w:rPr>
          <w:rFonts w:ascii="Times New Roman" w:hAnsi="Times New Roman" w:cs="Times New Roman"/>
        </w:rPr>
        <w:t xml:space="preserve"> of that study diverged, and instead aimed </w:t>
      </w:r>
      <w:r w:rsidRPr="00342AF2">
        <w:rPr>
          <w:rFonts w:ascii="Times New Roman" w:hAnsi="Times New Roman" w:cs="Times New Roman"/>
        </w:rPr>
        <w:t>to see whether the main thrust of the model could be delivered via a dramatically different method</w:t>
      </w:r>
      <w:r w:rsidR="00E95CD8" w:rsidRPr="00342AF2">
        <w:rPr>
          <w:rFonts w:ascii="Times New Roman" w:hAnsi="Times New Roman" w:cs="Times New Roman"/>
        </w:rPr>
        <w:t xml:space="preserve">. </w:t>
      </w:r>
      <w:r w:rsidR="0052551F" w:rsidRPr="00342AF2">
        <w:rPr>
          <w:rFonts w:ascii="Times New Roman" w:hAnsi="Times New Roman" w:cs="Times New Roman"/>
        </w:rPr>
        <w:t xml:space="preserve">The intervention studied in </w:t>
      </w:r>
      <w:r w:rsidR="0052551F" w:rsidRPr="00342AF2">
        <w:rPr>
          <w:rFonts w:ascii="Times New Roman" w:hAnsi="Times New Roman" w:cs="Times New Roman"/>
        </w:rPr>
        <w:fldChar w:fldCharType="begin"/>
      </w:r>
      <w:r w:rsidR="00DF4B6C" w:rsidRPr="00342AF2">
        <w:rPr>
          <w:rFonts w:ascii="Times New Roman" w:hAnsi="Times New Roman" w:cs="Times New Roman"/>
        </w:rPr>
        <w:instrText xml:space="preserve"> ADDIN ZOTERO_ITEM CSL_CITATION {"citationID":"gnR7T8a2","properties":{"formattedCitation":"(Fazzio et al. 2020)","plainCitation":"(Fazzio et al. 2020)","dontUpdate":true,"noteIndex":0},"citationItems":[{"id":790,"uris":["http://zotero.org/users/240438/items/N7FJ4JXU"],"uri":["http://zotero.org/users/240438/items/N7FJ4JXU"],"itemData":{"id":790,"type":"article-journal","container-title":"Working paper","title":"Large Learning Gains in Pockets of Extreme Poverty: Experimental Evidence from Guinea Bissau","author":[{"family":"Fazzio","given":"Ila"},{"family":"Eble","given":"Alex"},{"family":"Lumsdaine","given":"Robin L."},{"family":"Boone","given":"Peter"},{"family":"Bouy","given":"Baboucarr"},{"family":"Hsieh","given":"Jenny"},{"family":"Jayanty","given":"Chitra"},{"family":"Johnson","given":"Simon"},{"family":"Silva","given":"Ana Filipa"}],"issued":{"date-parts":[["2020"]]}}}],"schema":"https://github.com/citation-style-language/schema/raw/master/csl-citation.json"} </w:instrText>
      </w:r>
      <w:r w:rsidR="0052551F" w:rsidRPr="00342AF2">
        <w:rPr>
          <w:rFonts w:ascii="Times New Roman" w:hAnsi="Times New Roman" w:cs="Times New Roman"/>
        </w:rPr>
        <w:fldChar w:fldCharType="separate"/>
      </w:r>
      <w:r w:rsidR="0052551F" w:rsidRPr="00342AF2">
        <w:rPr>
          <w:rFonts w:ascii="Times New Roman" w:hAnsi="Times New Roman" w:cs="Times New Roman"/>
        </w:rPr>
        <w:t>Fazzio et al. (2020)</w:t>
      </w:r>
      <w:r w:rsidR="0052551F" w:rsidRPr="00342AF2">
        <w:rPr>
          <w:rFonts w:ascii="Times New Roman" w:hAnsi="Times New Roman" w:cs="Times New Roman"/>
        </w:rPr>
        <w:fldChar w:fldCharType="end"/>
      </w:r>
      <w:r w:rsidRPr="00342AF2">
        <w:rPr>
          <w:rFonts w:ascii="Times New Roman" w:hAnsi="Times New Roman" w:cs="Times New Roman"/>
        </w:rPr>
        <w:t xml:space="preserve"> replac</w:t>
      </w:r>
      <w:r w:rsidR="00E95CD8" w:rsidRPr="00342AF2">
        <w:rPr>
          <w:rFonts w:ascii="Times New Roman" w:hAnsi="Times New Roman" w:cs="Times New Roman"/>
        </w:rPr>
        <w:t>ed</w:t>
      </w:r>
      <w:r w:rsidRPr="00342AF2">
        <w:rPr>
          <w:rFonts w:ascii="Times New Roman" w:hAnsi="Times New Roman" w:cs="Times New Roman"/>
        </w:rPr>
        <w:t xml:space="preserve"> the early grades of government primary schools with privately operated schools which use only two of the core insights – scripted lessons and frequent monitoring. Because of the extremely low levels of human capital in Guinea Bissau, </w:t>
      </w:r>
      <w:r w:rsidR="00E95CD8" w:rsidRPr="00342AF2">
        <w:rPr>
          <w:rFonts w:ascii="Times New Roman" w:hAnsi="Times New Roman" w:cs="Times New Roman"/>
        </w:rPr>
        <w:t xml:space="preserve">implementing </w:t>
      </w:r>
      <w:r w:rsidRPr="00342AF2">
        <w:rPr>
          <w:rFonts w:ascii="Times New Roman" w:hAnsi="Times New Roman" w:cs="Times New Roman"/>
        </w:rPr>
        <w:t xml:space="preserve">the “para teacher” component </w:t>
      </w:r>
      <w:r w:rsidR="00E95CD8" w:rsidRPr="00342AF2">
        <w:rPr>
          <w:rFonts w:ascii="Times New Roman" w:hAnsi="Times New Roman" w:cs="Times New Roman"/>
        </w:rPr>
        <w:t xml:space="preserve">– hiring literate and numerate individuals locally and training them to serve as teachers </w:t>
      </w:r>
      <w:r w:rsidR="00480E37" w:rsidRPr="00342AF2">
        <w:rPr>
          <w:rFonts w:ascii="Times New Roman" w:hAnsi="Times New Roman" w:cs="Times New Roman"/>
        </w:rPr>
        <w:t xml:space="preserve">– </w:t>
      </w:r>
      <w:r w:rsidRPr="00342AF2">
        <w:rPr>
          <w:rFonts w:ascii="Times New Roman" w:hAnsi="Times New Roman" w:cs="Times New Roman"/>
        </w:rPr>
        <w:t>was impossible</w:t>
      </w:r>
      <w:r w:rsidR="00E95CD8" w:rsidRPr="00342AF2">
        <w:rPr>
          <w:rFonts w:ascii="Times New Roman" w:hAnsi="Times New Roman" w:cs="Times New Roman"/>
        </w:rPr>
        <w:t>,</w:t>
      </w:r>
      <w:r w:rsidRPr="00342AF2">
        <w:rPr>
          <w:rFonts w:ascii="Times New Roman" w:hAnsi="Times New Roman" w:cs="Times New Roman"/>
        </w:rPr>
        <w:t xml:space="preserve"> and trained teachers had to be hired</w:t>
      </w:r>
      <w:r w:rsidR="00E95CD8" w:rsidRPr="00342AF2">
        <w:rPr>
          <w:rFonts w:ascii="Times New Roman" w:hAnsi="Times New Roman" w:cs="Times New Roman"/>
        </w:rPr>
        <w:t xml:space="preserve"> instead</w:t>
      </w:r>
      <w:r w:rsidRPr="00342AF2">
        <w:rPr>
          <w:rFonts w:ascii="Times New Roman" w:hAnsi="Times New Roman" w:cs="Times New Roman"/>
        </w:rPr>
        <w:t xml:space="preserve">. </w:t>
      </w:r>
    </w:p>
    <w:p w14:paraId="15C1645F" w14:textId="77777777" w:rsidR="0056292D" w:rsidRPr="00342AF2" w:rsidRDefault="0056292D" w:rsidP="00FD7FF5">
      <w:pPr>
        <w:rPr>
          <w:rFonts w:ascii="Times New Roman" w:hAnsi="Times New Roman" w:cs="Times New Roman"/>
        </w:rPr>
      </w:pPr>
    </w:p>
    <w:p w14:paraId="48DDDE7E" w14:textId="776713DC" w:rsidR="00A7117B" w:rsidRPr="00342AF2" w:rsidRDefault="00A7117B" w:rsidP="00DC7681">
      <w:pPr>
        <w:spacing w:line="480" w:lineRule="auto"/>
        <w:rPr>
          <w:rFonts w:ascii="Times New Roman" w:hAnsi="Times New Roman" w:cs="Times New Roman"/>
          <w:i/>
        </w:rPr>
      </w:pPr>
      <w:r w:rsidRPr="00342AF2">
        <w:rPr>
          <w:rFonts w:ascii="Times New Roman" w:hAnsi="Times New Roman" w:cs="Times New Roman"/>
          <w:i/>
        </w:rPr>
        <w:t>2.</w:t>
      </w:r>
      <w:r w:rsidR="000A7BD0" w:rsidRPr="00342AF2">
        <w:rPr>
          <w:rFonts w:ascii="Times New Roman" w:hAnsi="Times New Roman" w:cs="Times New Roman"/>
          <w:i/>
        </w:rPr>
        <w:t>3</w:t>
      </w:r>
      <w:r w:rsidRPr="00342AF2">
        <w:rPr>
          <w:rFonts w:ascii="Times New Roman" w:hAnsi="Times New Roman" w:cs="Times New Roman"/>
          <w:i/>
        </w:rPr>
        <w:t xml:space="preserve"> Implementation</w:t>
      </w:r>
    </w:p>
    <w:p w14:paraId="03CC44B8" w14:textId="62A16563" w:rsidR="00F6133E" w:rsidRPr="00342AF2" w:rsidRDefault="005A7627" w:rsidP="00EA3FEB">
      <w:pPr>
        <w:spacing w:line="480" w:lineRule="auto"/>
        <w:rPr>
          <w:rFonts w:ascii="Times New Roman" w:hAnsi="Times New Roman" w:cs="Times New Roman"/>
        </w:rPr>
      </w:pPr>
      <w:r w:rsidRPr="00342AF2">
        <w:rPr>
          <w:rFonts w:ascii="Times New Roman" w:hAnsi="Times New Roman" w:cs="Times New Roman"/>
        </w:rPr>
        <w:t xml:space="preserve">In trial villages </w:t>
      </w:r>
      <w:r w:rsidR="005226FA" w:rsidRPr="00342AF2">
        <w:rPr>
          <w:rFonts w:ascii="Times New Roman" w:hAnsi="Times New Roman" w:cs="Times New Roman"/>
        </w:rPr>
        <w:t xml:space="preserve">randomly selected </w:t>
      </w:r>
      <w:r w:rsidRPr="00342AF2">
        <w:rPr>
          <w:rFonts w:ascii="Times New Roman" w:hAnsi="Times New Roman" w:cs="Times New Roman"/>
        </w:rPr>
        <w:t xml:space="preserve">to receive the </w:t>
      </w:r>
      <w:r w:rsidR="005226FA" w:rsidRPr="00342AF2">
        <w:rPr>
          <w:rFonts w:ascii="Times New Roman" w:hAnsi="Times New Roman" w:cs="Times New Roman"/>
        </w:rPr>
        <w:t>intervention</w:t>
      </w:r>
      <w:r w:rsidRPr="00342AF2">
        <w:rPr>
          <w:rFonts w:ascii="Times New Roman" w:hAnsi="Times New Roman" w:cs="Times New Roman"/>
        </w:rPr>
        <w:t xml:space="preserve">, implementation </w:t>
      </w:r>
      <w:r w:rsidR="004F21C2" w:rsidRPr="00342AF2">
        <w:rPr>
          <w:rFonts w:ascii="Times New Roman" w:hAnsi="Times New Roman" w:cs="Times New Roman"/>
        </w:rPr>
        <w:t xml:space="preserve">proceeded according to </w:t>
      </w:r>
      <w:r w:rsidR="005226FA" w:rsidRPr="00342AF2">
        <w:rPr>
          <w:rFonts w:ascii="Times New Roman" w:hAnsi="Times New Roman" w:cs="Times New Roman"/>
        </w:rPr>
        <w:t>the</w:t>
      </w:r>
      <w:r w:rsidR="004F21C2" w:rsidRPr="00342AF2">
        <w:rPr>
          <w:rFonts w:ascii="Times New Roman" w:hAnsi="Times New Roman" w:cs="Times New Roman"/>
        </w:rPr>
        <w:t xml:space="preserve"> following</w:t>
      </w:r>
      <w:r w:rsidR="005226FA" w:rsidRPr="00342AF2">
        <w:rPr>
          <w:rFonts w:ascii="Times New Roman" w:hAnsi="Times New Roman" w:cs="Times New Roman"/>
        </w:rPr>
        <w:t xml:space="preserve"> steps</w:t>
      </w:r>
      <w:r w:rsidR="009A69E0" w:rsidRPr="00342AF2">
        <w:rPr>
          <w:rFonts w:ascii="Times New Roman" w:hAnsi="Times New Roman" w:cs="Times New Roman"/>
        </w:rPr>
        <w:t>: first,</w:t>
      </w:r>
      <w:r w:rsidR="005226FA" w:rsidRPr="00342AF2">
        <w:rPr>
          <w:rFonts w:ascii="Times New Roman" w:hAnsi="Times New Roman" w:cs="Times New Roman"/>
        </w:rPr>
        <w:t xml:space="preserve"> we held a meeting in each community, announcing the </w:t>
      </w:r>
      <w:r w:rsidR="00A7117B" w:rsidRPr="00342AF2">
        <w:rPr>
          <w:rFonts w:ascii="Times New Roman" w:hAnsi="Times New Roman" w:cs="Times New Roman"/>
        </w:rPr>
        <w:t>intervention and asking all community members for their support. Second, with the community,</w:t>
      </w:r>
      <w:r w:rsidR="009A69E0" w:rsidRPr="00342AF2">
        <w:rPr>
          <w:rFonts w:ascii="Times New Roman" w:hAnsi="Times New Roman" w:cs="Times New Roman"/>
        </w:rPr>
        <w:t xml:space="preserve"> we attempted to identify an adult </w:t>
      </w:r>
      <w:r w:rsidR="00A7117B" w:rsidRPr="00342AF2">
        <w:rPr>
          <w:rFonts w:ascii="Times New Roman" w:hAnsi="Times New Roman" w:cs="Times New Roman"/>
        </w:rPr>
        <w:t xml:space="preserve">from the </w:t>
      </w:r>
      <w:r w:rsidR="009A69E0" w:rsidRPr="00342AF2">
        <w:rPr>
          <w:rFonts w:ascii="Times New Roman" w:hAnsi="Times New Roman" w:cs="Times New Roman"/>
        </w:rPr>
        <w:t>village with at least a 12</w:t>
      </w:r>
      <w:r w:rsidR="009A69E0" w:rsidRPr="00342AF2">
        <w:rPr>
          <w:rFonts w:ascii="Times New Roman" w:hAnsi="Times New Roman" w:cs="Times New Roman"/>
          <w:vertAlign w:val="superscript"/>
        </w:rPr>
        <w:t>th</w:t>
      </w:r>
      <w:r w:rsidR="009A69E0" w:rsidRPr="00342AF2">
        <w:rPr>
          <w:rFonts w:ascii="Times New Roman" w:hAnsi="Times New Roman" w:cs="Times New Roman"/>
        </w:rPr>
        <w:t xml:space="preserve"> grade education, to serve as a</w:t>
      </w:r>
      <w:r w:rsidR="00F6133E" w:rsidRPr="00342AF2">
        <w:rPr>
          <w:rFonts w:ascii="Times New Roman" w:hAnsi="Times New Roman" w:cs="Times New Roman"/>
        </w:rPr>
        <w:t xml:space="preserve"> para teacher</w:t>
      </w:r>
      <w:r w:rsidR="009A69E0" w:rsidRPr="00342AF2">
        <w:rPr>
          <w:rFonts w:ascii="Times New Roman" w:hAnsi="Times New Roman" w:cs="Times New Roman"/>
        </w:rPr>
        <w:t>. In the absence of such an individual, we relaxed either the locality or education requirement</w:t>
      </w:r>
      <w:r w:rsidR="003B77CC" w:rsidRPr="00342AF2">
        <w:rPr>
          <w:rFonts w:ascii="Times New Roman" w:hAnsi="Times New Roman" w:cs="Times New Roman"/>
        </w:rPr>
        <w:t xml:space="preserve"> (or both)</w:t>
      </w:r>
      <w:r w:rsidR="009A69E0" w:rsidRPr="00342AF2">
        <w:rPr>
          <w:rFonts w:ascii="Times New Roman" w:hAnsi="Times New Roman" w:cs="Times New Roman"/>
        </w:rPr>
        <w:t xml:space="preserve"> and found the most qualified individual who</w:t>
      </w:r>
      <w:r w:rsidR="008505D1" w:rsidRPr="00342AF2">
        <w:rPr>
          <w:rFonts w:ascii="Times New Roman" w:hAnsi="Times New Roman" w:cs="Times New Roman"/>
        </w:rPr>
        <w:t xml:space="preserve"> met</w:t>
      </w:r>
      <w:r w:rsidR="009A69E0" w:rsidRPr="00342AF2">
        <w:rPr>
          <w:rFonts w:ascii="Times New Roman" w:hAnsi="Times New Roman" w:cs="Times New Roman"/>
        </w:rPr>
        <w:t xml:space="preserve"> a </w:t>
      </w:r>
      <w:r w:rsidR="00265636" w:rsidRPr="00342AF2">
        <w:rPr>
          <w:rFonts w:ascii="Times New Roman" w:hAnsi="Times New Roman" w:cs="Times New Roman"/>
        </w:rPr>
        <w:t>set</w:t>
      </w:r>
      <w:r w:rsidR="009A69E0" w:rsidRPr="00342AF2">
        <w:rPr>
          <w:rFonts w:ascii="Times New Roman" w:hAnsi="Times New Roman" w:cs="Times New Roman"/>
        </w:rPr>
        <w:t xml:space="preserve"> of minimum </w:t>
      </w:r>
      <w:r w:rsidR="00265636" w:rsidRPr="00342AF2">
        <w:rPr>
          <w:rFonts w:ascii="Times New Roman" w:hAnsi="Times New Roman" w:cs="Times New Roman"/>
        </w:rPr>
        <w:t>qualifications</w:t>
      </w:r>
      <w:r w:rsidR="004F21C2" w:rsidRPr="00342AF2">
        <w:rPr>
          <w:rFonts w:ascii="Times New Roman" w:hAnsi="Times New Roman" w:cs="Times New Roman"/>
        </w:rPr>
        <w:t>,</w:t>
      </w:r>
      <w:r w:rsidR="004962BC" w:rsidRPr="00342AF2">
        <w:rPr>
          <w:rFonts w:ascii="Times New Roman" w:hAnsi="Times New Roman" w:cs="Times New Roman"/>
        </w:rPr>
        <w:t xml:space="preserve"> passed a proficiency test</w:t>
      </w:r>
      <w:r w:rsidR="00BB2284" w:rsidRPr="00342AF2">
        <w:rPr>
          <w:rFonts w:ascii="Times New Roman" w:hAnsi="Times New Roman" w:cs="Times New Roman"/>
        </w:rPr>
        <w:t>,</w:t>
      </w:r>
      <w:r w:rsidR="009A69E0" w:rsidRPr="00342AF2">
        <w:rPr>
          <w:rFonts w:ascii="Times New Roman" w:hAnsi="Times New Roman" w:cs="Times New Roman"/>
        </w:rPr>
        <w:t xml:space="preserve"> and who </w:t>
      </w:r>
      <w:r w:rsidR="004962BC" w:rsidRPr="00342AF2">
        <w:rPr>
          <w:rFonts w:ascii="Times New Roman" w:hAnsi="Times New Roman" w:cs="Times New Roman"/>
        </w:rPr>
        <w:t xml:space="preserve">was </w:t>
      </w:r>
      <w:r w:rsidR="009A69E0" w:rsidRPr="00342AF2">
        <w:rPr>
          <w:rFonts w:ascii="Times New Roman" w:hAnsi="Times New Roman" w:cs="Times New Roman"/>
        </w:rPr>
        <w:t>willing to reside in the village</w:t>
      </w:r>
      <w:r w:rsidR="00F6133E" w:rsidRPr="00342AF2">
        <w:rPr>
          <w:rFonts w:ascii="Times New Roman" w:hAnsi="Times New Roman" w:cs="Times New Roman"/>
        </w:rPr>
        <w:t>, with a preference for those from nearby communities</w:t>
      </w:r>
      <w:r w:rsidR="009A69E0" w:rsidRPr="00342AF2">
        <w:rPr>
          <w:rFonts w:ascii="Times New Roman" w:hAnsi="Times New Roman" w:cs="Times New Roman"/>
        </w:rPr>
        <w:t>.</w:t>
      </w:r>
      <w:r w:rsidR="008142B6" w:rsidRPr="00342AF2">
        <w:rPr>
          <w:rStyle w:val="FootnoteReference"/>
          <w:rFonts w:ascii="Times New Roman" w:hAnsi="Times New Roman" w:cs="Times New Roman"/>
        </w:rPr>
        <w:footnoteReference w:id="9"/>
      </w:r>
      <w:r w:rsidR="009A69E0" w:rsidRPr="00342AF2">
        <w:rPr>
          <w:rFonts w:ascii="Times New Roman" w:hAnsi="Times New Roman" w:cs="Times New Roman"/>
        </w:rPr>
        <w:t xml:space="preserve"> </w:t>
      </w:r>
      <w:r w:rsidR="0056292D" w:rsidRPr="00342AF2">
        <w:rPr>
          <w:rFonts w:ascii="Times New Roman" w:hAnsi="Times New Roman" w:cs="Times New Roman"/>
        </w:rPr>
        <w:t xml:space="preserve">We paid these individuals </w:t>
      </w:r>
      <w:r w:rsidR="00BF280A" w:rsidRPr="00342AF2">
        <w:rPr>
          <w:rFonts w:ascii="Times New Roman" w:hAnsi="Times New Roman" w:cs="Times New Roman"/>
        </w:rPr>
        <w:t xml:space="preserve">a post-tax salary of </w:t>
      </w:r>
      <w:r w:rsidR="00BF280A" w:rsidRPr="00342AF2">
        <w:rPr>
          <w:rFonts w:ascii="Times New Roman" w:hAnsi="Times New Roman" w:cs="Times New Roman"/>
        </w:rPr>
        <w:lastRenderedPageBreak/>
        <w:t>3</w:t>
      </w:r>
      <w:r w:rsidR="0056292D" w:rsidRPr="00342AF2">
        <w:rPr>
          <w:rFonts w:ascii="Times New Roman" w:hAnsi="Times New Roman" w:cs="Times New Roman"/>
        </w:rPr>
        <w:t>,</w:t>
      </w:r>
      <w:r w:rsidR="00BF280A" w:rsidRPr="00342AF2">
        <w:rPr>
          <w:rFonts w:ascii="Times New Roman" w:hAnsi="Times New Roman" w:cs="Times New Roman"/>
        </w:rPr>
        <w:t>55</w:t>
      </w:r>
      <w:r w:rsidR="0056292D" w:rsidRPr="00342AF2">
        <w:rPr>
          <w:rFonts w:ascii="Times New Roman" w:hAnsi="Times New Roman" w:cs="Times New Roman"/>
        </w:rPr>
        <w:t>0 Gambian Dalasis (GMD) per month</w:t>
      </w:r>
      <w:r w:rsidR="00F11AE6" w:rsidRPr="00342AF2">
        <w:rPr>
          <w:rFonts w:ascii="Times New Roman" w:hAnsi="Times New Roman" w:cs="Times New Roman"/>
        </w:rPr>
        <w:t xml:space="preserve"> (US $</w:t>
      </w:r>
      <w:r w:rsidR="000576AA" w:rsidRPr="00342AF2">
        <w:rPr>
          <w:rFonts w:ascii="Times New Roman" w:hAnsi="Times New Roman" w:cs="Times New Roman"/>
        </w:rPr>
        <w:t>8</w:t>
      </w:r>
      <w:r w:rsidR="00F11AE6" w:rsidRPr="00342AF2">
        <w:rPr>
          <w:rFonts w:ascii="Times New Roman" w:hAnsi="Times New Roman" w:cs="Times New Roman"/>
        </w:rPr>
        <w:t>1.</w:t>
      </w:r>
      <w:r w:rsidR="000576AA" w:rsidRPr="00342AF2">
        <w:rPr>
          <w:rFonts w:ascii="Times New Roman" w:hAnsi="Times New Roman" w:cs="Times New Roman"/>
        </w:rPr>
        <w:t>12</w:t>
      </w:r>
      <w:r w:rsidR="00F11AE6" w:rsidRPr="00342AF2">
        <w:rPr>
          <w:rFonts w:ascii="Times New Roman" w:hAnsi="Times New Roman" w:cs="Times New Roman"/>
        </w:rPr>
        <w:t>)</w:t>
      </w:r>
      <w:r w:rsidR="0056292D" w:rsidRPr="00342AF2">
        <w:rPr>
          <w:rFonts w:ascii="Times New Roman" w:hAnsi="Times New Roman" w:cs="Times New Roman"/>
        </w:rPr>
        <w:t xml:space="preserve">, roughly </w:t>
      </w:r>
      <w:r w:rsidR="00743D3C" w:rsidRPr="00342AF2">
        <w:rPr>
          <w:rFonts w:ascii="Times New Roman" w:hAnsi="Times New Roman" w:cs="Times New Roman"/>
        </w:rPr>
        <w:t>14 percent</w:t>
      </w:r>
      <w:r w:rsidR="0056292D" w:rsidRPr="00342AF2">
        <w:rPr>
          <w:rFonts w:ascii="Times New Roman" w:hAnsi="Times New Roman" w:cs="Times New Roman"/>
        </w:rPr>
        <w:t xml:space="preserve"> more than the government teachers received (3,085 GMD per month</w:t>
      </w:r>
      <w:r w:rsidR="0037311C" w:rsidRPr="00342AF2">
        <w:rPr>
          <w:rFonts w:ascii="Times New Roman" w:hAnsi="Times New Roman" w:cs="Times New Roman"/>
        </w:rPr>
        <w:t>, or US $70.55</w:t>
      </w:r>
      <w:r w:rsidR="0056292D" w:rsidRPr="00342AF2">
        <w:rPr>
          <w:rFonts w:ascii="Times New Roman" w:hAnsi="Times New Roman" w:cs="Times New Roman"/>
        </w:rPr>
        <w:t>)</w:t>
      </w:r>
      <w:r w:rsidR="00B05FA0" w:rsidRPr="00342AF2">
        <w:rPr>
          <w:rFonts w:ascii="Times New Roman" w:hAnsi="Times New Roman" w:cs="Times New Roman"/>
        </w:rPr>
        <w:t>.</w:t>
      </w:r>
      <w:r w:rsidR="00B77944" w:rsidRPr="00342AF2">
        <w:rPr>
          <w:rStyle w:val="FootnoteReference"/>
          <w:rFonts w:ascii="Times New Roman" w:hAnsi="Times New Roman" w:cs="Times New Roman"/>
        </w:rPr>
        <w:t xml:space="preserve"> </w:t>
      </w:r>
      <w:r w:rsidR="00B77944" w:rsidRPr="00342AF2">
        <w:rPr>
          <w:rStyle w:val="FootnoteReference"/>
          <w:rFonts w:ascii="Times New Roman" w:hAnsi="Times New Roman" w:cs="Times New Roman"/>
        </w:rPr>
        <w:footnoteReference w:id="10"/>
      </w:r>
      <w:r w:rsidR="00B77944" w:rsidRPr="00342AF2">
        <w:rPr>
          <w:rFonts w:ascii="Times New Roman" w:hAnsi="Times New Roman" w:cs="Times New Roman"/>
          <w:vertAlign w:val="superscript"/>
        </w:rPr>
        <w:t>,</w:t>
      </w:r>
      <w:r w:rsidR="00B84EFF" w:rsidRPr="00342AF2">
        <w:rPr>
          <w:rStyle w:val="FootnoteReference"/>
          <w:rFonts w:ascii="Times New Roman" w:hAnsi="Times New Roman" w:cs="Times New Roman"/>
        </w:rPr>
        <w:footnoteReference w:id="11"/>
      </w:r>
      <w:r w:rsidR="0056292D" w:rsidRPr="00342AF2">
        <w:rPr>
          <w:rFonts w:ascii="Times New Roman" w:hAnsi="Times New Roman" w:cs="Times New Roman"/>
        </w:rPr>
        <w:t xml:space="preserve"> </w:t>
      </w:r>
      <w:r w:rsidR="00B05FA0" w:rsidRPr="00342AF2">
        <w:rPr>
          <w:rFonts w:ascii="Times New Roman" w:hAnsi="Times New Roman" w:cs="Times New Roman"/>
        </w:rPr>
        <w:t>Due to other benefits from the government and greater monetary and in-kind transfers from parents to government teachers, overall compensation was roughly equivalent for</w:t>
      </w:r>
      <w:r w:rsidR="0056292D" w:rsidRPr="00342AF2">
        <w:rPr>
          <w:rFonts w:ascii="Times New Roman" w:hAnsi="Times New Roman" w:cs="Times New Roman"/>
        </w:rPr>
        <w:t xml:space="preserve"> the two groups.</w:t>
      </w:r>
      <w:r w:rsidR="005E4599" w:rsidRPr="00342AF2">
        <w:rPr>
          <w:rFonts w:ascii="Times New Roman" w:hAnsi="Times New Roman" w:cs="Times New Roman"/>
        </w:rPr>
        <w:t xml:space="preserve"> </w:t>
      </w:r>
      <w:r w:rsidR="00C00E62" w:rsidRPr="00342AF2">
        <w:rPr>
          <w:rFonts w:ascii="Times New Roman" w:hAnsi="Times New Roman" w:cs="Times New Roman"/>
        </w:rPr>
        <w:t>Para teacher</w:t>
      </w:r>
      <w:r w:rsidR="005E4599" w:rsidRPr="00342AF2">
        <w:rPr>
          <w:rFonts w:ascii="Times New Roman" w:hAnsi="Times New Roman" w:cs="Times New Roman"/>
        </w:rPr>
        <w:t xml:space="preserve"> salaries were higher in our project than in other para teacher work </w:t>
      </w:r>
      <w:r w:rsidR="005E4599"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{"citationID":"a1puv9l50cl","properties":{"formattedCitation":"(Muralidharan and Sundararaman 2013)","plainCitation":"(Muralidharan and Sundararaman 2013)","noteIndex":0},"citationItems":[{"id":798,"uris":["http://zotero.org/users/240438/items/UJ24TZ2R"],"uri":["http://zotero.org/users/240438/items/UJ24TZ2R"],"itemData":{"id":798,"type":"article-journal","container-title":"NBER Working Paper 19440","source":"Google Scholar","title":"Contract teachers: Experimental evidence from India","title-short":"Contract teachers","author":[{"family":"Muralidharan","given":"Karthik"},{"family":"Sundararaman","given":"Venkatesh"}],"issued":{"date-parts":[["2013"]]}}}],"schema":"https://github.com/citation-style-language/schema/raw/master/csl-citation.json"} </w:instrText>
      </w:r>
      <w:r w:rsidR="005E4599" w:rsidRPr="00342AF2">
        <w:rPr>
          <w:rFonts w:ascii="Times New Roman" w:hAnsi="Times New Roman" w:cs="Times New Roman"/>
        </w:rPr>
        <w:fldChar w:fldCharType="separate"/>
      </w:r>
      <w:r w:rsidR="000F7B9C" w:rsidRPr="00342AF2">
        <w:rPr>
          <w:rFonts w:ascii="Times New Roman" w:hAnsi="Times New Roman" w:cs="Times New Roman"/>
        </w:rPr>
        <w:t>(Muralidharan and Sundararaman 2013)</w:t>
      </w:r>
      <w:r w:rsidR="005E4599" w:rsidRPr="00342AF2">
        <w:rPr>
          <w:rFonts w:ascii="Times New Roman" w:hAnsi="Times New Roman" w:cs="Times New Roman"/>
        </w:rPr>
        <w:fldChar w:fldCharType="end"/>
      </w:r>
      <w:r w:rsidR="005E4599" w:rsidRPr="00342AF2">
        <w:rPr>
          <w:rFonts w:ascii="Times New Roman" w:hAnsi="Times New Roman" w:cs="Times New Roman"/>
        </w:rPr>
        <w:t xml:space="preserve"> </w:t>
      </w:r>
      <w:r w:rsidR="008E1103" w:rsidRPr="00342AF2">
        <w:rPr>
          <w:rFonts w:ascii="Times New Roman" w:hAnsi="Times New Roman" w:cs="Times New Roman"/>
        </w:rPr>
        <w:t xml:space="preserve">for three reasons. First, </w:t>
      </w:r>
      <w:r w:rsidR="005E4599" w:rsidRPr="00342AF2">
        <w:rPr>
          <w:rFonts w:ascii="Times New Roman" w:hAnsi="Times New Roman" w:cs="Times New Roman"/>
        </w:rPr>
        <w:t xml:space="preserve">the market clearing wage for individuals </w:t>
      </w:r>
      <w:r w:rsidR="008E1103" w:rsidRPr="00342AF2">
        <w:rPr>
          <w:rFonts w:ascii="Times New Roman" w:hAnsi="Times New Roman" w:cs="Times New Roman"/>
        </w:rPr>
        <w:t xml:space="preserve">qualified to do our work </w:t>
      </w:r>
      <w:r w:rsidR="005E4599" w:rsidRPr="00342AF2">
        <w:rPr>
          <w:rFonts w:ascii="Times New Roman" w:hAnsi="Times New Roman" w:cs="Times New Roman"/>
        </w:rPr>
        <w:t>was higher in our project area</w:t>
      </w:r>
      <w:r w:rsidR="008E1103" w:rsidRPr="00342AF2">
        <w:rPr>
          <w:rFonts w:ascii="Times New Roman" w:hAnsi="Times New Roman" w:cs="Times New Roman"/>
        </w:rPr>
        <w:t xml:space="preserve"> because their outside</w:t>
      </w:r>
      <w:r w:rsidR="005E4599" w:rsidRPr="00342AF2">
        <w:rPr>
          <w:rFonts w:ascii="Times New Roman" w:hAnsi="Times New Roman" w:cs="Times New Roman"/>
        </w:rPr>
        <w:t xml:space="preserve"> </w:t>
      </w:r>
      <w:r w:rsidR="008E1103" w:rsidRPr="00342AF2">
        <w:rPr>
          <w:rFonts w:ascii="Times New Roman" w:hAnsi="Times New Roman" w:cs="Times New Roman"/>
        </w:rPr>
        <w:t>option</w:t>
      </w:r>
      <w:r w:rsidR="005E4599" w:rsidRPr="00342AF2">
        <w:rPr>
          <w:rFonts w:ascii="Times New Roman" w:hAnsi="Times New Roman" w:cs="Times New Roman"/>
        </w:rPr>
        <w:t xml:space="preserve"> was to migrate to the city, where they could earn nearly twice the monthly wage we paid them. </w:t>
      </w:r>
      <w:r w:rsidR="008E1103" w:rsidRPr="00342AF2">
        <w:rPr>
          <w:rFonts w:ascii="Times New Roman" w:hAnsi="Times New Roman" w:cs="Times New Roman"/>
        </w:rPr>
        <w:t>Second</w:t>
      </w:r>
      <w:r w:rsidR="005E4599" w:rsidRPr="00342AF2">
        <w:rPr>
          <w:rFonts w:ascii="Times New Roman" w:hAnsi="Times New Roman" w:cs="Times New Roman"/>
        </w:rPr>
        <w:t xml:space="preserve">, our demands on </w:t>
      </w:r>
      <w:r w:rsidR="001F2A06" w:rsidRPr="00342AF2">
        <w:rPr>
          <w:rFonts w:ascii="Times New Roman" w:hAnsi="Times New Roman" w:cs="Times New Roman"/>
        </w:rPr>
        <w:t>their</w:t>
      </w:r>
      <w:r w:rsidR="005E4599" w:rsidRPr="00342AF2">
        <w:rPr>
          <w:rFonts w:ascii="Times New Roman" w:hAnsi="Times New Roman" w:cs="Times New Roman"/>
        </w:rPr>
        <w:t xml:space="preserve"> time were greater than those on government teachers. Finally, </w:t>
      </w:r>
      <w:r w:rsidR="008E1103" w:rsidRPr="00342AF2">
        <w:rPr>
          <w:rFonts w:ascii="Times New Roman" w:hAnsi="Times New Roman" w:cs="Times New Roman"/>
        </w:rPr>
        <w:t xml:space="preserve">in most villages, </w:t>
      </w:r>
      <w:r w:rsidR="005E4599" w:rsidRPr="00342AF2">
        <w:rPr>
          <w:rFonts w:ascii="Times New Roman" w:hAnsi="Times New Roman" w:cs="Times New Roman"/>
        </w:rPr>
        <w:t>we found few individuals who were qualified to do the work.</w:t>
      </w:r>
    </w:p>
    <w:p w14:paraId="7643C540" w14:textId="33FC9AE3" w:rsidR="009A69E0" w:rsidRPr="00342AF2" w:rsidRDefault="00F6133E" w:rsidP="009A69E0">
      <w:pPr>
        <w:spacing w:line="480" w:lineRule="auto"/>
        <w:ind w:firstLine="720"/>
        <w:rPr>
          <w:rFonts w:ascii="Times New Roman" w:hAnsi="Times New Roman" w:cs="Times New Roman"/>
        </w:rPr>
      </w:pPr>
      <w:r w:rsidRPr="00342AF2">
        <w:rPr>
          <w:rFonts w:ascii="Times New Roman" w:hAnsi="Times New Roman" w:cs="Times New Roman"/>
        </w:rPr>
        <w:t xml:space="preserve">To emphasize their role in the community, these </w:t>
      </w:r>
      <w:r w:rsidR="00915AEE" w:rsidRPr="00342AF2">
        <w:rPr>
          <w:rFonts w:ascii="Times New Roman" w:hAnsi="Times New Roman" w:cs="Times New Roman"/>
        </w:rPr>
        <w:t>para teachers</w:t>
      </w:r>
      <w:r w:rsidRPr="00342AF2">
        <w:rPr>
          <w:rFonts w:ascii="Times New Roman" w:hAnsi="Times New Roman" w:cs="Times New Roman"/>
        </w:rPr>
        <w:t xml:space="preserve"> were hired </w:t>
      </w:r>
      <w:r w:rsidR="00915AEE" w:rsidRPr="00342AF2">
        <w:rPr>
          <w:rFonts w:ascii="Times New Roman" w:hAnsi="Times New Roman" w:cs="Times New Roman"/>
        </w:rPr>
        <w:t xml:space="preserve">under the official title of </w:t>
      </w:r>
      <w:r w:rsidRPr="00342AF2">
        <w:rPr>
          <w:rFonts w:ascii="Times New Roman" w:hAnsi="Times New Roman" w:cs="Times New Roman"/>
        </w:rPr>
        <w:t>“community educator”, or “CE</w:t>
      </w:r>
      <w:r w:rsidR="00A84B2A" w:rsidRPr="00342AF2">
        <w:rPr>
          <w:rFonts w:ascii="Times New Roman" w:hAnsi="Times New Roman" w:cs="Times New Roman"/>
        </w:rPr>
        <w:t>.</w:t>
      </w:r>
      <w:r w:rsidRPr="00342AF2">
        <w:rPr>
          <w:rFonts w:ascii="Times New Roman" w:hAnsi="Times New Roman" w:cs="Times New Roman"/>
        </w:rPr>
        <w:t>”</w:t>
      </w:r>
      <w:r w:rsidR="00915AEE" w:rsidRPr="00342AF2">
        <w:rPr>
          <w:rFonts w:ascii="Times New Roman" w:hAnsi="Times New Roman" w:cs="Times New Roman"/>
        </w:rPr>
        <w:t xml:space="preserve"> </w:t>
      </w:r>
      <w:r w:rsidRPr="00342AF2">
        <w:rPr>
          <w:rFonts w:ascii="Times New Roman" w:hAnsi="Times New Roman" w:cs="Times New Roman"/>
        </w:rPr>
        <w:t xml:space="preserve">At the start of the intervention, we </w:t>
      </w:r>
      <w:r w:rsidR="00776BC2" w:rsidRPr="00342AF2">
        <w:rPr>
          <w:rFonts w:ascii="Times New Roman" w:hAnsi="Times New Roman" w:cs="Times New Roman"/>
        </w:rPr>
        <w:t>provided an initial two-month</w:t>
      </w:r>
      <w:r w:rsidR="00F676C6" w:rsidRPr="00342AF2">
        <w:rPr>
          <w:rFonts w:ascii="Times New Roman" w:hAnsi="Times New Roman" w:cs="Times New Roman"/>
        </w:rPr>
        <w:t xml:space="preserve"> pre-service</w:t>
      </w:r>
      <w:r w:rsidR="00776BC2" w:rsidRPr="00342AF2">
        <w:rPr>
          <w:rFonts w:ascii="Times New Roman" w:hAnsi="Times New Roman" w:cs="Times New Roman"/>
        </w:rPr>
        <w:t xml:space="preserve"> </w:t>
      </w:r>
      <w:r w:rsidR="009A69E0" w:rsidRPr="00342AF2">
        <w:rPr>
          <w:rFonts w:ascii="Times New Roman" w:hAnsi="Times New Roman" w:cs="Times New Roman"/>
        </w:rPr>
        <w:t>train</w:t>
      </w:r>
      <w:r w:rsidR="00776BC2" w:rsidRPr="00342AF2">
        <w:rPr>
          <w:rFonts w:ascii="Times New Roman" w:hAnsi="Times New Roman" w:cs="Times New Roman"/>
        </w:rPr>
        <w:t>ing for</w:t>
      </w:r>
      <w:r w:rsidR="009A69E0" w:rsidRPr="00342AF2">
        <w:rPr>
          <w:rFonts w:ascii="Times New Roman" w:hAnsi="Times New Roman" w:cs="Times New Roman"/>
        </w:rPr>
        <w:t xml:space="preserve"> the recruited CEs in </w:t>
      </w:r>
      <w:r w:rsidR="00F676C6" w:rsidRPr="00342AF2">
        <w:rPr>
          <w:rFonts w:ascii="Times New Roman" w:hAnsi="Times New Roman" w:cs="Times New Roman"/>
        </w:rPr>
        <w:t xml:space="preserve">pedagogical content knowledge </w:t>
      </w:r>
      <w:r w:rsidR="00732BCB" w:rsidRPr="00342AF2">
        <w:rPr>
          <w:rFonts w:ascii="Times New Roman" w:hAnsi="Times New Roman" w:cs="Times New Roman"/>
        </w:rPr>
        <w:t>related to our curriculum</w:t>
      </w:r>
      <w:r w:rsidR="00F676C6" w:rsidRPr="00342AF2">
        <w:rPr>
          <w:rFonts w:ascii="Times New Roman" w:hAnsi="Times New Roman" w:cs="Times New Roman"/>
        </w:rPr>
        <w:t>.</w:t>
      </w:r>
      <w:r w:rsidR="009A69E0" w:rsidRPr="00342AF2">
        <w:rPr>
          <w:rFonts w:ascii="Times New Roman" w:hAnsi="Times New Roman" w:cs="Times New Roman"/>
        </w:rPr>
        <w:t xml:space="preserve"> </w:t>
      </w:r>
      <w:r w:rsidR="00732BCB" w:rsidRPr="00342AF2">
        <w:rPr>
          <w:rFonts w:ascii="Times New Roman" w:hAnsi="Times New Roman" w:cs="Times New Roman"/>
        </w:rPr>
        <w:t xml:space="preserve">This </w:t>
      </w:r>
      <w:r w:rsidR="009A69E0" w:rsidRPr="00342AF2">
        <w:rPr>
          <w:rFonts w:ascii="Times New Roman" w:hAnsi="Times New Roman" w:cs="Times New Roman"/>
        </w:rPr>
        <w:t xml:space="preserve">curriculum was based on the </w:t>
      </w:r>
      <w:r w:rsidR="00DD3655" w:rsidRPr="00342AF2">
        <w:rPr>
          <w:rFonts w:ascii="Times New Roman" w:hAnsi="Times New Roman" w:cs="Times New Roman"/>
        </w:rPr>
        <w:t xml:space="preserve">official </w:t>
      </w:r>
      <w:r w:rsidR="00A03CB9" w:rsidRPr="00342AF2">
        <w:rPr>
          <w:rFonts w:ascii="Times New Roman" w:hAnsi="Times New Roman" w:cs="Times New Roman"/>
        </w:rPr>
        <w:t xml:space="preserve">Gambian </w:t>
      </w:r>
      <w:r w:rsidR="009A69E0" w:rsidRPr="00342AF2">
        <w:rPr>
          <w:rFonts w:ascii="Times New Roman" w:hAnsi="Times New Roman" w:cs="Times New Roman"/>
        </w:rPr>
        <w:t xml:space="preserve">national curriculum for these grades, but incorporated scripted </w:t>
      </w:r>
      <w:r w:rsidR="00563D94" w:rsidRPr="00342AF2">
        <w:rPr>
          <w:rFonts w:ascii="Times New Roman" w:hAnsi="Times New Roman" w:cs="Times New Roman"/>
        </w:rPr>
        <w:t xml:space="preserve">daily </w:t>
      </w:r>
      <w:r w:rsidR="009A69E0" w:rsidRPr="00342AF2">
        <w:rPr>
          <w:rFonts w:ascii="Times New Roman" w:hAnsi="Times New Roman" w:cs="Times New Roman"/>
        </w:rPr>
        <w:t xml:space="preserve">lesson plans and a series of activities for each lesson, </w:t>
      </w:r>
      <w:r w:rsidR="00A7117B" w:rsidRPr="00342AF2">
        <w:rPr>
          <w:rFonts w:ascii="Times New Roman" w:hAnsi="Times New Roman" w:cs="Times New Roman"/>
        </w:rPr>
        <w:t xml:space="preserve">using the core tools from </w:t>
      </w:r>
      <w:r w:rsidR="00A7117B"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{"citationID":"8PaUIc4v","properties":{"formattedCitation":"(Lakshminarayana et al. 2013)","plainCitation":"(Lakshminarayana et al. 2013)","dontUpdate":true,"noteIndex":0},"citationItems":[{"id":54,"uris":["http://zotero.org/users/240438/items/B4PHUPWR"],"uri":["http://zotero.org/users/240438/items/B4PHUPWR"],"itemData":{"id":54,"type":"article-journal","container-title":"PloS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00A7117B" w:rsidRPr="00342AF2">
        <w:rPr>
          <w:rFonts w:ascii="Times New Roman" w:hAnsi="Times New Roman" w:cs="Times New Roman"/>
        </w:rPr>
        <w:fldChar w:fldCharType="separate"/>
      </w:r>
      <w:r w:rsidR="00A7117B" w:rsidRPr="00342AF2">
        <w:rPr>
          <w:rFonts w:ascii="Times New Roman" w:hAnsi="Times New Roman" w:cs="Times New Roman"/>
          <w:noProof/>
        </w:rPr>
        <w:t>Lakshminarayana et al. (2013)</w:t>
      </w:r>
      <w:r w:rsidR="00A7117B" w:rsidRPr="00342AF2">
        <w:rPr>
          <w:rFonts w:ascii="Times New Roman" w:hAnsi="Times New Roman" w:cs="Times New Roman"/>
        </w:rPr>
        <w:fldChar w:fldCharType="end"/>
      </w:r>
      <w:r w:rsidR="0088396E" w:rsidRPr="00342AF2">
        <w:rPr>
          <w:rFonts w:ascii="Times New Roman" w:hAnsi="Times New Roman" w:cs="Times New Roman"/>
        </w:rPr>
        <w:t>.</w:t>
      </w:r>
      <w:r w:rsidR="00534B1B" w:rsidRPr="00342AF2">
        <w:rPr>
          <w:rFonts w:ascii="Times New Roman" w:hAnsi="Times New Roman" w:cs="Times New Roman"/>
        </w:rPr>
        <w:t xml:space="preserve"> </w:t>
      </w:r>
      <w:r w:rsidR="0088396E" w:rsidRPr="00342AF2">
        <w:rPr>
          <w:rFonts w:ascii="Times New Roman" w:hAnsi="Times New Roman" w:cs="Times New Roman"/>
        </w:rPr>
        <w:t xml:space="preserve">It was also </w:t>
      </w:r>
      <w:r w:rsidR="00534B1B" w:rsidRPr="00342AF2">
        <w:rPr>
          <w:rFonts w:ascii="Times New Roman" w:hAnsi="Times New Roman" w:cs="Times New Roman"/>
        </w:rPr>
        <w:t xml:space="preserve">designed to be easily implementable </w:t>
      </w:r>
      <w:r w:rsidR="006F6959" w:rsidRPr="00342AF2">
        <w:rPr>
          <w:rFonts w:ascii="Times New Roman" w:hAnsi="Times New Roman" w:cs="Times New Roman"/>
        </w:rPr>
        <w:t xml:space="preserve">by </w:t>
      </w:r>
      <w:r w:rsidR="00534B1B" w:rsidRPr="00342AF2">
        <w:rPr>
          <w:rFonts w:ascii="Times New Roman" w:hAnsi="Times New Roman" w:cs="Times New Roman"/>
        </w:rPr>
        <w:t>our team of CEs who</w:t>
      </w:r>
      <w:r w:rsidR="00563D94" w:rsidRPr="00342AF2">
        <w:rPr>
          <w:rFonts w:ascii="Times New Roman" w:hAnsi="Times New Roman" w:cs="Times New Roman"/>
        </w:rPr>
        <w:t xml:space="preserve">, when hired, had no </w:t>
      </w:r>
      <w:r w:rsidR="00534B1B" w:rsidRPr="00342AF2">
        <w:rPr>
          <w:rFonts w:ascii="Times New Roman" w:hAnsi="Times New Roman" w:cs="Times New Roman"/>
        </w:rPr>
        <w:t>teaching experience</w:t>
      </w:r>
      <w:r w:rsidR="009A69E0" w:rsidRPr="00342AF2">
        <w:rPr>
          <w:rFonts w:ascii="Times New Roman" w:hAnsi="Times New Roman" w:cs="Times New Roman"/>
        </w:rPr>
        <w:t>.</w:t>
      </w:r>
      <w:r w:rsidR="00366949" w:rsidRPr="00342AF2">
        <w:rPr>
          <w:rStyle w:val="FootnoteReference"/>
          <w:rFonts w:ascii="Times New Roman" w:hAnsi="Times New Roman" w:cs="Times New Roman"/>
        </w:rPr>
        <w:footnoteReference w:id="12"/>
      </w:r>
      <w:r w:rsidR="009A69E0" w:rsidRPr="00342AF2">
        <w:rPr>
          <w:rFonts w:ascii="Times New Roman" w:hAnsi="Times New Roman" w:cs="Times New Roman"/>
        </w:rPr>
        <w:t xml:space="preserve"> </w:t>
      </w:r>
      <w:r w:rsidR="00EB015E" w:rsidRPr="00342AF2">
        <w:rPr>
          <w:rFonts w:ascii="Times New Roman" w:hAnsi="Times New Roman" w:cs="Times New Roman"/>
        </w:rPr>
        <w:lastRenderedPageBreak/>
        <w:t xml:space="preserve">Recently, interventions which include scripted lessons have been shown to work in numerous contexts </w:t>
      </w:r>
      <w:r w:rsidR="00EB015E"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{"citationID":"a1phbcjiq9h","properties":{"formattedCitation":"(Piper, Sitabkhan, et al. 2018; Romero, Sandefur, and Sandholtz 2020)","plainCitation":"(Piper, Sitabkhan, et al. 2018; Romero, Sandefur, and Sandholtz 2020)","noteIndex":0},"citationItems":[{"id":899,"uris":["http://zotero.org/users/240438/items/JIUSYBA9"],"uri":["http://zotero.org/users/240438/items/JIUSYBA9"],"itemData":{"id":899,"type":"article-journal","container-title":"RTI International","source":"Google Scholar","title":"Effectiveness of Teachers' Guides in the Global South: Scripting, Learning Outcomes, and Classroom Utilization. Occasional Paper. RTI Press Publication OP-0053-1805.","title-short":"Effectiveness of Teachers' Guides in the Global South","author":[{"family":"Piper","given":"Benjamin"},{"family":"Sitabkhan","given":"Yasmin"},{"family":"Mejía","given":"Jessica"},{"family":"Betts","given":"Kellie"}],"issued":{"date-parts":[["2018"]]}}},{"id":1203,"uris":["http://zotero.org/users/240438/items/T3XRTMI7"],"uri":["http://zotero.org/users/240438/items/T3XRTMI7"],"itemData":{"id":1203,"type":"article-journal","container-title":"American Economic Review","issue":"2","page":"364–400","source":"Google Scholar","title":"Outsourcing education: Experimental evidence from Liberia","title-short":"Outsourcing education","volume":"110","author":[{"family":"Romero","given":"Mauricio"},{"family":"Sandefur","given":"Justin"},{"family":"Sandholtz","given":"Wayne Aaron"}],"issued":{"date-parts":[["2020"]]}}}],"schema":"https://github.com/citation-style-language/schema/raw/master/csl-citation.json"} </w:instrText>
      </w:r>
      <w:r w:rsidR="00EB015E" w:rsidRPr="00342AF2">
        <w:rPr>
          <w:rFonts w:ascii="Times New Roman" w:hAnsi="Times New Roman" w:cs="Times New Roman"/>
        </w:rPr>
        <w:fldChar w:fldCharType="separate"/>
      </w:r>
      <w:r w:rsidR="000F7B9C" w:rsidRPr="00342AF2">
        <w:rPr>
          <w:rFonts w:ascii="Times New Roman" w:hAnsi="Times New Roman" w:cs="Times New Roman"/>
        </w:rPr>
        <w:t>(Piper, Sitabkhan, et al. 2018; Romero, Sandefur, and Sandholtz 2020)</w:t>
      </w:r>
      <w:r w:rsidR="00EB015E" w:rsidRPr="00342AF2">
        <w:rPr>
          <w:rFonts w:ascii="Times New Roman" w:hAnsi="Times New Roman" w:cs="Times New Roman"/>
        </w:rPr>
        <w:fldChar w:fldCharType="end"/>
      </w:r>
      <w:r w:rsidR="00EB015E" w:rsidRPr="00342AF2">
        <w:rPr>
          <w:rFonts w:ascii="Times New Roman" w:hAnsi="Times New Roman" w:cs="Times New Roman"/>
        </w:rPr>
        <w:t xml:space="preserve">. </w:t>
      </w:r>
      <w:r w:rsidR="00B77944" w:rsidRPr="00342AF2">
        <w:rPr>
          <w:rFonts w:ascii="Times New Roman" w:hAnsi="Times New Roman" w:cs="Times New Roman"/>
        </w:rPr>
        <w:t>These s</w:t>
      </w:r>
      <w:r w:rsidR="00C257F4" w:rsidRPr="00342AF2">
        <w:rPr>
          <w:rFonts w:ascii="Times New Roman" w:hAnsi="Times New Roman" w:cs="Times New Roman"/>
        </w:rPr>
        <w:t xml:space="preserve">cripted lessons </w:t>
      </w:r>
      <w:r w:rsidR="004B5B86" w:rsidRPr="00342AF2">
        <w:rPr>
          <w:rFonts w:ascii="Times New Roman" w:hAnsi="Times New Roman" w:cs="Times New Roman"/>
        </w:rPr>
        <w:t xml:space="preserve">aim to </w:t>
      </w:r>
      <w:r w:rsidR="00D55083" w:rsidRPr="00342AF2">
        <w:rPr>
          <w:rFonts w:ascii="Times New Roman" w:hAnsi="Times New Roman" w:cs="Times New Roman"/>
        </w:rPr>
        <w:t>provide scaffolding to enhance the quality of instruction</w:t>
      </w:r>
      <w:r w:rsidR="00C257F4" w:rsidRPr="00342AF2">
        <w:rPr>
          <w:rFonts w:ascii="Times New Roman" w:hAnsi="Times New Roman" w:cs="Times New Roman"/>
        </w:rPr>
        <w:t xml:space="preserve"> in early grade learning, particularly where teacher training is </w:t>
      </w:r>
      <w:r w:rsidR="00FD7FF5" w:rsidRPr="00342AF2">
        <w:rPr>
          <w:rFonts w:ascii="Times New Roman" w:hAnsi="Times New Roman" w:cs="Times New Roman"/>
        </w:rPr>
        <w:t>sub</w:t>
      </w:r>
      <w:r w:rsidR="00C257F4" w:rsidRPr="00342AF2">
        <w:rPr>
          <w:rFonts w:ascii="Times New Roman" w:hAnsi="Times New Roman" w:cs="Times New Roman"/>
        </w:rPr>
        <w:t>optimal and the</w:t>
      </w:r>
      <w:r w:rsidR="00FD7FF5" w:rsidRPr="00342AF2">
        <w:rPr>
          <w:rFonts w:ascii="Times New Roman" w:hAnsi="Times New Roman" w:cs="Times New Roman"/>
        </w:rPr>
        <w:t>re is limited</w:t>
      </w:r>
      <w:r w:rsidR="00C257F4" w:rsidRPr="00342AF2">
        <w:rPr>
          <w:rFonts w:ascii="Times New Roman" w:hAnsi="Times New Roman" w:cs="Times New Roman"/>
        </w:rPr>
        <w:t xml:space="preserve"> scope for supervision</w:t>
      </w:r>
      <w:r w:rsidR="00EB015E" w:rsidRPr="00342AF2">
        <w:rPr>
          <w:rFonts w:ascii="Times New Roman" w:hAnsi="Times New Roman" w:cs="Times New Roman"/>
        </w:rPr>
        <w:t>.</w:t>
      </w:r>
      <w:r w:rsidR="00203794" w:rsidRPr="00342AF2">
        <w:rPr>
          <w:rStyle w:val="FootnoteReference"/>
          <w:rFonts w:ascii="Times New Roman" w:hAnsi="Times New Roman" w:cs="Times New Roman"/>
        </w:rPr>
        <w:footnoteReference w:id="13"/>
      </w:r>
    </w:p>
    <w:p w14:paraId="4161B00D" w14:textId="77777777" w:rsidR="00FD7FF5" w:rsidRPr="00342AF2" w:rsidRDefault="009A69E0" w:rsidP="00FD7FF5">
      <w:pPr>
        <w:spacing w:line="480" w:lineRule="auto"/>
        <w:ind w:firstLine="720"/>
        <w:rPr>
          <w:rFonts w:ascii="Times New Roman" w:hAnsi="Times New Roman" w:cs="Times New Roman"/>
        </w:rPr>
      </w:pPr>
      <w:r w:rsidRPr="00342AF2">
        <w:rPr>
          <w:rFonts w:ascii="Times New Roman" w:hAnsi="Times New Roman" w:cs="Times New Roman"/>
        </w:rPr>
        <w:t xml:space="preserve">After their training, CEs returned to their villages </w:t>
      </w:r>
      <w:r w:rsidR="004671E5" w:rsidRPr="00342AF2">
        <w:rPr>
          <w:rFonts w:ascii="Times New Roman" w:hAnsi="Times New Roman" w:cs="Times New Roman"/>
        </w:rPr>
        <w:t>to commence the intervention.</w:t>
      </w:r>
      <w:r w:rsidR="00105813" w:rsidRPr="00342AF2">
        <w:rPr>
          <w:rStyle w:val="FootnoteReference"/>
          <w:rFonts w:ascii="Times New Roman" w:hAnsi="Times New Roman" w:cs="Times New Roman"/>
        </w:rPr>
        <w:footnoteReference w:id="14"/>
      </w:r>
      <w:r w:rsidR="004671E5" w:rsidRPr="00342AF2">
        <w:rPr>
          <w:rFonts w:ascii="Times New Roman" w:hAnsi="Times New Roman" w:cs="Times New Roman"/>
        </w:rPr>
        <w:t xml:space="preserve"> Each CE </w:t>
      </w:r>
      <w:r w:rsidRPr="00342AF2">
        <w:rPr>
          <w:rFonts w:ascii="Times New Roman" w:hAnsi="Times New Roman" w:cs="Times New Roman"/>
        </w:rPr>
        <w:t>administer</w:t>
      </w:r>
      <w:r w:rsidR="00DA6645" w:rsidRPr="00342AF2">
        <w:rPr>
          <w:rFonts w:ascii="Times New Roman" w:hAnsi="Times New Roman" w:cs="Times New Roman"/>
        </w:rPr>
        <w:t>ed</w:t>
      </w:r>
      <w:r w:rsidRPr="00342AF2">
        <w:rPr>
          <w:rFonts w:ascii="Times New Roman" w:hAnsi="Times New Roman" w:cs="Times New Roman"/>
        </w:rPr>
        <w:t xml:space="preserve"> 12 hours of </w:t>
      </w:r>
      <w:r w:rsidR="00F27140" w:rsidRPr="00342AF2">
        <w:rPr>
          <w:rFonts w:ascii="Times New Roman" w:hAnsi="Times New Roman" w:cs="Times New Roman"/>
        </w:rPr>
        <w:t>after-school lessons</w:t>
      </w:r>
      <w:r w:rsidR="00AC1EAA" w:rsidRPr="00342AF2">
        <w:rPr>
          <w:rFonts w:ascii="Times New Roman" w:hAnsi="Times New Roman" w:cs="Times New Roman"/>
        </w:rPr>
        <w:t xml:space="preserve"> per week</w:t>
      </w:r>
      <w:r w:rsidR="00F27140" w:rsidRPr="00342AF2">
        <w:rPr>
          <w:rFonts w:ascii="Times New Roman" w:hAnsi="Times New Roman" w:cs="Times New Roman"/>
        </w:rPr>
        <w:t xml:space="preserve"> using</w:t>
      </w:r>
      <w:r w:rsidR="00E221E6" w:rsidRPr="00342AF2">
        <w:rPr>
          <w:rFonts w:ascii="Times New Roman" w:hAnsi="Times New Roman" w:cs="Times New Roman"/>
        </w:rPr>
        <w:t xml:space="preserve"> our</w:t>
      </w:r>
      <w:r w:rsidR="00F27140" w:rsidRPr="00342AF2">
        <w:rPr>
          <w:rFonts w:ascii="Times New Roman" w:hAnsi="Times New Roman" w:cs="Times New Roman"/>
        </w:rPr>
        <w:t xml:space="preserve"> daily scripted lesson plans</w:t>
      </w:r>
      <w:r w:rsidR="00D12834" w:rsidRPr="00342AF2">
        <w:rPr>
          <w:rFonts w:ascii="Times New Roman" w:hAnsi="Times New Roman" w:cs="Times New Roman"/>
        </w:rPr>
        <w:t xml:space="preserve">. </w:t>
      </w:r>
      <w:r w:rsidR="00F27140" w:rsidRPr="00342AF2">
        <w:rPr>
          <w:rFonts w:ascii="Times New Roman" w:hAnsi="Times New Roman" w:cs="Times New Roman"/>
        </w:rPr>
        <w:t>These lessons took place</w:t>
      </w:r>
      <w:r w:rsidRPr="00342AF2">
        <w:rPr>
          <w:rFonts w:ascii="Times New Roman" w:hAnsi="Times New Roman" w:cs="Times New Roman"/>
        </w:rPr>
        <w:t xml:space="preserve"> either in the local school or, in the absence of a nearby school, a structure which we supplied with </w:t>
      </w:r>
      <w:r w:rsidR="00D977E8" w:rsidRPr="00342AF2">
        <w:rPr>
          <w:rFonts w:ascii="Times New Roman" w:hAnsi="Times New Roman" w:cs="Times New Roman"/>
        </w:rPr>
        <w:t>mats for sitting</w:t>
      </w:r>
      <w:r w:rsidRPr="00342AF2">
        <w:rPr>
          <w:rFonts w:ascii="Times New Roman" w:hAnsi="Times New Roman" w:cs="Times New Roman"/>
        </w:rPr>
        <w:t xml:space="preserve"> and a chalkboard. In </w:t>
      </w:r>
      <w:r w:rsidR="00DA7269" w:rsidRPr="00342AF2">
        <w:rPr>
          <w:rFonts w:ascii="Times New Roman" w:hAnsi="Times New Roman" w:cs="Times New Roman"/>
        </w:rPr>
        <w:t xml:space="preserve">these </w:t>
      </w:r>
      <w:r w:rsidRPr="00342AF2">
        <w:rPr>
          <w:rFonts w:ascii="Times New Roman" w:hAnsi="Times New Roman" w:cs="Times New Roman"/>
        </w:rPr>
        <w:t>cases, the community either furnished a suitable place to hold the lessons</w:t>
      </w:r>
      <w:r w:rsidR="00C257F4" w:rsidRPr="00342AF2">
        <w:rPr>
          <w:rFonts w:ascii="Times New Roman" w:hAnsi="Times New Roman" w:cs="Times New Roman"/>
        </w:rPr>
        <w:t xml:space="preserve"> –</w:t>
      </w:r>
      <w:r w:rsidRPr="00342AF2">
        <w:rPr>
          <w:rFonts w:ascii="Times New Roman" w:hAnsi="Times New Roman" w:cs="Times New Roman"/>
        </w:rPr>
        <w:t xml:space="preserve"> </w:t>
      </w:r>
      <w:r w:rsidR="00FE6309" w:rsidRPr="00342AF2">
        <w:rPr>
          <w:rFonts w:ascii="Times New Roman" w:hAnsi="Times New Roman" w:cs="Times New Roman"/>
        </w:rPr>
        <w:t>such as</w:t>
      </w:r>
      <w:r w:rsidRPr="00342AF2">
        <w:rPr>
          <w:rFonts w:ascii="Times New Roman" w:hAnsi="Times New Roman" w:cs="Times New Roman"/>
        </w:rPr>
        <w:t xml:space="preserve"> a local madrassa</w:t>
      </w:r>
      <w:r w:rsidR="00D166B6" w:rsidRPr="00342AF2">
        <w:rPr>
          <w:rFonts w:ascii="Times New Roman" w:hAnsi="Times New Roman" w:cs="Times New Roman"/>
        </w:rPr>
        <w:t xml:space="preserve"> </w:t>
      </w:r>
      <w:r w:rsidRPr="00342AF2">
        <w:rPr>
          <w:rFonts w:ascii="Times New Roman" w:hAnsi="Times New Roman" w:cs="Times New Roman"/>
        </w:rPr>
        <w:t>or meeting hall</w:t>
      </w:r>
      <w:r w:rsidR="00C257F4" w:rsidRPr="00342AF2">
        <w:rPr>
          <w:rFonts w:ascii="Times New Roman" w:hAnsi="Times New Roman" w:cs="Times New Roman"/>
        </w:rPr>
        <w:t xml:space="preserve"> –</w:t>
      </w:r>
      <w:r w:rsidRPr="00342AF2">
        <w:rPr>
          <w:rFonts w:ascii="Times New Roman" w:hAnsi="Times New Roman" w:cs="Times New Roman"/>
        </w:rPr>
        <w:t xml:space="preserve"> or constructed a one-room structure in which to hold the lessons. We monitored the CEs throughout the course of the intervention and provided regular training as </w:t>
      </w:r>
      <w:r w:rsidR="00C257F4" w:rsidRPr="00342AF2">
        <w:rPr>
          <w:rFonts w:ascii="Times New Roman" w:hAnsi="Times New Roman" w:cs="Times New Roman"/>
        </w:rPr>
        <w:t xml:space="preserve">the </w:t>
      </w:r>
      <w:r w:rsidRPr="00342AF2">
        <w:rPr>
          <w:rFonts w:ascii="Times New Roman" w:hAnsi="Times New Roman" w:cs="Times New Roman"/>
        </w:rPr>
        <w:t>curriculum</w:t>
      </w:r>
      <w:r w:rsidR="00C257F4" w:rsidRPr="00342AF2">
        <w:rPr>
          <w:rFonts w:ascii="Times New Roman" w:hAnsi="Times New Roman" w:cs="Times New Roman"/>
        </w:rPr>
        <w:t xml:space="preserve"> progressed</w:t>
      </w:r>
      <w:r w:rsidRPr="00342AF2">
        <w:rPr>
          <w:rFonts w:ascii="Times New Roman" w:hAnsi="Times New Roman" w:cs="Times New Roman"/>
        </w:rPr>
        <w:t xml:space="preserve">. </w:t>
      </w:r>
      <w:r w:rsidR="00C257F4" w:rsidRPr="00342AF2">
        <w:rPr>
          <w:rFonts w:ascii="Times New Roman" w:hAnsi="Times New Roman" w:cs="Times New Roman"/>
        </w:rPr>
        <w:t xml:space="preserve">In Appendix A, we provide more information on the setup, implementation, and motivating principles of the intervention. </w:t>
      </w:r>
    </w:p>
    <w:p w14:paraId="445DC139" w14:textId="598AEAE1" w:rsidR="00607A79" w:rsidRPr="00342AF2" w:rsidRDefault="00236573" w:rsidP="00FD7FF5">
      <w:pPr>
        <w:spacing w:line="480" w:lineRule="auto"/>
        <w:ind w:firstLine="720"/>
        <w:rPr>
          <w:rFonts w:ascii="Times New Roman" w:hAnsi="Times New Roman" w:cs="Times New Roman"/>
        </w:rPr>
      </w:pPr>
      <w:r w:rsidRPr="00342AF2">
        <w:rPr>
          <w:rFonts w:ascii="Times New Roman" w:hAnsi="Times New Roman" w:cs="Times New Roman"/>
        </w:rPr>
        <w:t>T</w:t>
      </w:r>
      <w:r w:rsidR="00FC5BCE" w:rsidRPr="00342AF2">
        <w:rPr>
          <w:rFonts w:ascii="Times New Roman" w:hAnsi="Times New Roman" w:cs="Times New Roman"/>
        </w:rPr>
        <w:t xml:space="preserve">he intervention targeted all children in the village who were </w:t>
      </w:r>
      <w:r w:rsidR="0039504A" w:rsidRPr="00342AF2">
        <w:rPr>
          <w:rFonts w:ascii="Times New Roman" w:hAnsi="Times New Roman" w:cs="Times New Roman"/>
        </w:rPr>
        <w:t>eligible for participation in the study. To be eligible, the child had to be aged between six and eight years old at enumeration and intended to enroll in the first grade, for the first time, in the following school year</w:t>
      </w:r>
      <w:r w:rsidR="003465F7" w:rsidRPr="00342AF2">
        <w:rPr>
          <w:rFonts w:ascii="Times New Roman" w:hAnsi="Times New Roman" w:cs="Times New Roman"/>
        </w:rPr>
        <w:t>.</w:t>
      </w:r>
      <w:r w:rsidR="0039504A" w:rsidRPr="00342AF2">
        <w:rPr>
          <w:rStyle w:val="FootnoteReference"/>
          <w:rFonts w:ascii="Times New Roman" w:hAnsi="Times New Roman" w:cs="Times New Roman"/>
        </w:rPr>
        <w:footnoteReference w:id="15"/>
      </w:r>
      <w:r w:rsidR="0039504A" w:rsidRPr="00342AF2">
        <w:rPr>
          <w:rFonts w:ascii="Times New Roman" w:hAnsi="Times New Roman" w:cs="Times New Roman"/>
        </w:rPr>
        <w:t xml:space="preserve"> </w:t>
      </w:r>
      <w:r w:rsidR="00717B33" w:rsidRPr="00342AF2">
        <w:rPr>
          <w:rFonts w:ascii="Times New Roman" w:hAnsi="Times New Roman" w:cs="Times New Roman"/>
        </w:rPr>
        <w:t xml:space="preserve">We </w:t>
      </w:r>
      <w:r w:rsidR="00717B33" w:rsidRPr="00342AF2">
        <w:rPr>
          <w:rFonts w:ascii="Times New Roman" w:hAnsi="Times New Roman" w:cs="Times New Roman"/>
        </w:rPr>
        <w:lastRenderedPageBreak/>
        <w:t>describe e</w:t>
      </w:r>
      <w:r w:rsidR="0039504A" w:rsidRPr="00342AF2">
        <w:rPr>
          <w:rFonts w:ascii="Times New Roman" w:hAnsi="Times New Roman" w:cs="Times New Roman"/>
        </w:rPr>
        <w:t>ligibility criteria more fully in the next section.</w:t>
      </w:r>
      <w:r w:rsidR="00FC5BCE" w:rsidRPr="00342AF2">
        <w:rPr>
          <w:rFonts w:ascii="Times New Roman" w:hAnsi="Times New Roman" w:cs="Times New Roman"/>
        </w:rPr>
        <w:t xml:space="preserve"> </w:t>
      </w:r>
      <w:r w:rsidR="00840350" w:rsidRPr="00342AF2">
        <w:rPr>
          <w:rFonts w:ascii="Times New Roman" w:hAnsi="Times New Roman" w:cs="Times New Roman"/>
        </w:rPr>
        <w:t xml:space="preserve">We </w:t>
      </w:r>
      <w:r w:rsidR="00FC5BCE" w:rsidRPr="00342AF2">
        <w:rPr>
          <w:rFonts w:ascii="Times New Roman" w:hAnsi="Times New Roman" w:cs="Times New Roman"/>
        </w:rPr>
        <w:t xml:space="preserve">describe </w:t>
      </w:r>
      <w:r w:rsidR="00840350" w:rsidRPr="00342AF2">
        <w:rPr>
          <w:rFonts w:ascii="Times New Roman" w:hAnsi="Times New Roman" w:cs="Times New Roman"/>
        </w:rPr>
        <w:t xml:space="preserve">levels of </w:t>
      </w:r>
      <w:r w:rsidR="00FC5BCE" w:rsidRPr="00342AF2">
        <w:rPr>
          <w:rFonts w:ascii="Times New Roman" w:hAnsi="Times New Roman" w:cs="Times New Roman"/>
        </w:rPr>
        <w:t>enrollment in school over the course of the trial</w:t>
      </w:r>
      <w:r w:rsidR="00840350" w:rsidRPr="00342AF2">
        <w:rPr>
          <w:rFonts w:ascii="Times New Roman" w:hAnsi="Times New Roman" w:cs="Times New Roman"/>
        </w:rPr>
        <w:t>,</w:t>
      </w:r>
      <w:r w:rsidR="00FC5BCE" w:rsidRPr="00342AF2">
        <w:rPr>
          <w:rFonts w:ascii="Times New Roman" w:hAnsi="Times New Roman" w:cs="Times New Roman"/>
        </w:rPr>
        <w:t xml:space="preserve"> by </w:t>
      </w:r>
      <w:r w:rsidR="006E4621" w:rsidRPr="00342AF2">
        <w:rPr>
          <w:rFonts w:ascii="Times New Roman" w:hAnsi="Times New Roman" w:cs="Times New Roman"/>
        </w:rPr>
        <w:t>randomization assignment (intervention vs. control)</w:t>
      </w:r>
      <w:r w:rsidR="00840350" w:rsidRPr="00342AF2">
        <w:rPr>
          <w:rFonts w:ascii="Times New Roman" w:hAnsi="Times New Roman" w:cs="Times New Roman"/>
        </w:rPr>
        <w:t>, in Section 4</w:t>
      </w:r>
      <w:r w:rsidR="00FC5BCE" w:rsidRPr="00342AF2">
        <w:rPr>
          <w:rFonts w:ascii="Times New Roman" w:hAnsi="Times New Roman" w:cs="Times New Roman"/>
        </w:rPr>
        <w:t>.</w:t>
      </w:r>
      <w:r w:rsidR="00114D9A" w:rsidRPr="00342AF2">
        <w:rPr>
          <w:rFonts w:ascii="Times New Roman" w:hAnsi="Times New Roman" w:cs="Times New Roman"/>
        </w:rPr>
        <w:t xml:space="preserve"> </w:t>
      </w:r>
      <w:r w:rsidR="00B05FA0" w:rsidRPr="00342AF2">
        <w:rPr>
          <w:rFonts w:ascii="Times New Roman" w:hAnsi="Times New Roman" w:cs="Times New Roman"/>
        </w:rPr>
        <w:t xml:space="preserve">In Appendix </w:t>
      </w:r>
      <w:r w:rsidR="00600BE1" w:rsidRPr="00342AF2">
        <w:rPr>
          <w:rFonts w:ascii="Times New Roman" w:hAnsi="Times New Roman" w:cs="Times New Roman"/>
        </w:rPr>
        <w:t>B</w:t>
      </w:r>
      <w:r w:rsidR="00B05FA0" w:rsidRPr="00342AF2">
        <w:rPr>
          <w:rFonts w:ascii="Times New Roman" w:hAnsi="Times New Roman" w:cs="Times New Roman"/>
        </w:rPr>
        <w:t xml:space="preserve">, we provide a series of tables, as specified in our </w:t>
      </w:r>
      <w:r w:rsidR="00091832" w:rsidRPr="00342AF2">
        <w:rPr>
          <w:rFonts w:ascii="Times New Roman" w:hAnsi="Times New Roman" w:cs="Times New Roman"/>
        </w:rPr>
        <w:t>Statistical A</w:t>
      </w:r>
      <w:r w:rsidR="00B05FA0" w:rsidRPr="00342AF2">
        <w:rPr>
          <w:rFonts w:ascii="Times New Roman" w:hAnsi="Times New Roman" w:cs="Times New Roman"/>
        </w:rPr>
        <w:t>nalysis Plan</w:t>
      </w:r>
      <w:r w:rsidR="00111BC0" w:rsidRPr="00342AF2">
        <w:rPr>
          <w:rStyle w:val="FootnoteReference"/>
          <w:rFonts w:ascii="Times New Roman" w:hAnsi="Times New Roman" w:cs="Times New Roman"/>
        </w:rPr>
        <w:footnoteReference w:id="16"/>
      </w:r>
      <w:r w:rsidR="00CB1B6E" w:rsidRPr="00342AF2">
        <w:rPr>
          <w:rFonts w:ascii="Times New Roman" w:hAnsi="Times New Roman" w:cs="Times New Roman"/>
        </w:rPr>
        <w:t>, which</w:t>
      </w:r>
      <w:r w:rsidR="00E13F71" w:rsidRPr="00342AF2">
        <w:rPr>
          <w:rFonts w:ascii="Times New Roman" w:hAnsi="Times New Roman" w:cs="Times New Roman"/>
        </w:rPr>
        <w:t xml:space="preserve"> give </w:t>
      </w:r>
      <w:r w:rsidR="00683B2F" w:rsidRPr="00342AF2">
        <w:rPr>
          <w:rFonts w:ascii="Times New Roman" w:hAnsi="Times New Roman" w:cs="Times New Roman"/>
        </w:rPr>
        <w:t>greater detail about the socio-economic and demographic characteristics of participants in our study.</w:t>
      </w:r>
    </w:p>
    <w:p w14:paraId="67973B56" w14:textId="25BB0AC4" w:rsidR="00F4499D" w:rsidRPr="00342AF2" w:rsidRDefault="00823A60" w:rsidP="003A651C">
      <w:pPr>
        <w:spacing w:line="480" w:lineRule="auto"/>
        <w:ind w:firstLine="720"/>
        <w:rPr>
          <w:rFonts w:ascii="Times New Roman" w:hAnsi="Times New Roman" w:cs="Times New Roman"/>
        </w:rPr>
      </w:pPr>
      <w:r w:rsidRPr="00342AF2">
        <w:rPr>
          <w:rFonts w:ascii="Times New Roman" w:hAnsi="Times New Roman" w:cs="Times New Roman"/>
        </w:rPr>
        <w:t xml:space="preserve">Our main interaction with </w:t>
      </w:r>
      <w:r w:rsidR="00A35CEE" w:rsidRPr="00342AF2">
        <w:rPr>
          <w:rFonts w:ascii="Times New Roman" w:hAnsi="Times New Roman" w:cs="Times New Roman"/>
        </w:rPr>
        <w:t xml:space="preserve">the </w:t>
      </w:r>
      <w:r w:rsidRPr="00342AF2">
        <w:rPr>
          <w:rFonts w:ascii="Times New Roman" w:hAnsi="Times New Roman" w:cs="Times New Roman"/>
        </w:rPr>
        <w:t xml:space="preserve">government </w:t>
      </w:r>
      <w:r w:rsidR="00A35CEE" w:rsidRPr="00342AF2">
        <w:rPr>
          <w:rFonts w:ascii="Times New Roman" w:hAnsi="Times New Roman" w:cs="Times New Roman"/>
        </w:rPr>
        <w:t xml:space="preserve">education system </w:t>
      </w:r>
      <w:r w:rsidR="00562644" w:rsidRPr="00342AF2">
        <w:rPr>
          <w:rFonts w:ascii="Times New Roman" w:hAnsi="Times New Roman" w:cs="Times New Roman"/>
        </w:rPr>
        <w:t xml:space="preserve">in the intervention arm </w:t>
      </w:r>
      <w:r w:rsidRPr="00342AF2">
        <w:rPr>
          <w:rFonts w:ascii="Times New Roman" w:hAnsi="Times New Roman" w:cs="Times New Roman"/>
        </w:rPr>
        <w:t>was to request the use of government school facilities to hold lessons after-hours and store our learning materials</w:t>
      </w:r>
      <w:r w:rsidR="004A5E0D" w:rsidRPr="00342AF2">
        <w:rPr>
          <w:rFonts w:ascii="Times New Roman" w:hAnsi="Times New Roman" w:cs="Times New Roman"/>
        </w:rPr>
        <w:t>. In almost all cases, this</w:t>
      </w:r>
      <w:r w:rsidRPr="00342AF2">
        <w:rPr>
          <w:rFonts w:ascii="Times New Roman" w:hAnsi="Times New Roman" w:cs="Times New Roman"/>
        </w:rPr>
        <w:t xml:space="preserve"> </w:t>
      </w:r>
      <w:r w:rsidR="00A35CEE" w:rsidRPr="00342AF2">
        <w:rPr>
          <w:rFonts w:ascii="Times New Roman" w:hAnsi="Times New Roman" w:cs="Times New Roman"/>
        </w:rPr>
        <w:t xml:space="preserve">support </w:t>
      </w:r>
      <w:r w:rsidRPr="00342AF2">
        <w:rPr>
          <w:rFonts w:ascii="Times New Roman" w:hAnsi="Times New Roman" w:cs="Times New Roman"/>
        </w:rPr>
        <w:t>was</w:t>
      </w:r>
      <w:r w:rsidR="00A35CEE" w:rsidRPr="00342AF2">
        <w:rPr>
          <w:rFonts w:ascii="Times New Roman" w:hAnsi="Times New Roman" w:cs="Times New Roman"/>
        </w:rPr>
        <w:t xml:space="preserve"> generously </w:t>
      </w:r>
      <w:r w:rsidR="004A5E0D" w:rsidRPr="00342AF2">
        <w:rPr>
          <w:rFonts w:ascii="Times New Roman" w:hAnsi="Times New Roman" w:cs="Times New Roman"/>
        </w:rPr>
        <w:t>provided</w:t>
      </w:r>
      <w:r w:rsidRPr="00342AF2">
        <w:rPr>
          <w:rFonts w:ascii="Times New Roman" w:hAnsi="Times New Roman" w:cs="Times New Roman"/>
        </w:rPr>
        <w:t xml:space="preserve">. We </w:t>
      </w:r>
      <w:r w:rsidR="0081186E" w:rsidRPr="00342AF2">
        <w:rPr>
          <w:rFonts w:ascii="Times New Roman" w:hAnsi="Times New Roman" w:cs="Times New Roman"/>
        </w:rPr>
        <w:t>chose</w:t>
      </w:r>
      <w:r w:rsidRPr="00342AF2">
        <w:rPr>
          <w:rFonts w:ascii="Times New Roman" w:hAnsi="Times New Roman" w:cs="Times New Roman"/>
        </w:rPr>
        <w:t xml:space="preserve"> not </w:t>
      </w:r>
      <w:r w:rsidR="0081186E" w:rsidRPr="00342AF2">
        <w:rPr>
          <w:rFonts w:ascii="Times New Roman" w:hAnsi="Times New Roman" w:cs="Times New Roman"/>
        </w:rPr>
        <w:t xml:space="preserve">to </w:t>
      </w:r>
      <w:r w:rsidRPr="00342AF2">
        <w:rPr>
          <w:rFonts w:ascii="Times New Roman" w:hAnsi="Times New Roman" w:cs="Times New Roman"/>
        </w:rPr>
        <w:t>engage in formal coordination with government teachers about our students or our intervention</w:t>
      </w:r>
      <w:r w:rsidR="0081186E" w:rsidRPr="00342AF2">
        <w:rPr>
          <w:rFonts w:ascii="Times New Roman" w:hAnsi="Times New Roman" w:cs="Times New Roman"/>
        </w:rPr>
        <w:t>. We made this decision with the hope of minimizing disruption of normal school activities and to avoid adding to the workload of government teachers</w:t>
      </w:r>
      <w:r w:rsidRPr="00342AF2">
        <w:rPr>
          <w:rFonts w:ascii="Times New Roman" w:hAnsi="Times New Roman" w:cs="Times New Roman"/>
        </w:rPr>
        <w:t xml:space="preserve">. In the </w:t>
      </w:r>
      <w:r w:rsidR="003D37D2" w:rsidRPr="00342AF2">
        <w:rPr>
          <w:rFonts w:ascii="Times New Roman" w:hAnsi="Times New Roman" w:cs="Times New Roman"/>
        </w:rPr>
        <w:t xml:space="preserve">classrooms of </w:t>
      </w:r>
      <w:r w:rsidRPr="00342AF2">
        <w:rPr>
          <w:rFonts w:ascii="Times New Roman" w:hAnsi="Times New Roman" w:cs="Times New Roman"/>
        </w:rPr>
        <w:t xml:space="preserve">government schools </w:t>
      </w:r>
      <w:r w:rsidR="003D37D2" w:rsidRPr="00342AF2">
        <w:rPr>
          <w:rFonts w:ascii="Times New Roman" w:hAnsi="Times New Roman" w:cs="Times New Roman"/>
        </w:rPr>
        <w:t xml:space="preserve">where </w:t>
      </w:r>
      <w:r w:rsidRPr="00342AF2">
        <w:rPr>
          <w:rFonts w:ascii="Times New Roman" w:hAnsi="Times New Roman" w:cs="Times New Roman"/>
        </w:rPr>
        <w:t>intervention children</w:t>
      </w:r>
      <w:r w:rsidR="003D37D2" w:rsidRPr="00342AF2">
        <w:rPr>
          <w:rFonts w:ascii="Times New Roman" w:hAnsi="Times New Roman" w:cs="Times New Roman"/>
        </w:rPr>
        <w:t xml:space="preserve"> attended school during the day</w:t>
      </w:r>
      <w:r w:rsidRPr="00342AF2">
        <w:rPr>
          <w:rFonts w:ascii="Times New Roman" w:hAnsi="Times New Roman" w:cs="Times New Roman"/>
        </w:rPr>
        <w:t>, most classrooms were a mix of participants and non-participants</w:t>
      </w:r>
      <w:r w:rsidR="00FB0DA3" w:rsidRPr="00342AF2">
        <w:rPr>
          <w:rFonts w:ascii="Times New Roman" w:hAnsi="Times New Roman" w:cs="Times New Roman"/>
        </w:rPr>
        <w:t>. This occurred</w:t>
      </w:r>
      <w:r w:rsidR="003465F7" w:rsidRPr="00342AF2">
        <w:rPr>
          <w:rFonts w:ascii="Times New Roman" w:hAnsi="Times New Roman" w:cs="Times New Roman"/>
        </w:rPr>
        <w:t xml:space="preserve"> for two reasons.</w:t>
      </w:r>
      <w:r w:rsidRPr="00342AF2">
        <w:rPr>
          <w:rFonts w:ascii="Times New Roman" w:hAnsi="Times New Roman" w:cs="Times New Roman"/>
        </w:rPr>
        <w:t xml:space="preserve"> First, our eligibility criteria excluded older students who were entering the first grade at age 9 or later. Second, some </w:t>
      </w:r>
      <w:r w:rsidR="00BF6AE3" w:rsidRPr="00342AF2">
        <w:rPr>
          <w:rFonts w:ascii="Times New Roman" w:hAnsi="Times New Roman" w:cs="Times New Roman"/>
        </w:rPr>
        <w:t xml:space="preserve">families </w:t>
      </w:r>
      <w:r w:rsidR="00607A79" w:rsidRPr="00342AF2">
        <w:rPr>
          <w:rFonts w:ascii="Times New Roman" w:hAnsi="Times New Roman" w:cs="Times New Roman"/>
        </w:rPr>
        <w:t xml:space="preserve">delayed </w:t>
      </w:r>
      <w:r w:rsidR="00BF6AE3" w:rsidRPr="00342AF2">
        <w:rPr>
          <w:rFonts w:ascii="Times New Roman" w:hAnsi="Times New Roman" w:cs="Times New Roman"/>
        </w:rPr>
        <w:t xml:space="preserve">their children’s </w:t>
      </w:r>
      <w:r w:rsidR="00607A79" w:rsidRPr="00342AF2">
        <w:rPr>
          <w:rFonts w:ascii="Times New Roman" w:hAnsi="Times New Roman" w:cs="Times New Roman"/>
        </w:rPr>
        <w:t>enrollment in school</w:t>
      </w:r>
      <w:r w:rsidRPr="00342AF2">
        <w:rPr>
          <w:rFonts w:ascii="Times New Roman" w:hAnsi="Times New Roman" w:cs="Times New Roman"/>
        </w:rPr>
        <w:t>, leading to a staggered start of government school for intervention children. For example,</w:t>
      </w:r>
      <w:r w:rsidR="00BF6AE3" w:rsidRPr="00342AF2">
        <w:rPr>
          <w:rFonts w:ascii="Times New Roman" w:hAnsi="Times New Roman" w:cs="Times New Roman"/>
        </w:rPr>
        <w:t xml:space="preserve"> </w:t>
      </w:r>
      <w:r w:rsidRPr="00342AF2">
        <w:rPr>
          <w:rFonts w:ascii="Times New Roman" w:hAnsi="Times New Roman" w:cs="Times New Roman"/>
        </w:rPr>
        <w:t xml:space="preserve">at the end of the first year, less than 50 percent of intervention children were actually enrolled in the first grade, and </w:t>
      </w:r>
      <w:r w:rsidR="00BF6AE3" w:rsidRPr="00342AF2">
        <w:rPr>
          <w:rFonts w:ascii="Times New Roman" w:hAnsi="Times New Roman" w:cs="Times New Roman"/>
        </w:rPr>
        <w:t xml:space="preserve">at the end of the three years, only 40 percent of intervention children </w:t>
      </w:r>
      <w:r w:rsidR="0081186E" w:rsidRPr="00342AF2">
        <w:rPr>
          <w:rFonts w:ascii="Times New Roman" w:hAnsi="Times New Roman" w:cs="Times New Roman"/>
        </w:rPr>
        <w:t>had progressed to</w:t>
      </w:r>
      <w:r w:rsidR="00BF6AE3" w:rsidRPr="00342AF2">
        <w:rPr>
          <w:rFonts w:ascii="Times New Roman" w:hAnsi="Times New Roman" w:cs="Times New Roman"/>
        </w:rPr>
        <w:t xml:space="preserve"> </w:t>
      </w:r>
      <w:r w:rsidRPr="00342AF2">
        <w:rPr>
          <w:rFonts w:ascii="Times New Roman" w:hAnsi="Times New Roman" w:cs="Times New Roman"/>
        </w:rPr>
        <w:t xml:space="preserve">the </w:t>
      </w:r>
      <w:r w:rsidR="00BF6AE3" w:rsidRPr="00342AF2">
        <w:rPr>
          <w:rFonts w:ascii="Times New Roman" w:hAnsi="Times New Roman" w:cs="Times New Roman"/>
        </w:rPr>
        <w:t>third grade</w:t>
      </w:r>
      <w:r w:rsidRPr="00342AF2">
        <w:rPr>
          <w:rFonts w:ascii="Times New Roman" w:hAnsi="Times New Roman" w:cs="Times New Roman"/>
        </w:rPr>
        <w:t xml:space="preserve">. </w:t>
      </w:r>
      <w:r w:rsidR="00607A79" w:rsidRPr="00342AF2">
        <w:rPr>
          <w:rFonts w:ascii="Times New Roman" w:hAnsi="Times New Roman" w:cs="Times New Roman"/>
        </w:rPr>
        <w:t>In Section 5.2, we describe how the government schools may have conditioned the effect of the intervention.</w:t>
      </w:r>
      <w:r w:rsidR="004637E4" w:rsidRPr="00342AF2">
        <w:rPr>
          <w:rFonts w:ascii="Times New Roman" w:hAnsi="Times New Roman" w:cs="Times New Roman"/>
        </w:rPr>
        <w:t xml:space="preserve"> </w:t>
      </w:r>
    </w:p>
    <w:p w14:paraId="16A2A78F" w14:textId="38B0E7C3" w:rsidR="009A69E0" w:rsidRPr="00342AF2" w:rsidRDefault="00E43E1E" w:rsidP="009A69E0">
      <w:pPr>
        <w:spacing w:line="480" w:lineRule="auto"/>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3. Research Design </w:t>
      </w:r>
    </w:p>
    <w:p w14:paraId="7902CBE6" w14:textId="69F58838" w:rsidR="009A69E0" w:rsidRPr="00342AF2" w:rsidRDefault="009A69E0" w:rsidP="009A69E0">
      <w:pPr>
        <w:spacing w:line="480" w:lineRule="auto"/>
        <w:rPr>
          <w:rFonts w:ascii="Times New Roman" w:hAnsi="Times New Roman" w:cs="Times New Roman"/>
        </w:rPr>
      </w:pPr>
      <w:r w:rsidRPr="00342AF2">
        <w:rPr>
          <w:rFonts w:ascii="Times New Roman" w:hAnsi="Times New Roman" w:cs="Times New Roman"/>
        </w:rPr>
        <w:t>This section describes our research design.</w:t>
      </w:r>
      <w:r w:rsidR="00E040E0" w:rsidRPr="00342AF2">
        <w:rPr>
          <w:rFonts w:ascii="Times New Roman" w:hAnsi="Times New Roman" w:cs="Times New Roman"/>
        </w:rPr>
        <w:t xml:space="preserve"> </w:t>
      </w:r>
      <w:r w:rsidR="0045423E" w:rsidRPr="00342AF2">
        <w:rPr>
          <w:rFonts w:ascii="Times New Roman" w:hAnsi="Times New Roman" w:cs="Times New Roman"/>
        </w:rPr>
        <w:t>W</w:t>
      </w:r>
      <w:r w:rsidRPr="00342AF2">
        <w:rPr>
          <w:rFonts w:ascii="Times New Roman" w:hAnsi="Times New Roman" w:cs="Times New Roman"/>
        </w:rPr>
        <w:t>e published a</w:t>
      </w:r>
      <w:r w:rsidR="00C257F4" w:rsidRPr="00342AF2">
        <w:rPr>
          <w:rFonts w:ascii="Times New Roman" w:hAnsi="Times New Roman" w:cs="Times New Roman"/>
        </w:rPr>
        <w:t xml:space="preserve"> study</w:t>
      </w:r>
      <w:r w:rsidRPr="00342AF2">
        <w:rPr>
          <w:rFonts w:ascii="Times New Roman" w:hAnsi="Times New Roman" w:cs="Times New Roman"/>
        </w:rPr>
        <w:t xml:space="preserve"> protocol prior to executing the study</w:t>
      </w:r>
      <w:r w:rsidR="00B77944" w:rsidRPr="00342AF2">
        <w:rPr>
          <w:rFonts w:ascii="Times New Roman" w:hAnsi="Times New Roman" w:cs="Times New Roman"/>
        </w:rPr>
        <w:t>, which</w:t>
      </w:r>
      <w:r w:rsidR="00C257F4" w:rsidRPr="00342AF2">
        <w:rPr>
          <w:rFonts w:ascii="Times New Roman" w:hAnsi="Times New Roman" w:cs="Times New Roman"/>
        </w:rPr>
        <w:t xml:space="preserve"> describes the study design in further detail and </w:t>
      </w:r>
      <w:r w:rsidRPr="00342AF2">
        <w:rPr>
          <w:rFonts w:ascii="Times New Roman" w:hAnsi="Times New Roman" w:cs="Times New Roman"/>
        </w:rPr>
        <w:t>specifie</w:t>
      </w:r>
      <w:r w:rsidR="00C257F4" w:rsidRPr="00342AF2">
        <w:rPr>
          <w:rFonts w:ascii="Times New Roman" w:hAnsi="Times New Roman" w:cs="Times New Roman"/>
        </w:rPr>
        <w:t>s</w:t>
      </w:r>
      <w:r w:rsidRPr="00342AF2">
        <w:rPr>
          <w:rFonts w:ascii="Times New Roman" w:hAnsi="Times New Roman" w:cs="Times New Roman"/>
        </w:rPr>
        <w:t xml:space="preserve"> our primary and secondary outcomes and analysis methods</w:t>
      </w:r>
      <w:r w:rsidR="0028457F" w:rsidRPr="00342AF2">
        <w:rPr>
          <w:rFonts w:ascii="Times New Roman" w:hAnsi="Times New Roman" w:cs="Times New Roman"/>
        </w:rPr>
        <w:t xml:space="preserve"> </w:t>
      </w:r>
      <w:r w:rsidR="0028457F"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{"citationID":"X4uomH8D","properties":{"formattedCitation":"(Boone et al. 2015)","plainCitation":"(Boone et al. 2015)","noteIndex":0},"citationItems":[{"id":53,"uris":["http://zotero.org/users/240438/items/FJSL4IIA"],"uri":["http://zotero.org/users/240438/items/FJSL4IIA"],"itemData":{"id":53,"type":"article-journal","container-title":"Trials","issue":"1","page":"574","source":"Google Scholar","title":"Remedial after-school support classes offered in rural Gambia (The SCORE trial): study protocol for a cluster randomized controlled trial","title-short":"Remedial after-school support classes offered in rural Gambia (The SCORE trial)","volume":"16","author":[{"family":"Boone","given":"Peter"},{"family":"Camara","given":"Alpha"},{"family":"Eble","given":"Alex"},{"family":"Elbourne","given":"Diana"},{"family":"Fernandes","given":"Samory"},{"family":"Frost","given":"Chris"},{"family":"Jayanty","given":"Chitra"},{"family":"Lenin","given":"Maitri"},{"family":"Silva","given":"Ana Filipa"}],"issued":{"date-parts":[["2015"]]}}}],"schema":"https://github.com/citation-style-language/schema/raw/master/csl-citation.json"} </w:instrText>
      </w:r>
      <w:r w:rsidR="0028457F" w:rsidRPr="00342AF2">
        <w:rPr>
          <w:rFonts w:ascii="Times New Roman" w:hAnsi="Times New Roman" w:cs="Times New Roman"/>
        </w:rPr>
        <w:fldChar w:fldCharType="separate"/>
      </w:r>
      <w:r w:rsidR="0028457F" w:rsidRPr="00342AF2">
        <w:rPr>
          <w:rFonts w:ascii="Times New Roman" w:hAnsi="Times New Roman" w:cs="Times New Roman"/>
          <w:noProof/>
        </w:rPr>
        <w:t>(Boone et al. 2015)</w:t>
      </w:r>
      <w:r w:rsidR="0028457F" w:rsidRPr="00342AF2">
        <w:rPr>
          <w:rFonts w:ascii="Times New Roman" w:hAnsi="Times New Roman" w:cs="Times New Roman"/>
        </w:rPr>
        <w:fldChar w:fldCharType="end"/>
      </w:r>
      <w:r w:rsidRPr="00342AF2">
        <w:rPr>
          <w:rFonts w:ascii="Times New Roman" w:hAnsi="Times New Roman" w:cs="Times New Roman"/>
        </w:rPr>
        <w:t xml:space="preserve">. </w:t>
      </w:r>
    </w:p>
    <w:p w14:paraId="7B55242C" w14:textId="77777777" w:rsidR="009A69E0" w:rsidRPr="00342AF2" w:rsidRDefault="009A69E0" w:rsidP="00FD7FF5">
      <w:pPr>
        <w:rPr>
          <w:rFonts w:ascii="Times New Roman" w:hAnsi="Times New Roman" w:cs="Times New Roman"/>
        </w:rPr>
      </w:pPr>
    </w:p>
    <w:p w14:paraId="0C59A24D" w14:textId="77777777" w:rsidR="009A69E0"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3.1 Eligibility and enrollment of villages and children</w:t>
      </w:r>
    </w:p>
    <w:p w14:paraId="65B41041" w14:textId="1AC04B7B" w:rsidR="009A69E0" w:rsidRPr="00342AF2" w:rsidRDefault="00F062F0" w:rsidP="009A69E0">
      <w:pPr>
        <w:spacing w:line="480" w:lineRule="auto"/>
        <w:rPr>
          <w:rFonts w:ascii="Times New Roman" w:hAnsi="Times New Roman" w:cs="Times New Roman"/>
        </w:rPr>
      </w:pPr>
      <w:r w:rsidRPr="00342AF2">
        <w:rPr>
          <w:rFonts w:ascii="Times New Roman" w:hAnsi="Times New Roman" w:cs="Times New Roman"/>
        </w:rPr>
        <w:t>W</w:t>
      </w:r>
      <w:r w:rsidR="009A69E0" w:rsidRPr="00342AF2">
        <w:rPr>
          <w:rFonts w:ascii="Times New Roman" w:hAnsi="Times New Roman" w:cs="Times New Roman"/>
        </w:rPr>
        <w:t xml:space="preserve">e began with a list of </w:t>
      </w:r>
      <w:r w:rsidR="006E57FF" w:rsidRPr="00342AF2">
        <w:rPr>
          <w:rFonts w:ascii="Times New Roman" w:hAnsi="Times New Roman" w:cs="Times New Roman"/>
        </w:rPr>
        <w:t xml:space="preserve">the </w:t>
      </w:r>
      <w:r w:rsidRPr="00342AF2">
        <w:rPr>
          <w:rFonts w:ascii="Times New Roman" w:hAnsi="Times New Roman" w:cs="Times New Roman"/>
        </w:rPr>
        <w:t xml:space="preserve">323 </w:t>
      </w:r>
      <w:r w:rsidR="009A69E0" w:rsidRPr="00342AF2">
        <w:rPr>
          <w:rFonts w:ascii="Times New Roman" w:hAnsi="Times New Roman" w:cs="Times New Roman"/>
        </w:rPr>
        <w:t xml:space="preserve">villages </w:t>
      </w:r>
      <w:r w:rsidRPr="00342AF2">
        <w:rPr>
          <w:rFonts w:ascii="Times New Roman" w:hAnsi="Times New Roman" w:cs="Times New Roman"/>
        </w:rPr>
        <w:t xml:space="preserve">in the Lower River and North Bank regions </w:t>
      </w:r>
      <w:r w:rsidR="009A69E0" w:rsidRPr="00342AF2">
        <w:rPr>
          <w:rFonts w:ascii="Times New Roman" w:hAnsi="Times New Roman" w:cs="Times New Roman"/>
        </w:rPr>
        <w:t xml:space="preserve">with between 15 and 300 households according to the 2013 Gambian national census. In each village on this list, we conducted </w:t>
      </w:r>
      <w:r w:rsidR="007732D8" w:rsidRPr="00342AF2">
        <w:rPr>
          <w:rFonts w:ascii="Times New Roman" w:hAnsi="Times New Roman" w:cs="Times New Roman"/>
        </w:rPr>
        <w:t xml:space="preserve">a </w:t>
      </w:r>
      <w:r w:rsidR="009A69E0" w:rsidRPr="00342AF2">
        <w:rPr>
          <w:rFonts w:ascii="Times New Roman" w:hAnsi="Times New Roman" w:cs="Times New Roman"/>
        </w:rPr>
        <w:t xml:space="preserve">census of all dwellings in order to enumerate the number of children born between </w:t>
      </w:r>
      <w:r w:rsidR="00865163" w:rsidRPr="00342AF2">
        <w:rPr>
          <w:rFonts w:ascii="Times New Roman" w:hAnsi="Times New Roman" w:cs="Times New Roman"/>
        </w:rPr>
        <w:t xml:space="preserve">January 1, </w:t>
      </w:r>
      <w:r w:rsidR="009A69E0" w:rsidRPr="00342AF2">
        <w:rPr>
          <w:rFonts w:ascii="Times New Roman" w:hAnsi="Times New Roman" w:cs="Times New Roman"/>
        </w:rPr>
        <w:t xml:space="preserve">2006 and </w:t>
      </w:r>
      <w:r w:rsidR="00865163" w:rsidRPr="00342AF2">
        <w:rPr>
          <w:rFonts w:ascii="Times New Roman" w:hAnsi="Times New Roman" w:cs="Times New Roman"/>
        </w:rPr>
        <w:t xml:space="preserve">December 31, </w:t>
      </w:r>
      <w:r w:rsidR="009A69E0" w:rsidRPr="00342AF2">
        <w:rPr>
          <w:rFonts w:ascii="Times New Roman" w:hAnsi="Times New Roman" w:cs="Times New Roman"/>
        </w:rPr>
        <w:t xml:space="preserve">2010 currently resident in the village, counting only those children </w:t>
      </w:r>
      <w:r w:rsidR="006F352B" w:rsidRPr="00342AF2">
        <w:rPr>
          <w:rFonts w:ascii="Times New Roman" w:hAnsi="Times New Roman" w:cs="Times New Roman"/>
        </w:rPr>
        <w:t>who</w:t>
      </w:r>
      <w:r w:rsidR="007732D8" w:rsidRPr="00342AF2">
        <w:rPr>
          <w:rFonts w:ascii="Times New Roman" w:hAnsi="Times New Roman" w:cs="Times New Roman"/>
        </w:rPr>
        <w:t>m</w:t>
      </w:r>
      <w:r w:rsidR="009A69E0" w:rsidRPr="00342AF2">
        <w:rPr>
          <w:rFonts w:ascii="Times New Roman" w:hAnsi="Times New Roman" w:cs="Times New Roman"/>
        </w:rPr>
        <w:t xml:space="preserve"> we could meet face-to-face.</w:t>
      </w:r>
      <w:r w:rsidR="00D34B1D" w:rsidRPr="00342AF2">
        <w:rPr>
          <w:rStyle w:val="FootnoteReference"/>
          <w:rFonts w:ascii="Times New Roman" w:hAnsi="Times New Roman" w:cs="Times New Roman"/>
        </w:rPr>
        <w:footnoteReference w:id="17"/>
      </w:r>
      <w:r w:rsidR="009A69E0" w:rsidRPr="00342AF2">
        <w:rPr>
          <w:rFonts w:ascii="Times New Roman" w:hAnsi="Times New Roman" w:cs="Times New Roman"/>
        </w:rPr>
        <w:t xml:space="preserve"> For a village to be eligible for inclusion in the </w:t>
      </w:r>
      <w:r w:rsidR="00C257F4" w:rsidRPr="00342AF2">
        <w:rPr>
          <w:rFonts w:ascii="Times New Roman" w:hAnsi="Times New Roman" w:cs="Times New Roman"/>
        </w:rPr>
        <w:t>study</w:t>
      </w:r>
      <w:r w:rsidR="009A69E0" w:rsidRPr="00342AF2">
        <w:rPr>
          <w:rFonts w:ascii="Times New Roman" w:hAnsi="Times New Roman" w:cs="Times New Roman"/>
        </w:rPr>
        <w:t xml:space="preserve">, we required that it have at least 10 </w:t>
      </w:r>
      <w:r w:rsidR="003465F7" w:rsidRPr="00342AF2">
        <w:rPr>
          <w:rFonts w:ascii="Times New Roman" w:hAnsi="Times New Roman" w:cs="Times New Roman"/>
        </w:rPr>
        <w:t xml:space="preserve">eligible </w:t>
      </w:r>
      <w:r w:rsidR="009A69E0" w:rsidRPr="00342AF2">
        <w:rPr>
          <w:rFonts w:ascii="Times New Roman" w:hAnsi="Times New Roman" w:cs="Times New Roman"/>
        </w:rPr>
        <w:t>children</w:t>
      </w:r>
      <w:r w:rsidR="003465F7" w:rsidRPr="00342AF2">
        <w:rPr>
          <w:rFonts w:ascii="Times New Roman" w:hAnsi="Times New Roman" w:cs="Times New Roman"/>
        </w:rPr>
        <w:t>. For a child to be eligible, they had to be</w:t>
      </w:r>
      <w:r w:rsidR="009A69E0" w:rsidRPr="00342AF2">
        <w:rPr>
          <w:rFonts w:ascii="Times New Roman" w:hAnsi="Times New Roman" w:cs="Times New Roman"/>
        </w:rPr>
        <w:t xml:space="preserve"> born between September 1, 2007 and August 31, 2009, not yet enrolled in the first grade, and </w:t>
      </w:r>
      <w:r w:rsidR="003465F7" w:rsidRPr="00342AF2">
        <w:rPr>
          <w:rFonts w:ascii="Times New Roman" w:hAnsi="Times New Roman" w:cs="Times New Roman"/>
        </w:rPr>
        <w:t xml:space="preserve">their </w:t>
      </w:r>
      <w:r w:rsidR="008B2026" w:rsidRPr="00342AF2">
        <w:rPr>
          <w:rFonts w:ascii="Times New Roman" w:hAnsi="Times New Roman" w:cs="Times New Roman"/>
        </w:rPr>
        <w:t>caregiver</w:t>
      </w:r>
      <w:r w:rsidR="009A69E0" w:rsidRPr="00342AF2">
        <w:rPr>
          <w:rFonts w:ascii="Times New Roman" w:hAnsi="Times New Roman" w:cs="Times New Roman"/>
        </w:rPr>
        <w:t xml:space="preserve"> </w:t>
      </w:r>
      <w:r w:rsidR="003465F7" w:rsidRPr="00342AF2">
        <w:rPr>
          <w:rFonts w:ascii="Times New Roman" w:hAnsi="Times New Roman" w:cs="Times New Roman"/>
        </w:rPr>
        <w:t xml:space="preserve">must have expressed </w:t>
      </w:r>
      <w:r w:rsidR="009A69E0" w:rsidRPr="00342AF2">
        <w:rPr>
          <w:rFonts w:ascii="Times New Roman" w:hAnsi="Times New Roman" w:cs="Times New Roman"/>
        </w:rPr>
        <w:t>inten</w:t>
      </w:r>
      <w:r w:rsidR="003465F7" w:rsidRPr="00342AF2">
        <w:rPr>
          <w:rFonts w:ascii="Times New Roman" w:hAnsi="Times New Roman" w:cs="Times New Roman"/>
        </w:rPr>
        <w:t>tion</w:t>
      </w:r>
      <w:r w:rsidR="009A69E0" w:rsidRPr="00342AF2">
        <w:rPr>
          <w:rFonts w:ascii="Times New Roman" w:hAnsi="Times New Roman" w:cs="Times New Roman"/>
        </w:rPr>
        <w:t xml:space="preserve"> to enroll them in the first grade in the coming academic year.</w:t>
      </w:r>
      <w:r w:rsidR="009A69E0" w:rsidRPr="00342AF2">
        <w:rPr>
          <w:rStyle w:val="FootnoteReference"/>
          <w:rFonts w:ascii="Times New Roman" w:hAnsi="Times New Roman" w:cs="Times New Roman"/>
        </w:rPr>
        <w:footnoteReference w:id="18"/>
      </w:r>
      <w:r w:rsidR="009A69E0" w:rsidRPr="00342AF2">
        <w:rPr>
          <w:rFonts w:ascii="Times New Roman" w:hAnsi="Times New Roman" w:cs="Times New Roman"/>
        </w:rPr>
        <w:t xml:space="preserve"> </w:t>
      </w:r>
    </w:p>
    <w:p w14:paraId="5F50651F" w14:textId="4D4012F1" w:rsidR="002B6255" w:rsidRPr="00342AF2" w:rsidRDefault="009A69E0" w:rsidP="002B6255">
      <w:pPr>
        <w:spacing w:line="480" w:lineRule="auto"/>
        <w:rPr>
          <w:rFonts w:ascii="Times New Roman" w:hAnsi="Times New Roman" w:cs="Times New Roman"/>
        </w:rPr>
      </w:pPr>
      <w:r w:rsidRPr="00342AF2">
        <w:rPr>
          <w:rFonts w:ascii="Times New Roman" w:hAnsi="Times New Roman" w:cs="Times New Roman"/>
        </w:rPr>
        <w:tab/>
        <w:t xml:space="preserve">Among villages that were eligible, we drew </w:t>
      </w:r>
      <w:r w:rsidR="006E57FF" w:rsidRPr="00342AF2">
        <w:rPr>
          <w:rFonts w:ascii="Times New Roman" w:hAnsi="Times New Roman" w:cs="Times New Roman"/>
        </w:rPr>
        <w:t>a circle with a radius of 2.5 kilometers around each</w:t>
      </w:r>
      <w:r w:rsidR="00663C59" w:rsidRPr="00342AF2">
        <w:rPr>
          <w:rFonts w:ascii="Times New Roman" w:hAnsi="Times New Roman" w:cs="Times New Roman"/>
        </w:rPr>
        <w:t xml:space="preserve"> village</w:t>
      </w:r>
      <w:r w:rsidR="006E57FF" w:rsidRPr="00342AF2">
        <w:rPr>
          <w:rFonts w:ascii="Times New Roman" w:hAnsi="Times New Roman" w:cs="Times New Roman"/>
        </w:rPr>
        <w:t xml:space="preserve"> to serve as </w:t>
      </w:r>
      <w:r w:rsidRPr="00342AF2">
        <w:rPr>
          <w:rFonts w:ascii="Times New Roman" w:hAnsi="Times New Roman" w:cs="Times New Roman"/>
        </w:rPr>
        <w:t xml:space="preserve">a buffer area. We then generated clusters of villages, the unit of randomization, from contiguous groups of village buffer zones. If there were three or more villages in a </w:t>
      </w:r>
      <w:r w:rsidR="0039009F" w:rsidRPr="00342AF2">
        <w:rPr>
          <w:rFonts w:ascii="Times New Roman" w:hAnsi="Times New Roman" w:cs="Times New Roman"/>
        </w:rPr>
        <w:t xml:space="preserve">given </w:t>
      </w:r>
      <w:r w:rsidRPr="00342AF2">
        <w:rPr>
          <w:rFonts w:ascii="Times New Roman" w:hAnsi="Times New Roman" w:cs="Times New Roman"/>
        </w:rPr>
        <w:t xml:space="preserve">cluster, we removed one or more </w:t>
      </w:r>
      <w:r w:rsidR="0039009F" w:rsidRPr="00342AF2">
        <w:rPr>
          <w:rFonts w:ascii="Times New Roman" w:hAnsi="Times New Roman" w:cs="Times New Roman"/>
        </w:rPr>
        <w:t xml:space="preserve">of these </w:t>
      </w:r>
      <w:r w:rsidRPr="00342AF2">
        <w:rPr>
          <w:rFonts w:ascii="Times New Roman" w:hAnsi="Times New Roman" w:cs="Times New Roman"/>
        </w:rPr>
        <w:t xml:space="preserve">villages from the trial to generate the maximum number of clusters such that there </w:t>
      </w:r>
      <w:r w:rsidR="002D032C" w:rsidRPr="00342AF2">
        <w:rPr>
          <w:rFonts w:ascii="Times New Roman" w:hAnsi="Times New Roman" w:cs="Times New Roman"/>
        </w:rPr>
        <w:t xml:space="preserve">were </w:t>
      </w:r>
      <w:r w:rsidRPr="00342AF2">
        <w:rPr>
          <w:rFonts w:ascii="Times New Roman" w:hAnsi="Times New Roman" w:cs="Times New Roman"/>
        </w:rPr>
        <w:t xml:space="preserve">at least </w:t>
      </w:r>
      <w:r w:rsidR="00ED7BE6" w:rsidRPr="00342AF2">
        <w:rPr>
          <w:rFonts w:ascii="Times New Roman" w:hAnsi="Times New Roman" w:cs="Times New Roman"/>
        </w:rPr>
        <w:t>five kilometer</w:t>
      </w:r>
      <w:r w:rsidR="002D032C" w:rsidRPr="00342AF2">
        <w:rPr>
          <w:rFonts w:ascii="Times New Roman" w:hAnsi="Times New Roman" w:cs="Times New Roman"/>
        </w:rPr>
        <w:t xml:space="preserve">s between </w:t>
      </w:r>
      <w:r w:rsidRPr="00342AF2">
        <w:rPr>
          <w:rFonts w:ascii="Times New Roman" w:hAnsi="Times New Roman" w:cs="Times New Roman"/>
        </w:rPr>
        <w:t>the</w:t>
      </w:r>
      <w:r w:rsidR="00BF578B" w:rsidRPr="00342AF2">
        <w:rPr>
          <w:rFonts w:ascii="Times New Roman" w:hAnsi="Times New Roman" w:cs="Times New Roman"/>
        </w:rPr>
        <w:t xml:space="preserve"> GPS coordinates</w:t>
      </w:r>
      <w:r w:rsidRPr="00342AF2">
        <w:rPr>
          <w:rFonts w:ascii="Times New Roman" w:hAnsi="Times New Roman" w:cs="Times New Roman"/>
        </w:rPr>
        <w:t xml:space="preserve"> of any village in the cluster to </w:t>
      </w:r>
      <w:r w:rsidR="00BF578B" w:rsidRPr="00342AF2">
        <w:rPr>
          <w:rFonts w:ascii="Times New Roman" w:hAnsi="Times New Roman" w:cs="Times New Roman"/>
        </w:rPr>
        <w:t xml:space="preserve">those </w:t>
      </w:r>
      <w:r w:rsidRPr="00342AF2">
        <w:rPr>
          <w:rFonts w:ascii="Times New Roman" w:hAnsi="Times New Roman" w:cs="Times New Roman"/>
        </w:rPr>
        <w:t xml:space="preserve">of all villages in all other clusters. This left us </w:t>
      </w:r>
      <w:r w:rsidRPr="00342AF2">
        <w:rPr>
          <w:rFonts w:ascii="Times New Roman" w:hAnsi="Times New Roman" w:cs="Times New Roman"/>
        </w:rPr>
        <w:lastRenderedPageBreak/>
        <w:t xml:space="preserve">with 169 villages </w:t>
      </w:r>
      <w:r w:rsidR="006F352B" w:rsidRPr="00342AF2">
        <w:rPr>
          <w:rFonts w:ascii="Times New Roman" w:hAnsi="Times New Roman" w:cs="Times New Roman"/>
        </w:rPr>
        <w:t>grouped into</w:t>
      </w:r>
      <w:r w:rsidRPr="00342AF2">
        <w:rPr>
          <w:rFonts w:ascii="Times New Roman" w:hAnsi="Times New Roman" w:cs="Times New Roman"/>
        </w:rPr>
        <w:t xml:space="preserve"> 111 clusters. </w:t>
      </w:r>
      <w:r w:rsidR="006E57FF" w:rsidRPr="00342AF2">
        <w:rPr>
          <w:rFonts w:ascii="Times New Roman" w:hAnsi="Times New Roman" w:cs="Times New Roman"/>
        </w:rPr>
        <w:t>We enrolled all eligible children in these</w:t>
      </w:r>
      <w:r w:rsidR="00013D24" w:rsidRPr="00342AF2">
        <w:rPr>
          <w:rFonts w:ascii="Times New Roman" w:hAnsi="Times New Roman" w:cs="Times New Roman"/>
        </w:rPr>
        <w:t xml:space="preserve"> 169</w:t>
      </w:r>
      <w:r w:rsidR="006E57FF" w:rsidRPr="00342AF2">
        <w:rPr>
          <w:rFonts w:ascii="Times New Roman" w:hAnsi="Times New Roman" w:cs="Times New Roman"/>
        </w:rPr>
        <w:t xml:space="preserve"> villages</w:t>
      </w:r>
      <w:r w:rsidR="00C45B28" w:rsidRPr="00342AF2">
        <w:rPr>
          <w:rFonts w:ascii="Times New Roman" w:hAnsi="Times New Roman" w:cs="Times New Roman"/>
        </w:rPr>
        <w:t xml:space="preserve"> into the trial</w:t>
      </w:r>
      <w:r w:rsidR="006E57FF" w:rsidRPr="00342AF2">
        <w:rPr>
          <w:rFonts w:ascii="Times New Roman" w:hAnsi="Times New Roman" w:cs="Times New Roman"/>
        </w:rPr>
        <w:t xml:space="preserve">, </w:t>
      </w:r>
      <w:r w:rsidR="00745F17" w:rsidRPr="00342AF2">
        <w:rPr>
          <w:rFonts w:ascii="Times New Roman" w:hAnsi="Times New Roman" w:cs="Times New Roman"/>
        </w:rPr>
        <w:t>obtaining</w:t>
      </w:r>
      <w:r w:rsidR="006E57FF" w:rsidRPr="00342AF2">
        <w:rPr>
          <w:rFonts w:ascii="Times New Roman" w:hAnsi="Times New Roman" w:cs="Times New Roman"/>
        </w:rPr>
        <w:t xml:space="preserve"> consent </w:t>
      </w:r>
      <w:r w:rsidR="00745F17" w:rsidRPr="00342AF2">
        <w:rPr>
          <w:rFonts w:ascii="Times New Roman" w:hAnsi="Times New Roman" w:cs="Times New Roman"/>
        </w:rPr>
        <w:t xml:space="preserve">from </w:t>
      </w:r>
      <w:r w:rsidR="00D63C2C" w:rsidRPr="00342AF2">
        <w:rPr>
          <w:rFonts w:ascii="Times New Roman" w:hAnsi="Times New Roman" w:cs="Times New Roman"/>
        </w:rPr>
        <w:t xml:space="preserve">village chiefs and each </w:t>
      </w:r>
      <w:r w:rsidR="00BF578B" w:rsidRPr="00342AF2">
        <w:rPr>
          <w:rFonts w:ascii="Times New Roman" w:hAnsi="Times New Roman" w:cs="Times New Roman"/>
        </w:rPr>
        <w:t>child’s</w:t>
      </w:r>
      <w:r w:rsidR="00745F17" w:rsidRPr="00342AF2">
        <w:rPr>
          <w:rFonts w:ascii="Times New Roman" w:hAnsi="Times New Roman" w:cs="Times New Roman"/>
        </w:rPr>
        <w:t xml:space="preserve"> primary caregiver</w:t>
      </w:r>
      <w:r w:rsidR="003470CA" w:rsidRPr="00342AF2">
        <w:rPr>
          <w:rFonts w:ascii="Times New Roman" w:hAnsi="Times New Roman" w:cs="Times New Roman"/>
        </w:rPr>
        <w:t xml:space="preserve">. </w:t>
      </w:r>
    </w:p>
    <w:p w14:paraId="47E074DD" w14:textId="0B77B0D3" w:rsidR="009A69E0" w:rsidRPr="00342AF2" w:rsidRDefault="002B6255" w:rsidP="002B6255">
      <w:pPr>
        <w:spacing w:line="480" w:lineRule="auto"/>
        <w:ind w:firstLine="720"/>
        <w:rPr>
          <w:rFonts w:ascii="Times New Roman" w:hAnsi="Times New Roman" w:cs="Times New Roman"/>
        </w:rPr>
      </w:pPr>
      <w:r w:rsidRPr="00342AF2">
        <w:rPr>
          <w:rFonts w:ascii="Times New Roman" w:hAnsi="Times New Roman" w:cs="Times New Roman"/>
        </w:rPr>
        <w:t xml:space="preserve">We conducted our randomization by </w:t>
      </w:r>
      <w:r w:rsidR="00C257F4" w:rsidRPr="00342AF2">
        <w:rPr>
          <w:rFonts w:ascii="Times New Roman" w:hAnsi="Times New Roman" w:cs="Times New Roman"/>
        </w:rPr>
        <w:t xml:space="preserve">these </w:t>
      </w:r>
      <w:r w:rsidRPr="00342AF2">
        <w:rPr>
          <w:rFonts w:ascii="Times New Roman" w:hAnsi="Times New Roman" w:cs="Times New Roman"/>
        </w:rPr>
        <w:t>cluster</w:t>
      </w:r>
      <w:r w:rsidR="00C257F4" w:rsidRPr="00342AF2">
        <w:rPr>
          <w:rFonts w:ascii="Times New Roman" w:hAnsi="Times New Roman" w:cs="Times New Roman"/>
        </w:rPr>
        <w:t xml:space="preserve">s of villages </w:t>
      </w:r>
      <w:r w:rsidRPr="00342AF2">
        <w:rPr>
          <w:rFonts w:ascii="Times New Roman" w:hAnsi="Times New Roman" w:cs="Times New Roman"/>
        </w:rPr>
        <w:t xml:space="preserve">to avoid the risk of spillover, e.g., children in control villages being able to walk into intervention villages and avail themselves of </w:t>
      </w:r>
      <w:r w:rsidR="00ED12BE" w:rsidRPr="00342AF2">
        <w:rPr>
          <w:rFonts w:ascii="Times New Roman" w:hAnsi="Times New Roman" w:cs="Times New Roman"/>
        </w:rPr>
        <w:t xml:space="preserve">intervention classes </w:t>
      </w:r>
      <w:r w:rsidRPr="00342AF2">
        <w:rPr>
          <w:rFonts w:ascii="Times New Roman" w:hAnsi="Times New Roman" w:cs="Times New Roman"/>
        </w:rPr>
        <w:t xml:space="preserve">there. </w:t>
      </w:r>
      <w:r w:rsidR="009A69E0" w:rsidRPr="00342AF2">
        <w:rPr>
          <w:rFonts w:ascii="Times New Roman" w:hAnsi="Times New Roman" w:cs="Times New Roman"/>
        </w:rPr>
        <w:t>We us</w:t>
      </w:r>
      <w:r w:rsidRPr="00342AF2">
        <w:rPr>
          <w:rFonts w:ascii="Times New Roman" w:hAnsi="Times New Roman" w:cs="Times New Roman"/>
        </w:rPr>
        <w:t>ed</w:t>
      </w:r>
      <w:r w:rsidR="009A69E0" w:rsidRPr="00342AF2">
        <w:rPr>
          <w:rFonts w:ascii="Times New Roman" w:hAnsi="Times New Roman" w:cs="Times New Roman"/>
        </w:rPr>
        <w:t xml:space="preserve"> a random number generator, stratifying on two criteria: whether a cluster was in the Lower River or North Bank region, and whether the </w:t>
      </w:r>
      <w:r w:rsidR="00F17E14" w:rsidRPr="00342AF2">
        <w:rPr>
          <w:rFonts w:ascii="Times New Roman" w:hAnsi="Times New Roman" w:cs="Times New Roman"/>
        </w:rPr>
        <w:t xml:space="preserve">cluster </w:t>
      </w:r>
      <w:r w:rsidR="009A69E0" w:rsidRPr="00342AF2">
        <w:rPr>
          <w:rFonts w:ascii="Times New Roman" w:hAnsi="Times New Roman" w:cs="Times New Roman"/>
        </w:rPr>
        <w:t xml:space="preserve">was above or below the median distance to the main road in its region. </w:t>
      </w:r>
      <w:r w:rsidR="00BF711A" w:rsidRPr="00342AF2">
        <w:rPr>
          <w:rFonts w:ascii="Times New Roman" w:hAnsi="Times New Roman" w:cs="Times New Roman"/>
        </w:rPr>
        <w:t xml:space="preserve">In Appendix C, we give the </w:t>
      </w:r>
      <w:r w:rsidR="007D6890" w:rsidRPr="00342AF2">
        <w:rPr>
          <w:rFonts w:ascii="Times New Roman" w:hAnsi="Times New Roman" w:cs="Times New Roman"/>
        </w:rPr>
        <w:t>sample size calculation we used to</w:t>
      </w:r>
      <w:r w:rsidR="00A865D5" w:rsidRPr="00342AF2">
        <w:rPr>
          <w:rFonts w:ascii="Times New Roman" w:hAnsi="Times New Roman" w:cs="Times New Roman"/>
        </w:rPr>
        <w:t xml:space="preserve"> ensure</w:t>
      </w:r>
      <w:r w:rsidR="007D6890" w:rsidRPr="00342AF2">
        <w:rPr>
          <w:rFonts w:ascii="Times New Roman" w:hAnsi="Times New Roman" w:cs="Times New Roman"/>
        </w:rPr>
        <w:t xml:space="preserve"> </w:t>
      </w:r>
      <w:r w:rsidR="002D032C" w:rsidRPr="00342AF2">
        <w:rPr>
          <w:rFonts w:ascii="Times New Roman" w:hAnsi="Times New Roman" w:cs="Times New Roman"/>
        </w:rPr>
        <w:t xml:space="preserve">that </w:t>
      </w:r>
      <w:r w:rsidR="007D6890" w:rsidRPr="00342AF2">
        <w:rPr>
          <w:rFonts w:ascii="Times New Roman" w:hAnsi="Times New Roman" w:cs="Times New Roman"/>
        </w:rPr>
        <w:t xml:space="preserve">we </w:t>
      </w:r>
      <w:r w:rsidR="002666D5" w:rsidRPr="00342AF2">
        <w:rPr>
          <w:rFonts w:ascii="Times New Roman" w:hAnsi="Times New Roman" w:cs="Times New Roman"/>
        </w:rPr>
        <w:t xml:space="preserve">would have </w:t>
      </w:r>
      <w:r w:rsidR="007D6890" w:rsidRPr="00342AF2">
        <w:rPr>
          <w:rFonts w:ascii="Times New Roman" w:hAnsi="Times New Roman" w:cs="Times New Roman"/>
        </w:rPr>
        <w:t xml:space="preserve">adequate </w:t>
      </w:r>
      <w:r w:rsidR="009464A1" w:rsidRPr="00342AF2">
        <w:rPr>
          <w:rFonts w:ascii="Times New Roman" w:hAnsi="Times New Roman" w:cs="Times New Roman"/>
        </w:rPr>
        <w:t>statistical power</w:t>
      </w:r>
      <w:r w:rsidR="007D6890" w:rsidRPr="00342AF2">
        <w:rPr>
          <w:rFonts w:ascii="Times New Roman" w:hAnsi="Times New Roman" w:cs="Times New Roman"/>
        </w:rPr>
        <w:t>.</w:t>
      </w:r>
    </w:p>
    <w:p w14:paraId="08F027AB" w14:textId="77777777" w:rsidR="009A69E0" w:rsidRPr="00342AF2" w:rsidRDefault="009A69E0" w:rsidP="00FD7FF5">
      <w:pPr>
        <w:rPr>
          <w:rFonts w:ascii="Times New Roman" w:hAnsi="Times New Roman" w:cs="Times New Roman"/>
        </w:rPr>
      </w:pPr>
    </w:p>
    <w:p w14:paraId="002E7563" w14:textId="77777777" w:rsidR="009A69E0"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3.2 Data collection</w:t>
      </w:r>
    </w:p>
    <w:p w14:paraId="10BFAB39" w14:textId="216979EC" w:rsidR="00F17E14" w:rsidRPr="00342AF2" w:rsidRDefault="009A69E0" w:rsidP="001B03FA">
      <w:pPr>
        <w:spacing w:line="480" w:lineRule="auto"/>
        <w:rPr>
          <w:rFonts w:ascii="Times New Roman" w:hAnsi="Times New Roman" w:cs="Times New Roman"/>
        </w:rPr>
      </w:pPr>
      <w:r w:rsidRPr="00342AF2">
        <w:rPr>
          <w:rFonts w:ascii="Times New Roman" w:hAnsi="Times New Roman" w:cs="Times New Roman"/>
        </w:rPr>
        <w:t xml:space="preserve">We collected information from families, villages, and schools at baseline as part of our census of potentially eligible villages. </w:t>
      </w:r>
      <w:r w:rsidR="002B6255" w:rsidRPr="00342AF2">
        <w:rPr>
          <w:rFonts w:ascii="Times New Roman" w:hAnsi="Times New Roman" w:cs="Times New Roman"/>
        </w:rPr>
        <w:t xml:space="preserve">After </w:t>
      </w:r>
      <w:r w:rsidR="00C45005" w:rsidRPr="00342AF2">
        <w:rPr>
          <w:rFonts w:ascii="Times New Roman" w:hAnsi="Times New Roman" w:cs="Times New Roman"/>
        </w:rPr>
        <w:t>finalizing which villages would be included in the trial</w:t>
      </w:r>
      <w:r w:rsidR="002B6255" w:rsidRPr="00342AF2">
        <w:rPr>
          <w:rFonts w:ascii="Times New Roman" w:hAnsi="Times New Roman" w:cs="Times New Roman"/>
        </w:rPr>
        <w:t xml:space="preserve">, we </w:t>
      </w:r>
      <w:r w:rsidRPr="00342AF2">
        <w:rPr>
          <w:rFonts w:ascii="Times New Roman" w:hAnsi="Times New Roman" w:cs="Times New Roman"/>
        </w:rPr>
        <w:t xml:space="preserve">conducted a second survey of all </w:t>
      </w:r>
      <w:r w:rsidR="00E833B8" w:rsidRPr="00342AF2">
        <w:rPr>
          <w:rFonts w:ascii="Times New Roman" w:hAnsi="Times New Roman" w:cs="Times New Roman"/>
        </w:rPr>
        <w:t xml:space="preserve">eligible </w:t>
      </w:r>
      <w:r w:rsidRPr="00342AF2">
        <w:rPr>
          <w:rFonts w:ascii="Times New Roman" w:hAnsi="Times New Roman" w:cs="Times New Roman"/>
        </w:rPr>
        <w:t xml:space="preserve">children in </w:t>
      </w:r>
      <w:r w:rsidR="00FE2A29" w:rsidRPr="00342AF2">
        <w:rPr>
          <w:rFonts w:ascii="Times New Roman" w:hAnsi="Times New Roman" w:cs="Times New Roman"/>
        </w:rPr>
        <w:t xml:space="preserve">these </w:t>
      </w:r>
      <w:r w:rsidRPr="00342AF2">
        <w:rPr>
          <w:rFonts w:ascii="Times New Roman" w:hAnsi="Times New Roman" w:cs="Times New Roman"/>
        </w:rPr>
        <w:t>villages to enroll them in the trial</w:t>
      </w:r>
      <w:r w:rsidR="00C257F4" w:rsidRPr="00342AF2">
        <w:rPr>
          <w:rFonts w:ascii="Times New Roman" w:hAnsi="Times New Roman" w:cs="Times New Roman"/>
        </w:rPr>
        <w:t xml:space="preserve">, as </w:t>
      </w:r>
      <w:r w:rsidRPr="00342AF2">
        <w:rPr>
          <w:rFonts w:ascii="Times New Roman" w:hAnsi="Times New Roman" w:cs="Times New Roman"/>
        </w:rPr>
        <w:t xml:space="preserve">we could not enroll </w:t>
      </w:r>
      <w:r w:rsidR="00DC6547" w:rsidRPr="00342AF2">
        <w:rPr>
          <w:rFonts w:ascii="Times New Roman" w:hAnsi="Times New Roman" w:cs="Times New Roman"/>
        </w:rPr>
        <w:t xml:space="preserve">children </w:t>
      </w:r>
      <w:r w:rsidRPr="00342AF2">
        <w:rPr>
          <w:rFonts w:ascii="Times New Roman" w:hAnsi="Times New Roman" w:cs="Times New Roman"/>
        </w:rPr>
        <w:t>prior to determination of their village’s eligibility</w:t>
      </w:r>
      <w:r w:rsidR="00C257F4" w:rsidRPr="00342AF2">
        <w:rPr>
          <w:rFonts w:ascii="Times New Roman" w:hAnsi="Times New Roman" w:cs="Times New Roman"/>
        </w:rPr>
        <w:t>.</w:t>
      </w:r>
      <w:r w:rsidRPr="00342AF2">
        <w:rPr>
          <w:rFonts w:ascii="Times New Roman" w:hAnsi="Times New Roman" w:cs="Times New Roman"/>
        </w:rPr>
        <w:t xml:space="preserve"> </w:t>
      </w:r>
      <w:r w:rsidR="00C257F4" w:rsidRPr="00342AF2">
        <w:rPr>
          <w:rFonts w:ascii="Times New Roman" w:hAnsi="Times New Roman" w:cs="Times New Roman"/>
        </w:rPr>
        <w:t xml:space="preserve">At this point, we also collected additional </w:t>
      </w:r>
      <w:r w:rsidRPr="00342AF2">
        <w:rPr>
          <w:rFonts w:ascii="Times New Roman" w:hAnsi="Times New Roman" w:cs="Times New Roman"/>
        </w:rPr>
        <w:t xml:space="preserve">data on the child and </w:t>
      </w:r>
      <w:r w:rsidR="00C257F4" w:rsidRPr="00342AF2">
        <w:rPr>
          <w:rFonts w:ascii="Times New Roman" w:hAnsi="Times New Roman" w:cs="Times New Roman"/>
        </w:rPr>
        <w:t>their</w:t>
      </w:r>
      <w:r w:rsidRPr="00342AF2">
        <w:rPr>
          <w:rFonts w:ascii="Times New Roman" w:hAnsi="Times New Roman" w:cs="Times New Roman"/>
        </w:rPr>
        <w:t xml:space="preserve"> caregiver. We collected end-of-school-year surveys at the end of the first and second academic years (i.e., May-June 2016 and 2017) to measure child migration, enrollment in school, and attendance. Between February and May 2018, we conducted an endline survey </w:t>
      </w:r>
      <w:r w:rsidR="00F17E14" w:rsidRPr="00342AF2">
        <w:rPr>
          <w:rFonts w:ascii="Times New Roman" w:hAnsi="Times New Roman" w:cs="Times New Roman"/>
        </w:rPr>
        <w:t xml:space="preserve">with </w:t>
      </w:r>
      <w:r w:rsidRPr="00342AF2">
        <w:rPr>
          <w:rFonts w:ascii="Times New Roman" w:hAnsi="Times New Roman" w:cs="Times New Roman"/>
        </w:rPr>
        <w:t xml:space="preserve">caregivers of children to measure attitudes, time use, and other child- and family-level variables. </w:t>
      </w:r>
    </w:p>
    <w:p w14:paraId="26A36324" w14:textId="52FC2FAB" w:rsidR="006A79C2" w:rsidRPr="00342AF2" w:rsidRDefault="009A69E0" w:rsidP="002F717C">
      <w:pPr>
        <w:spacing w:line="480" w:lineRule="auto"/>
        <w:ind w:firstLine="720"/>
        <w:rPr>
          <w:rFonts w:ascii="Times New Roman" w:hAnsi="Times New Roman" w:cs="Times New Roman"/>
        </w:rPr>
      </w:pPr>
      <w:r w:rsidRPr="00342AF2">
        <w:rPr>
          <w:rFonts w:ascii="Times New Roman" w:hAnsi="Times New Roman" w:cs="Times New Roman"/>
        </w:rPr>
        <w:t xml:space="preserve">Finally, </w:t>
      </w:r>
      <w:r w:rsidR="00383A0B" w:rsidRPr="00342AF2">
        <w:rPr>
          <w:rFonts w:ascii="Times New Roman" w:hAnsi="Times New Roman" w:cs="Times New Roman"/>
        </w:rPr>
        <w:t>between May and June 2018, we conducted EGRA and EGMA-style tests among all of the randomized children who we could locate in the villages and who were willing to take the tests (regardless of whether or not they were enrolled in school)</w:t>
      </w:r>
      <w:r w:rsidRPr="00342AF2">
        <w:rPr>
          <w:rFonts w:ascii="Times New Roman" w:hAnsi="Times New Roman" w:cs="Times New Roman"/>
        </w:rPr>
        <w:t xml:space="preserve">. </w:t>
      </w:r>
      <w:r w:rsidR="0045423E" w:rsidRPr="00342AF2">
        <w:rPr>
          <w:rFonts w:ascii="Times New Roman" w:hAnsi="Times New Roman" w:cs="Times New Roman"/>
        </w:rPr>
        <w:t>EGRA (</w:t>
      </w:r>
      <w:r w:rsidRPr="00342AF2">
        <w:rPr>
          <w:rFonts w:ascii="Times New Roman" w:hAnsi="Times New Roman" w:cs="Times New Roman"/>
        </w:rPr>
        <w:t>Early Grade Reading Assessments</w:t>
      </w:r>
      <w:r w:rsidR="0045423E" w:rsidRPr="00342AF2">
        <w:rPr>
          <w:rFonts w:ascii="Times New Roman" w:hAnsi="Times New Roman" w:cs="Times New Roman"/>
        </w:rPr>
        <w:t>)</w:t>
      </w:r>
      <w:r w:rsidRPr="00342AF2">
        <w:rPr>
          <w:rFonts w:ascii="Times New Roman" w:hAnsi="Times New Roman" w:cs="Times New Roman"/>
        </w:rPr>
        <w:t xml:space="preserve"> and </w:t>
      </w:r>
      <w:r w:rsidR="0045423E" w:rsidRPr="00342AF2">
        <w:rPr>
          <w:rFonts w:ascii="Times New Roman" w:hAnsi="Times New Roman" w:cs="Times New Roman"/>
        </w:rPr>
        <w:t>EGMA (</w:t>
      </w:r>
      <w:r w:rsidRPr="00342AF2">
        <w:rPr>
          <w:rFonts w:ascii="Times New Roman" w:hAnsi="Times New Roman" w:cs="Times New Roman"/>
        </w:rPr>
        <w:t xml:space="preserve">Early Grade </w:t>
      </w:r>
      <w:r w:rsidR="005B3484" w:rsidRPr="00342AF2">
        <w:rPr>
          <w:rFonts w:ascii="Times New Roman" w:hAnsi="Times New Roman" w:cs="Times New Roman"/>
        </w:rPr>
        <w:t xml:space="preserve">Mathematics </w:t>
      </w:r>
      <w:r w:rsidRPr="00342AF2">
        <w:rPr>
          <w:rFonts w:ascii="Times New Roman" w:hAnsi="Times New Roman" w:cs="Times New Roman"/>
        </w:rPr>
        <w:t>Assessments</w:t>
      </w:r>
      <w:r w:rsidR="00F3485B" w:rsidRPr="00342AF2">
        <w:rPr>
          <w:rFonts w:ascii="Times New Roman" w:hAnsi="Times New Roman" w:cs="Times New Roman"/>
        </w:rPr>
        <w:t>)</w:t>
      </w:r>
      <w:r w:rsidRPr="00342AF2">
        <w:rPr>
          <w:rFonts w:ascii="Times New Roman" w:hAnsi="Times New Roman" w:cs="Times New Roman"/>
        </w:rPr>
        <w:t xml:space="preserve"> are</w:t>
      </w:r>
      <w:r w:rsidR="00983423" w:rsidRPr="00342AF2">
        <w:rPr>
          <w:rFonts w:ascii="Times New Roman" w:hAnsi="Times New Roman" w:cs="Times New Roman"/>
        </w:rPr>
        <w:t xml:space="preserve"> reading</w:t>
      </w:r>
      <w:r w:rsidRPr="00342AF2">
        <w:rPr>
          <w:rFonts w:ascii="Times New Roman" w:hAnsi="Times New Roman" w:cs="Times New Roman"/>
        </w:rPr>
        <w:t xml:space="preserve"> and </w:t>
      </w:r>
      <w:r w:rsidR="005B3484" w:rsidRPr="00342AF2">
        <w:rPr>
          <w:rFonts w:ascii="Times New Roman" w:hAnsi="Times New Roman" w:cs="Times New Roman"/>
        </w:rPr>
        <w:t xml:space="preserve">mathematics </w:t>
      </w:r>
      <w:r w:rsidRPr="00342AF2">
        <w:rPr>
          <w:rFonts w:ascii="Times New Roman" w:hAnsi="Times New Roman" w:cs="Times New Roman"/>
        </w:rPr>
        <w:t>tests</w:t>
      </w:r>
      <w:r w:rsidR="003F7DB4" w:rsidRPr="00342AF2">
        <w:rPr>
          <w:rFonts w:ascii="Times New Roman" w:hAnsi="Times New Roman" w:cs="Times New Roman"/>
        </w:rPr>
        <w:t>,</w:t>
      </w:r>
      <w:r w:rsidR="004932DD" w:rsidRPr="00342AF2">
        <w:rPr>
          <w:rFonts w:ascii="Times New Roman" w:hAnsi="Times New Roman" w:cs="Times New Roman"/>
        </w:rPr>
        <w:t xml:space="preserve"> respectively</w:t>
      </w:r>
      <w:r w:rsidR="003F7DB4" w:rsidRPr="00342AF2">
        <w:rPr>
          <w:rFonts w:ascii="Times New Roman" w:hAnsi="Times New Roman" w:cs="Times New Roman"/>
        </w:rPr>
        <w:t>.</w:t>
      </w:r>
      <w:r w:rsidRPr="00342AF2">
        <w:rPr>
          <w:rFonts w:ascii="Times New Roman" w:hAnsi="Times New Roman" w:cs="Times New Roman"/>
        </w:rPr>
        <w:t xml:space="preserve"> </w:t>
      </w:r>
      <w:r w:rsidR="003F7DB4" w:rsidRPr="00342AF2">
        <w:rPr>
          <w:rFonts w:ascii="Times New Roman" w:hAnsi="Times New Roman" w:cs="Times New Roman"/>
        </w:rPr>
        <w:t xml:space="preserve">They were </w:t>
      </w:r>
      <w:r w:rsidRPr="00342AF2">
        <w:rPr>
          <w:rFonts w:ascii="Times New Roman" w:hAnsi="Times New Roman" w:cs="Times New Roman"/>
        </w:rPr>
        <w:t>initially designed by RTI International</w:t>
      </w:r>
      <w:r w:rsidR="003F7DB4" w:rsidRPr="00342AF2">
        <w:rPr>
          <w:rFonts w:ascii="Times New Roman" w:hAnsi="Times New Roman" w:cs="Times New Roman"/>
        </w:rPr>
        <w:t xml:space="preserve"> and </w:t>
      </w:r>
      <w:r w:rsidRPr="00342AF2">
        <w:rPr>
          <w:rFonts w:ascii="Times New Roman" w:hAnsi="Times New Roman" w:cs="Times New Roman"/>
        </w:rPr>
        <w:t xml:space="preserve">are </w:t>
      </w:r>
      <w:r w:rsidRPr="00342AF2">
        <w:rPr>
          <w:rFonts w:ascii="Times New Roman" w:hAnsi="Times New Roman" w:cs="Times New Roman"/>
        </w:rPr>
        <w:lastRenderedPageBreak/>
        <w:t xml:space="preserve">intended to test a set of basic skills </w:t>
      </w:r>
      <w:r w:rsidR="00154BAE" w:rsidRPr="00342AF2">
        <w:rPr>
          <w:rFonts w:ascii="Times New Roman" w:hAnsi="Times New Roman" w:cs="Times New Roman"/>
        </w:rPr>
        <w:t>related to each subject</w:t>
      </w:r>
      <w:r w:rsidR="004932DD" w:rsidRPr="00342AF2">
        <w:rPr>
          <w:rFonts w:ascii="Times New Roman" w:hAnsi="Times New Roman" w:cs="Times New Roman"/>
        </w:rPr>
        <w:t xml:space="preserve"> </w:t>
      </w:r>
      <w:r w:rsidR="002F717C"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{"citationID":"abk9iMx6","properties":{"formattedCitation":"(Dubeck and Gove 2015; Platas et al. 2014)","plainCitation":"(Dubeck and Gove 2015; Platas et al. 2014)","noteIndex":0},"citationItems":[{"id":720,"uris":["http://zotero.org/users/240438/items/TDI7MEXP"],"uri":["http://zotero.org/users/240438/items/TDI7MEXP"],"itemData":{"id":720,"type":"article-journal","container-title":"International Journal of Educational Development","page":"315–322","source":"Google Scholar","title":"The early grade reading assessment (EGRA): Its theoretical foundation, purpose, and limitations","title-short":"The early grade reading assessment (EGRA)","volume":"40","author":[{"family":"Dubeck","given":"Margaret M."},{"family":"Gove","given":"Amber"}],"issued":{"date-parts":[["2015"]]}}},{"id":719,"uris":["http://zotero.org/users/240438/items/XNB65DYV"],"uri":["http://zotero.org/users/240438/items/XNB65DYV"],"itemData":{"id":719,"type":"article-journal","container-title":"RTI International, Research Triangle Park, NC","source":"Google Scholar","title":"Early grade mathematics assessment (EGMA) toolkit","author":[{"family":"Platas","given":"L. M."},{"family":"Ketterlin-Gellar","given":"L."},{"family":"Brombacher","given":"A."},{"family":"Sitabkhan","given":"Y."}],"issued":{"date-parts":[["2014"]]}}}],"schema":"https://github.com/citation-style-language/schema/raw/master/csl-citation.json"} </w:instrText>
      </w:r>
      <w:r w:rsidR="002F717C" w:rsidRPr="00342AF2">
        <w:rPr>
          <w:rFonts w:ascii="Times New Roman" w:hAnsi="Times New Roman" w:cs="Times New Roman"/>
        </w:rPr>
        <w:fldChar w:fldCharType="separate"/>
      </w:r>
      <w:r w:rsidR="002F717C" w:rsidRPr="00342AF2">
        <w:rPr>
          <w:rFonts w:ascii="Times New Roman" w:hAnsi="Times New Roman" w:cs="Times New Roman"/>
          <w:noProof/>
        </w:rPr>
        <w:t>(Dubeck and Gove 2015; Platas et al. 2014)</w:t>
      </w:r>
      <w:r w:rsidR="002F717C" w:rsidRPr="00342AF2">
        <w:rPr>
          <w:rFonts w:ascii="Times New Roman" w:hAnsi="Times New Roman" w:cs="Times New Roman"/>
        </w:rPr>
        <w:fldChar w:fldCharType="end"/>
      </w:r>
      <w:r w:rsidR="002F717C" w:rsidRPr="00342AF2">
        <w:rPr>
          <w:rFonts w:ascii="Times New Roman" w:hAnsi="Times New Roman" w:cs="Times New Roman"/>
        </w:rPr>
        <w:t>.</w:t>
      </w:r>
      <w:r w:rsidR="000F0AE0" w:rsidRPr="00342AF2">
        <w:rPr>
          <w:rStyle w:val="FootnoteReference"/>
          <w:rFonts w:ascii="Times New Roman" w:hAnsi="Times New Roman" w:cs="Times New Roman"/>
        </w:rPr>
        <w:footnoteReference w:id="19"/>
      </w:r>
      <w:r w:rsidR="001C4331" w:rsidRPr="00342AF2">
        <w:rPr>
          <w:rFonts w:ascii="Times New Roman" w:hAnsi="Times New Roman" w:cs="Times New Roman"/>
        </w:rPr>
        <w:t xml:space="preserve"> </w:t>
      </w:r>
      <w:r w:rsidR="00B51997" w:rsidRPr="00342AF2">
        <w:rPr>
          <w:rFonts w:ascii="Times New Roman" w:hAnsi="Times New Roman" w:cs="Times New Roman"/>
        </w:rPr>
        <w:t>The</w:t>
      </w:r>
      <w:r w:rsidR="00F74065" w:rsidRPr="00342AF2">
        <w:rPr>
          <w:rFonts w:ascii="Times New Roman" w:hAnsi="Times New Roman" w:cs="Times New Roman"/>
        </w:rPr>
        <w:t>se</w:t>
      </w:r>
      <w:r w:rsidR="00B51997" w:rsidRPr="00342AF2">
        <w:rPr>
          <w:rFonts w:ascii="Times New Roman" w:hAnsi="Times New Roman" w:cs="Times New Roman"/>
        </w:rPr>
        <w:t xml:space="preserve"> tests </w:t>
      </w:r>
      <w:r w:rsidR="006A79C2" w:rsidRPr="00342AF2">
        <w:rPr>
          <w:rFonts w:ascii="Times New Roman" w:hAnsi="Times New Roman" w:cs="Times New Roman"/>
        </w:rPr>
        <w:t xml:space="preserve">are </w:t>
      </w:r>
      <w:r w:rsidR="001D5E65" w:rsidRPr="00342AF2">
        <w:rPr>
          <w:rFonts w:ascii="Times New Roman" w:hAnsi="Times New Roman" w:cs="Times New Roman"/>
        </w:rPr>
        <w:t xml:space="preserve">oral assessments </w:t>
      </w:r>
      <w:r w:rsidRPr="00342AF2">
        <w:rPr>
          <w:rFonts w:ascii="Times New Roman" w:hAnsi="Times New Roman" w:cs="Times New Roman"/>
        </w:rPr>
        <w:t>conducted one-on-one with the child</w:t>
      </w:r>
      <w:r w:rsidR="001C4331" w:rsidRPr="00342AF2">
        <w:rPr>
          <w:rFonts w:ascii="Times New Roman" w:hAnsi="Times New Roman" w:cs="Times New Roman"/>
        </w:rPr>
        <w:t>, avoiding potential floor effects associated with</w:t>
      </w:r>
      <w:r w:rsidRPr="00342AF2">
        <w:rPr>
          <w:rFonts w:ascii="Times New Roman" w:hAnsi="Times New Roman" w:cs="Times New Roman"/>
        </w:rPr>
        <w:t xml:space="preserve"> requir</w:t>
      </w:r>
      <w:r w:rsidR="001C4331" w:rsidRPr="00342AF2">
        <w:rPr>
          <w:rFonts w:ascii="Times New Roman" w:hAnsi="Times New Roman" w:cs="Times New Roman"/>
        </w:rPr>
        <w:t>ing</w:t>
      </w:r>
      <w:r w:rsidRPr="00342AF2">
        <w:rPr>
          <w:rFonts w:ascii="Times New Roman" w:hAnsi="Times New Roman" w:cs="Times New Roman"/>
        </w:rPr>
        <w:t xml:space="preserve"> the child to complete a paper-based </w:t>
      </w:r>
      <w:r w:rsidR="00063121" w:rsidRPr="00342AF2">
        <w:rPr>
          <w:rFonts w:ascii="Times New Roman" w:hAnsi="Times New Roman" w:cs="Times New Roman"/>
        </w:rPr>
        <w:t>assessment</w:t>
      </w:r>
      <w:r w:rsidRPr="00342AF2">
        <w:rPr>
          <w:rFonts w:ascii="Times New Roman" w:hAnsi="Times New Roman" w:cs="Times New Roman"/>
        </w:rPr>
        <w:t xml:space="preserve">. </w:t>
      </w:r>
    </w:p>
    <w:p w14:paraId="76E64989" w14:textId="395260D5" w:rsidR="00CA2A62" w:rsidRPr="00342AF2" w:rsidRDefault="00F17E14" w:rsidP="001B1C1C">
      <w:pPr>
        <w:spacing w:line="480" w:lineRule="auto"/>
        <w:ind w:firstLine="720"/>
        <w:rPr>
          <w:rFonts w:ascii="Times New Roman" w:hAnsi="Times New Roman" w:cs="Times New Roman"/>
        </w:rPr>
      </w:pPr>
      <w:r w:rsidRPr="00342AF2">
        <w:rPr>
          <w:rFonts w:ascii="Times New Roman" w:hAnsi="Times New Roman" w:cs="Times New Roman"/>
        </w:rPr>
        <w:t xml:space="preserve">In </w:t>
      </w:r>
      <w:r w:rsidR="00EE37C7" w:rsidRPr="00342AF2">
        <w:rPr>
          <w:rFonts w:ascii="Times New Roman" w:hAnsi="Times New Roman" w:cs="Times New Roman"/>
        </w:rPr>
        <w:t xml:space="preserve">Table </w:t>
      </w:r>
      <w:r w:rsidR="008D10A2" w:rsidRPr="00342AF2">
        <w:rPr>
          <w:rFonts w:ascii="Times New Roman" w:hAnsi="Times New Roman" w:cs="Times New Roman"/>
        </w:rPr>
        <w:t>1</w:t>
      </w:r>
      <w:r w:rsidRPr="00342AF2">
        <w:rPr>
          <w:rFonts w:ascii="Times New Roman" w:hAnsi="Times New Roman" w:cs="Times New Roman"/>
        </w:rPr>
        <w:t xml:space="preserve">, we </w:t>
      </w:r>
      <w:r w:rsidR="00B00242" w:rsidRPr="00342AF2">
        <w:rPr>
          <w:rFonts w:ascii="Times New Roman" w:hAnsi="Times New Roman" w:cs="Times New Roman"/>
        </w:rPr>
        <w:t xml:space="preserve">briefly describe </w:t>
      </w:r>
      <w:r w:rsidRPr="00342AF2">
        <w:rPr>
          <w:rFonts w:ascii="Times New Roman" w:hAnsi="Times New Roman" w:cs="Times New Roman"/>
        </w:rPr>
        <w:t xml:space="preserve">the </w:t>
      </w:r>
      <w:r w:rsidR="00B00242" w:rsidRPr="00342AF2">
        <w:rPr>
          <w:rFonts w:ascii="Times New Roman" w:hAnsi="Times New Roman" w:cs="Times New Roman"/>
        </w:rPr>
        <w:t xml:space="preserve">skills tested in each of the </w:t>
      </w:r>
      <w:r w:rsidRPr="00342AF2">
        <w:rPr>
          <w:rFonts w:ascii="Times New Roman" w:hAnsi="Times New Roman" w:cs="Times New Roman"/>
        </w:rPr>
        <w:t>two tests.</w:t>
      </w:r>
      <w:r w:rsidR="00B00242" w:rsidRPr="00342AF2">
        <w:rPr>
          <w:rFonts w:ascii="Times New Roman" w:hAnsi="Times New Roman" w:cs="Times New Roman"/>
        </w:rPr>
        <w:t xml:space="preserve"> The full test papers are given in </w:t>
      </w:r>
      <w:r w:rsidR="00600BE1" w:rsidRPr="00342AF2">
        <w:rPr>
          <w:rFonts w:ascii="Times New Roman" w:hAnsi="Times New Roman" w:cs="Times New Roman"/>
        </w:rPr>
        <w:t>A</w:t>
      </w:r>
      <w:r w:rsidR="00B00242" w:rsidRPr="00342AF2">
        <w:rPr>
          <w:rFonts w:ascii="Times New Roman" w:hAnsi="Times New Roman" w:cs="Times New Roman"/>
        </w:rPr>
        <w:t>ppendix</w:t>
      </w:r>
      <w:r w:rsidR="00600BE1" w:rsidRPr="00342AF2">
        <w:rPr>
          <w:rFonts w:ascii="Times New Roman" w:hAnsi="Times New Roman" w:cs="Times New Roman"/>
        </w:rPr>
        <w:t xml:space="preserve"> </w:t>
      </w:r>
      <w:r w:rsidR="00111BC0" w:rsidRPr="00342AF2">
        <w:rPr>
          <w:rFonts w:ascii="Times New Roman" w:hAnsi="Times New Roman" w:cs="Times New Roman"/>
        </w:rPr>
        <w:t>D</w:t>
      </w:r>
      <w:r w:rsidR="00B00242" w:rsidRPr="00342AF2">
        <w:rPr>
          <w:rFonts w:ascii="Times New Roman" w:hAnsi="Times New Roman" w:cs="Times New Roman"/>
        </w:rPr>
        <w:t>.</w:t>
      </w:r>
      <w:r w:rsidRPr="00342AF2">
        <w:rPr>
          <w:rFonts w:ascii="Times New Roman" w:hAnsi="Times New Roman" w:cs="Times New Roman"/>
        </w:rPr>
        <w:t xml:space="preserve"> </w:t>
      </w:r>
      <w:r w:rsidR="009A69E0" w:rsidRPr="00342AF2">
        <w:rPr>
          <w:rFonts w:ascii="Times New Roman" w:hAnsi="Times New Roman" w:cs="Times New Roman"/>
        </w:rPr>
        <w:t xml:space="preserve">One of the authors (Hsieh) </w:t>
      </w:r>
      <w:r w:rsidR="00801235" w:rsidRPr="00342AF2">
        <w:rPr>
          <w:rFonts w:ascii="Times New Roman" w:hAnsi="Times New Roman" w:cs="Times New Roman"/>
        </w:rPr>
        <w:t xml:space="preserve">was contracted to design our tests to be consistent with prior </w:t>
      </w:r>
      <w:r w:rsidR="009A69E0" w:rsidRPr="00342AF2">
        <w:rPr>
          <w:rFonts w:ascii="Times New Roman" w:hAnsi="Times New Roman" w:cs="Times New Roman"/>
        </w:rPr>
        <w:t>EGRA and EGMA</w:t>
      </w:r>
      <w:r w:rsidR="00801235" w:rsidRPr="00342AF2">
        <w:rPr>
          <w:rFonts w:ascii="Times New Roman" w:hAnsi="Times New Roman" w:cs="Times New Roman"/>
        </w:rPr>
        <w:t>-style assessments</w:t>
      </w:r>
      <w:r w:rsidR="009A69E0" w:rsidRPr="00342AF2">
        <w:rPr>
          <w:rFonts w:ascii="Times New Roman" w:hAnsi="Times New Roman" w:cs="Times New Roman"/>
        </w:rPr>
        <w:t xml:space="preserve"> in </w:t>
      </w:r>
      <w:r w:rsidR="005A4935" w:rsidRPr="00342AF2">
        <w:rPr>
          <w:rFonts w:ascii="Times New Roman" w:hAnsi="Times New Roman" w:cs="Times New Roman"/>
        </w:rPr>
        <w:t xml:space="preserve">The </w:t>
      </w:r>
      <w:r w:rsidR="009A69E0" w:rsidRPr="00342AF2">
        <w:rPr>
          <w:rFonts w:ascii="Times New Roman" w:hAnsi="Times New Roman" w:cs="Times New Roman"/>
        </w:rPr>
        <w:t xml:space="preserve">Gambia and </w:t>
      </w:r>
      <w:r w:rsidR="00801235" w:rsidRPr="00342AF2">
        <w:rPr>
          <w:rFonts w:ascii="Times New Roman" w:hAnsi="Times New Roman" w:cs="Times New Roman"/>
        </w:rPr>
        <w:t xml:space="preserve">to ensure consistency of training and implementation by </w:t>
      </w:r>
      <w:r w:rsidR="009A69E0" w:rsidRPr="00342AF2">
        <w:rPr>
          <w:rFonts w:ascii="Times New Roman" w:hAnsi="Times New Roman" w:cs="Times New Roman"/>
        </w:rPr>
        <w:t>assessors</w:t>
      </w:r>
      <w:r w:rsidR="00801235" w:rsidRPr="00342AF2">
        <w:rPr>
          <w:rFonts w:ascii="Times New Roman" w:hAnsi="Times New Roman" w:cs="Times New Roman"/>
        </w:rPr>
        <w:t xml:space="preserve">. This design, training, and implementation </w:t>
      </w:r>
      <w:r w:rsidR="00D95A6B" w:rsidRPr="00342AF2">
        <w:rPr>
          <w:rFonts w:ascii="Times New Roman" w:hAnsi="Times New Roman" w:cs="Times New Roman"/>
        </w:rPr>
        <w:t>follow</w:t>
      </w:r>
      <w:r w:rsidR="00801235" w:rsidRPr="00342AF2">
        <w:rPr>
          <w:rFonts w:ascii="Times New Roman" w:hAnsi="Times New Roman" w:cs="Times New Roman"/>
        </w:rPr>
        <w:t>ed</w:t>
      </w:r>
      <w:r w:rsidR="00D95A6B" w:rsidRPr="00342AF2">
        <w:rPr>
          <w:rFonts w:ascii="Times New Roman" w:hAnsi="Times New Roman" w:cs="Times New Roman"/>
        </w:rPr>
        <w:t xml:space="preserve"> RTI’s guidelines for creating reliable and accurate EGRA and EGMA-style assessments.</w:t>
      </w:r>
      <w:r w:rsidR="006C3FCB" w:rsidRPr="00342AF2">
        <w:rPr>
          <w:rFonts w:ascii="Times New Roman" w:hAnsi="Times New Roman" w:cs="Times New Roman"/>
        </w:rPr>
        <w:t xml:space="preserve"> In Appendix </w:t>
      </w:r>
      <w:r w:rsidR="00DE7096" w:rsidRPr="00342AF2">
        <w:rPr>
          <w:rFonts w:ascii="Times New Roman" w:hAnsi="Times New Roman" w:cs="Times New Roman"/>
        </w:rPr>
        <w:t>E</w:t>
      </w:r>
      <w:r w:rsidR="006C3FCB" w:rsidRPr="00342AF2">
        <w:rPr>
          <w:rFonts w:ascii="Times New Roman" w:hAnsi="Times New Roman" w:cs="Times New Roman"/>
        </w:rPr>
        <w:t>, we discuss how we addressed the threat of floor and ceiling effects influencing our results and their interpretation.</w:t>
      </w:r>
    </w:p>
    <w:p w14:paraId="47B4A3FB" w14:textId="77777777" w:rsidR="001131B0" w:rsidRPr="00342AF2" w:rsidRDefault="001131B0" w:rsidP="00FD7FF5">
      <w:pPr>
        <w:rPr>
          <w:rFonts w:ascii="Times New Roman" w:hAnsi="Times New Roman" w:cs="Times New Roman"/>
          <w:i/>
        </w:rPr>
      </w:pPr>
    </w:p>
    <w:p w14:paraId="12FBBD52" w14:textId="171CD218" w:rsidR="001131B0" w:rsidRPr="00342AF2" w:rsidRDefault="001131B0" w:rsidP="001131B0">
      <w:pPr>
        <w:spacing w:line="480" w:lineRule="auto"/>
        <w:rPr>
          <w:rFonts w:ascii="Times New Roman" w:hAnsi="Times New Roman" w:cs="Times New Roman"/>
          <w:i/>
        </w:rPr>
      </w:pPr>
      <w:r w:rsidRPr="00342AF2">
        <w:rPr>
          <w:rFonts w:ascii="Times New Roman" w:hAnsi="Times New Roman" w:cs="Times New Roman"/>
          <w:i/>
        </w:rPr>
        <w:t>3.3. Pre-specified primary and secondary endpoints and analysis method</w:t>
      </w:r>
    </w:p>
    <w:p w14:paraId="716F94F7" w14:textId="77777777" w:rsidR="0058294C" w:rsidRPr="00342AF2" w:rsidRDefault="001131B0" w:rsidP="001131B0">
      <w:pPr>
        <w:spacing w:line="480" w:lineRule="auto"/>
        <w:rPr>
          <w:rFonts w:ascii="Times New Roman" w:hAnsi="Times New Roman" w:cs="Times New Roman"/>
        </w:rPr>
      </w:pPr>
      <w:r w:rsidRPr="00342AF2">
        <w:rPr>
          <w:rFonts w:ascii="Times New Roman" w:hAnsi="Times New Roman" w:cs="Times New Roman"/>
        </w:rPr>
        <w:t xml:space="preserve">Our published study protocol </w:t>
      </w:r>
      <w:r w:rsidRPr="00342AF2">
        <w:rPr>
          <w:rFonts w:ascii="Times New Roman" w:hAnsi="Times New Roman" w:cs="Times New Roman"/>
        </w:rPr>
        <w:fldChar w:fldCharType="begin"/>
      </w:r>
      <w:r w:rsidRPr="00342AF2">
        <w:rPr>
          <w:rFonts w:ascii="Times New Roman" w:hAnsi="Times New Roman" w:cs="Times New Roman"/>
        </w:rPr>
        <w:instrText xml:space="preserve"> ADDIN ZOTERO_ITEM CSL_CITATION {"citationID":"c0PwjIGU","properties":{"formattedCitation":"(Boone et al. 2015)","plainCitation":"(Boone et al. 2015)","noteIndex":0},"citationItems":[{"id":53,"uris":["http://zotero.org/users/240438/items/FJSL4IIA"],"uri":["http://zotero.org/users/240438/items/FJSL4IIA"],"itemData":{"id":53,"type":"article-journal","container-title":"Trials","issue":"1","page":"574","source":"Google Scholar","title":"Remedial after-school support classes offered in rural Gambia (The SCORE trial): study protocol for a cluster randomized controlled trial","title-short":"Remedial after-school support classes offered in rural Gambia (The SCORE trial)","volume":"16","author":[{"family":"Boone","given":"Peter"},{"family":"Camara","given":"Alpha"},{"family":"Eble","given":"Alex"},{"family":"Elbourne","given":"Diana"},{"family":"Fernandes","given":"Samory"},{"family":"Frost","given":"Chris"},{"family":"Jayanty","given":"Chitra"},{"family":"Lenin","given":"Maitri"},{"family":"Silva","given":"Ana Filipa"}],"issued":{"date-parts":[["2015"]]}}}],"schema":"https://github.com/citation-style-language/schema/raw/master/csl-citation.json"}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(Boone et al. 2015)</w:t>
      </w:r>
      <w:r w:rsidRPr="00342AF2">
        <w:rPr>
          <w:rFonts w:ascii="Times New Roman" w:hAnsi="Times New Roman" w:cs="Times New Roman"/>
        </w:rPr>
        <w:fldChar w:fldCharType="end"/>
      </w:r>
      <w:r w:rsidRPr="00342AF2">
        <w:rPr>
          <w:rFonts w:ascii="Times New Roman" w:hAnsi="Times New Roman" w:cs="Times New Roman"/>
        </w:rPr>
        <w:t xml:space="preserve"> contains key information on our analysis plan, including primary and secondary outcomes and method of analysis, specified prior to conducting the trial. The primary investigators agreed upon and signed off on a detailed statistical analysis plan prior to the start of statistical analysis.</w:t>
      </w:r>
      <w:r w:rsidRPr="00342AF2">
        <w:rPr>
          <w:rStyle w:val="FootnoteReference"/>
          <w:rFonts w:ascii="Times New Roman" w:hAnsi="Times New Roman" w:cs="Times New Roman"/>
        </w:rPr>
        <w:footnoteReference w:id="20"/>
      </w:r>
      <w:r w:rsidRPr="00342AF2">
        <w:rPr>
          <w:rFonts w:ascii="Times New Roman" w:hAnsi="Times New Roman" w:cs="Times New Roman"/>
        </w:rPr>
        <w:t xml:space="preserve"> Our primary outcome is a composite test score, calculated as the arithmetic mean of a child’s scores (scaled 0-100) on consecutively administered reading (EGRA) and mathematics (EGMA) tests.</w:t>
      </w:r>
      <w:r w:rsidRPr="00342AF2">
        <w:rPr>
          <w:rStyle w:val="FootnoteReference"/>
          <w:rFonts w:ascii="Times New Roman" w:hAnsi="Times New Roman" w:cs="Times New Roman"/>
        </w:rPr>
        <w:footnoteReference w:id="21"/>
      </w:r>
      <w:r w:rsidRPr="00342AF2">
        <w:rPr>
          <w:rFonts w:ascii="Times New Roman" w:hAnsi="Times New Roman" w:cs="Times New Roman"/>
        </w:rPr>
        <w:t xml:space="preserve"> </w:t>
      </w:r>
    </w:p>
    <w:p w14:paraId="658EA766" w14:textId="3D491F7B" w:rsidR="0058294C" w:rsidRPr="00342AF2" w:rsidRDefault="0058294C" w:rsidP="0058294C">
      <w:pPr>
        <w:spacing w:line="480" w:lineRule="auto"/>
        <w:ind w:firstLine="720"/>
        <w:rPr>
          <w:rFonts w:ascii="Times New Roman" w:hAnsi="Times New Roman" w:cs="Times New Roman"/>
        </w:rPr>
      </w:pPr>
      <w:r w:rsidRPr="00342AF2">
        <w:rPr>
          <w:rFonts w:ascii="Times New Roman" w:hAnsi="Times New Roman" w:cs="Times New Roman"/>
        </w:rPr>
        <w:t xml:space="preserve">As described in Section 2, these tests are aligned with the national curriculum and assessment standards. MoBSE has used EGRA-style tests since 2007 to assess child learning and </w:t>
      </w:r>
    </w:p>
    <w:p w14:paraId="44660EBE" w14:textId="72ED9226" w:rsidR="008D10A2" w:rsidRPr="00342AF2" w:rsidRDefault="0058294C" w:rsidP="001131B0">
      <w:pPr>
        <w:spacing w:line="480" w:lineRule="auto"/>
        <w:jc w:val="center"/>
        <w:rPr>
          <w:rFonts w:ascii="Times New Roman" w:hAnsi="Times New Roman" w:cs="Times New Roman"/>
          <w:b/>
        </w:rPr>
      </w:pPr>
      <w:r w:rsidRPr="00342AF2">
        <w:rPr>
          <w:rFonts w:ascii="Times New Roman" w:hAnsi="Times New Roman" w:cs="Times New Roman"/>
          <w:b/>
        </w:rPr>
        <w:br w:type="column"/>
      </w:r>
      <w:r w:rsidR="00EE37C7" w:rsidRPr="00342AF2">
        <w:rPr>
          <w:rFonts w:ascii="Times New Roman" w:hAnsi="Times New Roman" w:cs="Times New Roman"/>
          <w:b/>
        </w:rPr>
        <w:lastRenderedPageBreak/>
        <w:t xml:space="preserve">Table </w:t>
      </w:r>
      <w:r w:rsidR="008D10A2" w:rsidRPr="00342AF2">
        <w:rPr>
          <w:rFonts w:ascii="Times New Roman" w:hAnsi="Times New Roman" w:cs="Times New Roman"/>
          <w:b/>
        </w:rPr>
        <w:t>1: Description of EGRA and EGMA test content</w:t>
      </w:r>
    </w:p>
    <w:tbl>
      <w:tblPr>
        <w:tblStyle w:val="TableGrid"/>
        <w:tblW w:w="92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500"/>
      </w:tblGrid>
      <w:tr w:rsidR="008D10A2" w:rsidRPr="00342AF2" w14:paraId="72533001" w14:textId="77777777" w:rsidTr="003349DF">
        <w:trPr>
          <w:jc w:val="center"/>
        </w:trPr>
        <w:tc>
          <w:tcPr>
            <w:tcW w:w="4770" w:type="dxa"/>
            <w:tcBorders>
              <w:top w:val="double" w:sz="4" w:space="0" w:color="auto"/>
              <w:bottom w:val="single" w:sz="4" w:space="0" w:color="auto"/>
              <w:right w:val="single" w:sz="4" w:space="0" w:color="auto"/>
            </w:tcBorders>
          </w:tcPr>
          <w:p w14:paraId="75EC9DFD" w14:textId="77777777" w:rsidR="008D10A2" w:rsidRPr="00342AF2" w:rsidRDefault="008D10A2" w:rsidP="00AE7CA1">
            <w:pPr>
              <w:jc w:val="center"/>
              <w:rPr>
                <w:rFonts w:ascii="Times New Roman" w:hAnsi="Times New Roman" w:cs="Times New Roman"/>
                <w:b/>
              </w:rPr>
            </w:pPr>
            <w:r w:rsidRPr="00342AF2">
              <w:rPr>
                <w:rFonts w:ascii="Times New Roman" w:hAnsi="Times New Roman" w:cs="Times New Roman"/>
                <w:b/>
              </w:rPr>
              <w:t>EGRA</w:t>
            </w:r>
          </w:p>
        </w:tc>
        <w:tc>
          <w:tcPr>
            <w:tcW w:w="4500" w:type="dxa"/>
            <w:tcBorders>
              <w:top w:val="double" w:sz="4" w:space="0" w:color="auto"/>
              <w:left w:val="single" w:sz="4" w:space="0" w:color="auto"/>
              <w:bottom w:val="single" w:sz="4" w:space="0" w:color="auto"/>
            </w:tcBorders>
          </w:tcPr>
          <w:p w14:paraId="1175E15C" w14:textId="77777777" w:rsidR="008D10A2" w:rsidRPr="00342AF2" w:rsidRDefault="008D10A2" w:rsidP="00AE7CA1">
            <w:pPr>
              <w:jc w:val="center"/>
              <w:rPr>
                <w:rFonts w:ascii="Times New Roman" w:hAnsi="Times New Roman" w:cs="Times New Roman"/>
                <w:b/>
              </w:rPr>
            </w:pPr>
            <w:r w:rsidRPr="00342AF2">
              <w:rPr>
                <w:rFonts w:ascii="Times New Roman" w:hAnsi="Times New Roman" w:cs="Times New Roman"/>
                <w:b/>
              </w:rPr>
              <w:t>EGMA</w:t>
            </w:r>
          </w:p>
        </w:tc>
      </w:tr>
      <w:tr w:rsidR="008D10A2" w:rsidRPr="00342AF2" w14:paraId="64477224" w14:textId="77777777" w:rsidTr="003349DF">
        <w:trPr>
          <w:jc w:val="center"/>
        </w:trPr>
        <w:tc>
          <w:tcPr>
            <w:tcW w:w="4770" w:type="dxa"/>
            <w:tcBorders>
              <w:top w:val="single" w:sz="4" w:space="0" w:color="auto"/>
              <w:right w:val="single" w:sz="4" w:space="0" w:color="auto"/>
            </w:tcBorders>
          </w:tcPr>
          <w:p w14:paraId="0D459B0B" w14:textId="77777777" w:rsidR="00957DA0" w:rsidRPr="00342AF2" w:rsidRDefault="00957DA0" w:rsidP="00957DA0">
            <w:pPr>
              <w:rPr>
                <w:rFonts w:ascii="Times New Roman" w:hAnsi="Times New Roman" w:cs="Times New Roman"/>
              </w:rPr>
            </w:pPr>
          </w:p>
          <w:p w14:paraId="7C658F4B" w14:textId="165D76C5" w:rsidR="008D10A2" w:rsidRPr="00342AF2" w:rsidRDefault="008D10A2" w:rsidP="00957DA0">
            <w:pPr>
              <w:rPr>
                <w:rFonts w:ascii="Times New Roman" w:hAnsi="Times New Roman" w:cs="Times New Roman"/>
              </w:rPr>
            </w:pPr>
            <w:r w:rsidRPr="00342AF2">
              <w:rPr>
                <w:rFonts w:ascii="Times New Roman" w:hAnsi="Times New Roman" w:cs="Times New Roman"/>
              </w:rPr>
              <w:t xml:space="preserve">1: </w:t>
            </w:r>
            <w:r w:rsidR="00FC7F76" w:rsidRPr="00342AF2">
              <w:rPr>
                <w:rFonts w:ascii="Times New Roman" w:hAnsi="Times New Roman" w:cs="Times New Roman"/>
              </w:rPr>
              <w:t xml:space="preserve">Read </w:t>
            </w:r>
            <w:r w:rsidR="001B470D" w:rsidRPr="00342AF2">
              <w:rPr>
                <w:rFonts w:ascii="Times New Roman" w:hAnsi="Times New Roman" w:cs="Times New Roman"/>
              </w:rPr>
              <w:t>a</w:t>
            </w:r>
            <w:r w:rsidRPr="00342AF2">
              <w:rPr>
                <w:rFonts w:ascii="Times New Roman" w:hAnsi="Times New Roman" w:cs="Times New Roman"/>
              </w:rPr>
              <w:t xml:space="preserve"> letter</w:t>
            </w:r>
            <w:r w:rsidR="00957DA0" w:rsidRPr="00342AF2">
              <w:rPr>
                <w:rFonts w:ascii="Times New Roman" w:hAnsi="Times New Roman" w:cs="Times New Roman"/>
              </w:rPr>
              <w:t>’s sound</w:t>
            </w:r>
            <w:r w:rsidR="00B00242" w:rsidRPr="00342AF2">
              <w:rPr>
                <w:rFonts w:ascii="Times New Roman" w:hAnsi="Times New Roman" w:cs="Times New Roman"/>
              </w:rPr>
              <w:t xml:space="preserve"> (e.g., </w:t>
            </w:r>
            <w:r w:rsidR="001B470D" w:rsidRPr="00342AF2">
              <w:rPr>
                <w:rFonts w:ascii="Times New Roman" w:hAnsi="Times New Roman" w:cs="Times New Roman"/>
              </w:rPr>
              <w:t>“</w:t>
            </w:r>
            <w:r w:rsidR="00B00242" w:rsidRPr="00342AF2">
              <w:rPr>
                <w:rFonts w:ascii="Times New Roman" w:hAnsi="Times New Roman" w:cs="Times New Roman"/>
              </w:rPr>
              <w:t>e</w:t>
            </w:r>
            <w:r w:rsidR="00957DA0" w:rsidRPr="00342AF2">
              <w:rPr>
                <w:rFonts w:ascii="Times New Roman" w:hAnsi="Times New Roman" w:cs="Times New Roman"/>
              </w:rPr>
              <w:t>h</w:t>
            </w:r>
            <w:r w:rsidR="001B470D" w:rsidRPr="00342AF2">
              <w:rPr>
                <w:rFonts w:ascii="Times New Roman" w:hAnsi="Times New Roman" w:cs="Times New Roman"/>
              </w:rPr>
              <w:t xml:space="preserve">” </w:t>
            </w:r>
            <w:r w:rsidR="00957DA0" w:rsidRPr="00342AF2">
              <w:rPr>
                <w:rFonts w:ascii="Times New Roman" w:hAnsi="Times New Roman" w:cs="Times New Roman"/>
              </w:rPr>
              <w:t>f</w:t>
            </w:r>
            <w:r w:rsidR="001B470D" w:rsidRPr="00342AF2">
              <w:rPr>
                <w:rFonts w:ascii="Times New Roman" w:hAnsi="Times New Roman" w:cs="Times New Roman"/>
              </w:rPr>
              <w:t>or</w:t>
            </w:r>
            <w:r w:rsidR="00957DA0" w:rsidRPr="00342AF2">
              <w:rPr>
                <w:rFonts w:ascii="Times New Roman" w:hAnsi="Times New Roman" w:cs="Times New Roman"/>
              </w:rPr>
              <w:t xml:space="preserve"> e)</w:t>
            </w:r>
            <w:r w:rsidR="00EA04B0" w:rsidRPr="00342AF2">
              <w:rPr>
                <w:rFonts w:ascii="Times New Roman" w:hAnsi="Times New Roman" w:cs="Times New Roman"/>
              </w:rPr>
              <w:t>*</w:t>
            </w:r>
            <w:r w:rsidR="00B00242" w:rsidRPr="00342AF2">
              <w:rPr>
                <w:rFonts w:ascii="Times New Roman" w:hAnsi="Times New Roman" w:cs="Times New Roman"/>
              </w:rPr>
              <w:t xml:space="preserve"> </w:t>
            </w:r>
          </w:p>
        </w:tc>
        <w:tc>
          <w:tcPr>
            <w:tcW w:w="4500" w:type="dxa"/>
            <w:tcBorders>
              <w:top w:val="single" w:sz="4" w:space="0" w:color="auto"/>
              <w:left w:val="single" w:sz="4" w:space="0" w:color="auto"/>
            </w:tcBorders>
          </w:tcPr>
          <w:p w14:paraId="6073E064" w14:textId="77777777" w:rsidR="00957DA0" w:rsidRPr="00342AF2" w:rsidRDefault="00957DA0" w:rsidP="002519B5">
            <w:pPr>
              <w:rPr>
                <w:rFonts w:ascii="Times New Roman" w:hAnsi="Times New Roman" w:cs="Times New Roman"/>
              </w:rPr>
            </w:pPr>
          </w:p>
          <w:p w14:paraId="5F37370A" w14:textId="7F58D3E4" w:rsidR="008D10A2" w:rsidRPr="00342AF2" w:rsidRDefault="008D10A2" w:rsidP="002519B5">
            <w:pPr>
              <w:rPr>
                <w:rFonts w:ascii="Times New Roman" w:hAnsi="Times New Roman" w:cs="Times New Roman"/>
              </w:rPr>
            </w:pPr>
            <w:r w:rsidRPr="00342AF2">
              <w:rPr>
                <w:rFonts w:ascii="Times New Roman" w:hAnsi="Times New Roman" w:cs="Times New Roman"/>
              </w:rPr>
              <w:t xml:space="preserve">1: </w:t>
            </w:r>
            <w:r w:rsidR="00FC7F76" w:rsidRPr="00342AF2">
              <w:rPr>
                <w:rFonts w:ascii="Times New Roman" w:hAnsi="Times New Roman" w:cs="Times New Roman"/>
              </w:rPr>
              <w:t xml:space="preserve">Read </w:t>
            </w:r>
            <w:r w:rsidRPr="00342AF2">
              <w:rPr>
                <w:rFonts w:ascii="Times New Roman" w:hAnsi="Times New Roman" w:cs="Times New Roman"/>
              </w:rPr>
              <w:t>a number</w:t>
            </w:r>
            <w:r w:rsidR="00B00242" w:rsidRPr="00342AF2">
              <w:rPr>
                <w:rFonts w:ascii="Times New Roman" w:hAnsi="Times New Roman" w:cs="Times New Roman"/>
              </w:rPr>
              <w:t xml:space="preserve"> (e.g., 1, 5, 22)</w:t>
            </w:r>
          </w:p>
        </w:tc>
      </w:tr>
      <w:tr w:rsidR="008D10A2" w:rsidRPr="00342AF2" w14:paraId="6B577A42" w14:textId="77777777" w:rsidTr="003349DF">
        <w:trPr>
          <w:jc w:val="center"/>
        </w:trPr>
        <w:tc>
          <w:tcPr>
            <w:tcW w:w="4770" w:type="dxa"/>
            <w:tcBorders>
              <w:right w:val="single" w:sz="4" w:space="0" w:color="auto"/>
            </w:tcBorders>
          </w:tcPr>
          <w:p w14:paraId="4AABA917" w14:textId="77777777" w:rsidR="00957DA0" w:rsidRPr="00342AF2" w:rsidRDefault="00957DA0" w:rsidP="002519B5">
            <w:pPr>
              <w:rPr>
                <w:rFonts w:ascii="Times New Roman" w:hAnsi="Times New Roman" w:cs="Times New Roman"/>
              </w:rPr>
            </w:pPr>
          </w:p>
          <w:p w14:paraId="23F2C46B" w14:textId="224383F3" w:rsidR="008D10A2" w:rsidRPr="00342AF2" w:rsidRDefault="008D10A2" w:rsidP="002519B5">
            <w:pPr>
              <w:rPr>
                <w:rFonts w:ascii="Times New Roman" w:hAnsi="Times New Roman" w:cs="Times New Roman"/>
              </w:rPr>
            </w:pPr>
            <w:r w:rsidRPr="00342AF2">
              <w:rPr>
                <w:rFonts w:ascii="Times New Roman" w:hAnsi="Times New Roman" w:cs="Times New Roman"/>
              </w:rPr>
              <w:t xml:space="preserve">2: Differentiate sounds (e.g., which </w:t>
            </w:r>
            <w:r w:rsidR="00563ED6" w:rsidRPr="00342AF2">
              <w:rPr>
                <w:rFonts w:ascii="Times New Roman" w:hAnsi="Times New Roman" w:cs="Times New Roman"/>
              </w:rPr>
              <w:t xml:space="preserve">word </w:t>
            </w:r>
            <w:r w:rsidRPr="00342AF2">
              <w:rPr>
                <w:rFonts w:ascii="Times New Roman" w:hAnsi="Times New Roman" w:cs="Times New Roman"/>
              </w:rPr>
              <w:t>starts with a different sound: book</w:t>
            </w:r>
            <w:r w:rsidR="00B00242" w:rsidRPr="00342AF2">
              <w:rPr>
                <w:rFonts w:ascii="Times New Roman" w:hAnsi="Times New Roman" w:cs="Times New Roman"/>
              </w:rPr>
              <w:t>,</w:t>
            </w:r>
            <w:r w:rsidRPr="00342AF2">
              <w:rPr>
                <w:rFonts w:ascii="Times New Roman" w:hAnsi="Times New Roman" w:cs="Times New Roman"/>
              </w:rPr>
              <w:t xml:space="preserve"> dog</w:t>
            </w:r>
            <w:r w:rsidR="00B00242" w:rsidRPr="00342AF2">
              <w:rPr>
                <w:rFonts w:ascii="Times New Roman" w:hAnsi="Times New Roman" w:cs="Times New Roman"/>
              </w:rPr>
              <w:t>, or</w:t>
            </w:r>
            <w:r w:rsidRPr="00342AF2">
              <w:rPr>
                <w:rFonts w:ascii="Times New Roman" w:hAnsi="Times New Roman" w:cs="Times New Roman"/>
              </w:rPr>
              <w:t xml:space="preserve"> boy)</w:t>
            </w:r>
            <w:r w:rsidR="00EA04B0" w:rsidRPr="00342AF2">
              <w:rPr>
                <w:rFonts w:ascii="Times New Roman" w:hAnsi="Times New Roman" w:cs="Times New Roman"/>
              </w:rPr>
              <w:t>*</w:t>
            </w:r>
          </w:p>
        </w:tc>
        <w:tc>
          <w:tcPr>
            <w:tcW w:w="4500" w:type="dxa"/>
            <w:tcBorders>
              <w:left w:val="single" w:sz="4" w:space="0" w:color="auto"/>
            </w:tcBorders>
          </w:tcPr>
          <w:p w14:paraId="1311130D" w14:textId="77777777" w:rsidR="00957DA0" w:rsidRPr="00342AF2" w:rsidRDefault="00957DA0" w:rsidP="002519B5">
            <w:pPr>
              <w:rPr>
                <w:rFonts w:ascii="Times New Roman" w:hAnsi="Times New Roman" w:cs="Times New Roman"/>
              </w:rPr>
            </w:pPr>
          </w:p>
          <w:p w14:paraId="33660195" w14:textId="51966E44" w:rsidR="008D10A2" w:rsidRPr="00342AF2" w:rsidRDefault="008D10A2" w:rsidP="002519B5">
            <w:pPr>
              <w:rPr>
                <w:rFonts w:ascii="Times New Roman" w:hAnsi="Times New Roman" w:cs="Times New Roman"/>
              </w:rPr>
            </w:pPr>
            <w:r w:rsidRPr="00342AF2">
              <w:rPr>
                <w:rFonts w:ascii="Times New Roman" w:hAnsi="Times New Roman" w:cs="Times New Roman"/>
              </w:rPr>
              <w:t>2: Choose the larger number (e.g., 7 or 5)</w:t>
            </w:r>
          </w:p>
        </w:tc>
      </w:tr>
      <w:tr w:rsidR="008D10A2" w:rsidRPr="00342AF2" w14:paraId="1E65B51A" w14:textId="77777777" w:rsidTr="003349DF">
        <w:trPr>
          <w:jc w:val="center"/>
        </w:trPr>
        <w:tc>
          <w:tcPr>
            <w:tcW w:w="4770" w:type="dxa"/>
            <w:tcBorders>
              <w:right w:val="single" w:sz="4" w:space="0" w:color="auto"/>
            </w:tcBorders>
          </w:tcPr>
          <w:p w14:paraId="052D53A5" w14:textId="77777777" w:rsidR="00957DA0" w:rsidRPr="00342AF2" w:rsidRDefault="00957DA0" w:rsidP="002519B5">
            <w:pPr>
              <w:rPr>
                <w:rFonts w:ascii="Times New Roman" w:hAnsi="Times New Roman" w:cs="Times New Roman"/>
              </w:rPr>
            </w:pPr>
          </w:p>
          <w:p w14:paraId="15FA1A9C" w14:textId="75742E9E" w:rsidR="008D10A2" w:rsidRPr="00342AF2" w:rsidRDefault="008D10A2" w:rsidP="002519B5">
            <w:pPr>
              <w:rPr>
                <w:rFonts w:ascii="Times New Roman" w:hAnsi="Times New Roman" w:cs="Times New Roman"/>
              </w:rPr>
            </w:pPr>
            <w:r w:rsidRPr="00342AF2">
              <w:rPr>
                <w:rFonts w:ascii="Times New Roman" w:hAnsi="Times New Roman" w:cs="Times New Roman"/>
              </w:rPr>
              <w:t>3: Read</w:t>
            </w:r>
            <w:r w:rsidR="00B00242" w:rsidRPr="00342AF2">
              <w:rPr>
                <w:rFonts w:ascii="Times New Roman" w:hAnsi="Times New Roman" w:cs="Times New Roman"/>
              </w:rPr>
              <w:t xml:space="preserve"> a</w:t>
            </w:r>
            <w:r w:rsidRPr="00342AF2">
              <w:rPr>
                <w:rFonts w:ascii="Times New Roman" w:hAnsi="Times New Roman" w:cs="Times New Roman"/>
              </w:rPr>
              <w:t xml:space="preserve"> made-up word (e.g., tob)</w:t>
            </w:r>
          </w:p>
        </w:tc>
        <w:tc>
          <w:tcPr>
            <w:tcW w:w="4500" w:type="dxa"/>
            <w:tcBorders>
              <w:left w:val="single" w:sz="4" w:space="0" w:color="auto"/>
            </w:tcBorders>
          </w:tcPr>
          <w:p w14:paraId="4CB1C56D" w14:textId="77777777" w:rsidR="00957DA0" w:rsidRPr="00342AF2" w:rsidRDefault="00957DA0" w:rsidP="002519B5">
            <w:pPr>
              <w:rPr>
                <w:rFonts w:ascii="Times New Roman" w:hAnsi="Times New Roman" w:cs="Times New Roman"/>
              </w:rPr>
            </w:pPr>
          </w:p>
          <w:p w14:paraId="36DB840D" w14:textId="7B0011A4" w:rsidR="008D10A2" w:rsidRPr="00342AF2" w:rsidRDefault="008D10A2" w:rsidP="002519B5">
            <w:pPr>
              <w:rPr>
                <w:rFonts w:ascii="Times New Roman" w:hAnsi="Times New Roman" w:cs="Times New Roman"/>
              </w:rPr>
            </w:pPr>
            <w:r w:rsidRPr="00342AF2">
              <w:rPr>
                <w:rFonts w:ascii="Times New Roman" w:hAnsi="Times New Roman" w:cs="Times New Roman"/>
              </w:rPr>
              <w:t>3: Complete a sequence (e.g., 2 4 6 __ )</w:t>
            </w:r>
          </w:p>
        </w:tc>
      </w:tr>
      <w:tr w:rsidR="008D10A2" w:rsidRPr="00342AF2" w14:paraId="6AAE8F63" w14:textId="77777777" w:rsidTr="003349DF">
        <w:trPr>
          <w:jc w:val="center"/>
        </w:trPr>
        <w:tc>
          <w:tcPr>
            <w:tcW w:w="4770" w:type="dxa"/>
            <w:tcBorders>
              <w:right w:val="single" w:sz="4" w:space="0" w:color="auto"/>
            </w:tcBorders>
          </w:tcPr>
          <w:p w14:paraId="43857190" w14:textId="77777777" w:rsidR="00957DA0" w:rsidRPr="00342AF2" w:rsidRDefault="00957DA0" w:rsidP="002519B5">
            <w:pPr>
              <w:rPr>
                <w:rFonts w:ascii="Times New Roman" w:hAnsi="Times New Roman" w:cs="Times New Roman"/>
              </w:rPr>
            </w:pPr>
          </w:p>
          <w:p w14:paraId="3EE159C6" w14:textId="49B86EF4" w:rsidR="008D10A2" w:rsidRPr="00342AF2" w:rsidRDefault="008D10A2" w:rsidP="002519B5">
            <w:pPr>
              <w:rPr>
                <w:rFonts w:ascii="Times New Roman" w:hAnsi="Times New Roman" w:cs="Times New Roman"/>
              </w:rPr>
            </w:pPr>
            <w:r w:rsidRPr="00342AF2">
              <w:rPr>
                <w:rFonts w:ascii="Times New Roman" w:hAnsi="Times New Roman" w:cs="Times New Roman"/>
              </w:rPr>
              <w:t xml:space="preserve">4: Read </w:t>
            </w:r>
            <w:r w:rsidR="00B00242" w:rsidRPr="00342AF2">
              <w:rPr>
                <w:rFonts w:ascii="Times New Roman" w:hAnsi="Times New Roman" w:cs="Times New Roman"/>
              </w:rPr>
              <w:t xml:space="preserve">a </w:t>
            </w:r>
            <w:r w:rsidRPr="00342AF2">
              <w:rPr>
                <w:rFonts w:ascii="Times New Roman" w:hAnsi="Times New Roman" w:cs="Times New Roman"/>
              </w:rPr>
              <w:t>familiar word (e.g., but)</w:t>
            </w:r>
          </w:p>
        </w:tc>
        <w:tc>
          <w:tcPr>
            <w:tcW w:w="4500" w:type="dxa"/>
            <w:tcBorders>
              <w:left w:val="single" w:sz="4" w:space="0" w:color="auto"/>
            </w:tcBorders>
          </w:tcPr>
          <w:p w14:paraId="024E7C8D" w14:textId="77777777" w:rsidR="00957DA0" w:rsidRPr="00342AF2" w:rsidRDefault="00957DA0" w:rsidP="002519B5">
            <w:pPr>
              <w:rPr>
                <w:rFonts w:ascii="Times New Roman" w:hAnsi="Times New Roman" w:cs="Times New Roman"/>
              </w:rPr>
            </w:pPr>
          </w:p>
          <w:p w14:paraId="663DC4AA" w14:textId="540942A4" w:rsidR="008D10A2" w:rsidRPr="00342AF2" w:rsidRDefault="008D10A2" w:rsidP="002519B5">
            <w:pPr>
              <w:rPr>
                <w:rFonts w:ascii="Times New Roman" w:hAnsi="Times New Roman" w:cs="Times New Roman"/>
              </w:rPr>
            </w:pPr>
            <w:r w:rsidRPr="00342AF2">
              <w:rPr>
                <w:rFonts w:ascii="Times New Roman" w:hAnsi="Times New Roman" w:cs="Times New Roman"/>
              </w:rPr>
              <w:t>4a: Simple addition (e.g., 3+2)</w:t>
            </w:r>
          </w:p>
        </w:tc>
      </w:tr>
      <w:tr w:rsidR="008D10A2" w:rsidRPr="00342AF2" w14:paraId="0BA0FEAE" w14:textId="77777777" w:rsidTr="003349DF">
        <w:trPr>
          <w:jc w:val="center"/>
        </w:trPr>
        <w:tc>
          <w:tcPr>
            <w:tcW w:w="4770" w:type="dxa"/>
            <w:tcBorders>
              <w:right w:val="single" w:sz="4" w:space="0" w:color="auto"/>
            </w:tcBorders>
          </w:tcPr>
          <w:p w14:paraId="6B436B84" w14:textId="77777777" w:rsidR="00957DA0" w:rsidRPr="00342AF2" w:rsidRDefault="00957DA0" w:rsidP="002519B5">
            <w:pPr>
              <w:rPr>
                <w:rFonts w:ascii="Times New Roman" w:hAnsi="Times New Roman" w:cs="Times New Roman"/>
              </w:rPr>
            </w:pPr>
          </w:p>
          <w:p w14:paraId="45BFBCCE" w14:textId="311F8CAF" w:rsidR="008D10A2" w:rsidRPr="00342AF2" w:rsidRDefault="008D10A2" w:rsidP="002519B5">
            <w:pPr>
              <w:rPr>
                <w:rFonts w:ascii="Times New Roman" w:hAnsi="Times New Roman" w:cs="Times New Roman"/>
              </w:rPr>
            </w:pPr>
          </w:p>
        </w:tc>
        <w:tc>
          <w:tcPr>
            <w:tcW w:w="4500" w:type="dxa"/>
            <w:tcBorders>
              <w:left w:val="single" w:sz="4" w:space="0" w:color="auto"/>
            </w:tcBorders>
          </w:tcPr>
          <w:p w14:paraId="73488C14" w14:textId="77777777" w:rsidR="00957DA0" w:rsidRPr="00342AF2" w:rsidRDefault="00957DA0" w:rsidP="002519B5">
            <w:pPr>
              <w:rPr>
                <w:rFonts w:ascii="Times New Roman" w:hAnsi="Times New Roman" w:cs="Times New Roman"/>
              </w:rPr>
            </w:pPr>
          </w:p>
          <w:p w14:paraId="67BAFDA1" w14:textId="5DBA1AB5" w:rsidR="008D10A2" w:rsidRPr="00342AF2" w:rsidRDefault="008D10A2" w:rsidP="002519B5">
            <w:pPr>
              <w:rPr>
                <w:rFonts w:ascii="Times New Roman" w:hAnsi="Times New Roman" w:cs="Times New Roman"/>
              </w:rPr>
            </w:pPr>
            <w:r w:rsidRPr="00342AF2">
              <w:rPr>
                <w:rFonts w:ascii="Times New Roman" w:hAnsi="Times New Roman" w:cs="Times New Roman"/>
              </w:rPr>
              <w:t>4b: Two-</w:t>
            </w:r>
            <w:r w:rsidR="00864CD7" w:rsidRPr="00342AF2">
              <w:rPr>
                <w:rFonts w:ascii="Times New Roman" w:hAnsi="Times New Roman" w:cs="Times New Roman"/>
              </w:rPr>
              <w:t xml:space="preserve"> and three-</w:t>
            </w:r>
            <w:r w:rsidRPr="00342AF2">
              <w:rPr>
                <w:rFonts w:ascii="Times New Roman" w:hAnsi="Times New Roman" w:cs="Times New Roman"/>
              </w:rPr>
              <w:t xml:space="preserve">digit addition (e.g., </w:t>
            </w:r>
            <w:r w:rsidR="00864CD7" w:rsidRPr="00342AF2">
              <w:rPr>
                <w:rFonts w:ascii="Times New Roman" w:hAnsi="Times New Roman" w:cs="Times New Roman"/>
              </w:rPr>
              <w:t>38</w:t>
            </w:r>
            <w:r w:rsidRPr="00342AF2">
              <w:rPr>
                <w:rFonts w:ascii="Times New Roman" w:hAnsi="Times New Roman" w:cs="Times New Roman"/>
              </w:rPr>
              <w:t>+</w:t>
            </w:r>
            <w:r w:rsidR="00864CD7" w:rsidRPr="00342AF2">
              <w:rPr>
                <w:rFonts w:ascii="Times New Roman" w:hAnsi="Times New Roman" w:cs="Times New Roman"/>
              </w:rPr>
              <w:t>2</w:t>
            </w:r>
            <w:r w:rsidRPr="00342AF2">
              <w:rPr>
                <w:rFonts w:ascii="Times New Roman" w:hAnsi="Times New Roman" w:cs="Times New Roman"/>
              </w:rPr>
              <w:t>6)</w:t>
            </w:r>
          </w:p>
        </w:tc>
      </w:tr>
      <w:tr w:rsidR="008D10A2" w:rsidRPr="00342AF2" w14:paraId="43F5A640" w14:textId="77777777" w:rsidTr="003349DF">
        <w:trPr>
          <w:jc w:val="center"/>
        </w:trPr>
        <w:tc>
          <w:tcPr>
            <w:tcW w:w="4770" w:type="dxa"/>
            <w:tcBorders>
              <w:right w:val="single" w:sz="4" w:space="0" w:color="auto"/>
            </w:tcBorders>
          </w:tcPr>
          <w:p w14:paraId="262C4032" w14:textId="77777777" w:rsidR="00957DA0" w:rsidRPr="00342AF2" w:rsidRDefault="00957DA0" w:rsidP="002519B5">
            <w:pPr>
              <w:rPr>
                <w:rFonts w:ascii="Times New Roman" w:hAnsi="Times New Roman" w:cs="Times New Roman"/>
              </w:rPr>
            </w:pPr>
          </w:p>
          <w:p w14:paraId="20FF762A" w14:textId="0364E5E1" w:rsidR="00957DA0" w:rsidRPr="00342AF2" w:rsidRDefault="00957DA0" w:rsidP="002519B5">
            <w:pPr>
              <w:rPr>
                <w:rFonts w:ascii="Times New Roman" w:hAnsi="Times New Roman" w:cs="Times New Roman"/>
              </w:rPr>
            </w:pPr>
            <w:r w:rsidRPr="00342AF2">
              <w:rPr>
                <w:rFonts w:ascii="Times New Roman" w:hAnsi="Times New Roman" w:cs="Times New Roman"/>
              </w:rPr>
              <w:t>5a: Read a short passage</w:t>
            </w:r>
          </w:p>
          <w:p w14:paraId="693B6DB1" w14:textId="77777777" w:rsidR="00957DA0" w:rsidRPr="00342AF2" w:rsidRDefault="00957DA0" w:rsidP="002519B5">
            <w:pPr>
              <w:rPr>
                <w:rFonts w:ascii="Times New Roman" w:hAnsi="Times New Roman" w:cs="Times New Roman"/>
              </w:rPr>
            </w:pPr>
          </w:p>
          <w:p w14:paraId="3A570FFC" w14:textId="6D261689" w:rsidR="008D10A2" w:rsidRPr="00342AF2" w:rsidRDefault="008D10A2" w:rsidP="002519B5">
            <w:pPr>
              <w:rPr>
                <w:rFonts w:ascii="Times New Roman" w:hAnsi="Times New Roman" w:cs="Times New Roman"/>
              </w:rPr>
            </w:pPr>
            <w:r w:rsidRPr="00342AF2">
              <w:rPr>
                <w:rFonts w:ascii="Times New Roman" w:hAnsi="Times New Roman" w:cs="Times New Roman"/>
              </w:rPr>
              <w:t xml:space="preserve">5b: Answer questions on </w:t>
            </w:r>
            <w:r w:rsidR="00B00242" w:rsidRPr="00342AF2">
              <w:rPr>
                <w:rFonts w:ascii="Times New Roman" w:hAnsi="Times New Roman" w:cs="Times New Roman"/>
              </w:rPr>
              <w:t xml:space="preserve">the </w:t>
            </w:r>
            <w:r w:rsidRPr="00342AF2">
              <w:rPr>
                <w:rFonts w:ascii="Times New Roman" w:hAnsi="Times New Roman" w:cs="Times New Roman"/>
              </w:rPr>
              <w:t>passage’s content</w:t>
            </w:r>
          </w:p>
        </w:tc>
        <w:tc>
          <w:tcPr>
            <w:tcW w:w="4500" w:type="dxa"/>
            <w:tcBorders>
              <w:left w:val="single" w:sz="4" w:space="0" w:color="auto"/>
            </w:tcBorders>
          </w:tcPr>
          <w:p w14:paraId="037BB346" w14:textId="77777777" w:rsidR="00957DA0" w:rsidRPr="00342AF2" w:rsidRDefault="00957DA0" w:rsidP="002519B5">
            <w:pPr>
              <w:rPr>
                <w:rFonts w:ascii="Times New Roman" w:hAnsi="Times New Roman" w:cs="Times New Roman"/>
              </w:rPr>
            </w:pPr>
          </w:p>
          <w:p w14:paraId="4709AC72" w14:textId="77777777" w:rsidR="008D10A2" w:rsidRPr="00342AF2" w:rsidRDefault="008D10A2" w:rsidP="002519B5">
            <w:pPr>
              <w:rPr>
                <w:rFonts w:ascii="Times New Roman" w:hAnsi="Times New Roman" w:cs="Times New Roman"/>
              </w:rPr>
            </w:pPr>
            <w:r w:rsidRPr="00342AF2">
              <w:rPr>
                <w:rFonts w:ascii="Times New Roman" w:hAnsi="Times New Roman" w:cs="Times New Roman"/>
              </w:rPr>
              <w:t>5a: Simple subtraction (e.g., 5-3)</w:t>
            </w:r>
          </w:p>
          <w:p w14:paraId="6291D1C0" w14:textId="77777777" w:rsidR="00957DA0" w:rsidRPr="00342AF2" w:rsidRDefault="00957DA0" w:rsidP="002519B5">
            <w:pPr>
              <w:rPr>
                <w:rFonts w:ascii="Times New Roman" w:hAnsi="Times New Roman" w:cs="Times New Roman"/>
              </w:rPr>
            </w:pPr>
          </w:p>
          <w:p w14:paraId="390D07EB" w14:textId="479F7063" w:rsidR="00957DA0" w:rsidRPr="00342AF2" w:rsidRDefault="00957DA0" w:rsidP="006C4597">
            <w:pPr>
              <w:ind w:right="-108"/>
              <w:rPr>
                <w:rFonts w:ascii="Times New Roman" w:hAnsi="Times New Roman" w:cs="Times New Roman"/>
              </w:rPr>
            </w:pPr>
            <w:r w:rsidRPr="00342AF2">
              <w:rPr>
                <w:rFonts w:ascii="Times New Roman" w:hAnsi="Times New Roman" w:cs="Times New Roman"/>
              </w:rPr>
              <w:t>5b: Two-</w:t>
            </w:r>
            <w:r w:rsidR="00AD6362" w:rsidRPr="00342AF2">
              <w:rPr>
                <w:rFonts w:ascii="Times New Roman" w:hAnsi="Times New Roman" w:cs="Times New Roman"/>
              </w:rPr>
              <w:t xml:space="preserve"> and three-</w:t>
            </w:r>
            <w:r w:rsidRPr="00342AF2">
              <w:rPr>
                <w:rFonts w:ascii="Times New Roman" w:hAnsi="Times New Roman" w:cs="Times New Roman"/>
              </w:rPr>
              <w:t xml:space="preserve">digit subtraction (e.g., </w:t>
            </w:r>
            <w:r w:rsidR="00864CD7" w:rsidRPr="00342AF2">
              <w:rPr>
                <w:rFonts w:ascii="Times New Roman" w:hAnsi="Times New Roman" w:cs="Times New Roman"/>
              </w:rPr>
              <w:t>59</w:t>
            </w:r>
            <w:r w:rsidRPr="00342AF2">
              <w:rPr>
                <w:rFonts w:ascii="Times New Roman" w:hAnsi="Times New Roman" w:cs="Times New Roman"/>
              </w:rPr>
              <w:t>-</w:t>
            </w:r>
            <w:r w:rsidR="00864CD7" w:rsidRPr="00342AF2">
              <w:rPr>
                <w:rFonts w:ascii="Times New Roman" w:hAnsi="Times New Roman" w:cs="Times New Roman"/>
              </w:rPr>
              <w:t>3</w:t>
            </w:r>
            <w:r w:rsidRPr="00342AF2">
              <w:rPr>
                <w:rFonts w:ascii="Times New Roman" w:hAnsi="Times New Roman" w:cs="Times New Roman"/>
              </w:rPr>
              <w:t>7)</w:t>
            </w:r>
          </w:p>
        </w:tc>
      </w:tr>
      <w:tr w:rsidR="00957DA0" w:rsidRPr="00342AF2" w14:paraId="0E7773D4" w14:textId="77777777" w:rsidTr="003349DF">
        <w:trPr>
          <w:jc w:val="center"/>
        </w:trPr>
        <w:tc>
          <w:tcPr>
            <w:tcW w:w="4770" w:type="dxa"/>
            <w:tcBorders>
              <w:right w:val="single" w:sz="4" w:space="0" w:color="auto"/>
            </w:tcBorders>
          </w:tcPr>
          <w:p w14:paraId="075F1126" w14:textId="77777777" w:rsidR="00957DA0" w:rsidRPr="00342AF2" w:rsidRDefault="00957DA0" w:rsidP="00957DA0">
            <w:pPr>
              <w:rPr>
                <w:rFonts w:ascii="Times New Roman" w:hAnsi="Times New Roman" w:cs="Times New Roman"/>
              </w:rPr>
            </w:pPr>
          </w:p>
          <w:p w14:paraId="41F7C3F6" w14:textId="4A0072CD" w:rsidR="00957DA0" w:rsidRPr="00342AF2" w:rsidRDefault="00957DA0" w:rsidP="00957DA0">
            <w:pPr>
              <w:rPr>
                <w:rFonts w:ascii="Times New Roman" w:hAnsi="Times New Roman" w:cs="Times New Roman"/>
              </w:rPr>
            </w:pPr>
            <w:r w:rsidRPr="00342AF2">
              <w:rPr>
                <w:rFonts w:ascii="Times New Roman" w:hAnsi="Times New Roman" w:cs="Times New Roman"/>
              </w:rPr>
              <w:t>6: Listen to a</w:t>
            </w:r>
            <w:r w:rsidR="00563ED6" w:rsidRPr="00342AF2">
              <w:rPr>
                <w:rFonts w:ascii="Times New Roman" w:hAnsi="Times New Roman" w:cs="Times New Roman"/>
              </w:rPr>
              <w:t xml:space="preserve"> different</w:t>
            </w:r>
            <w:r w:rsidRPr="00342AF2">
              <w:rPr>
                <w:rFonts w:ascii="Times New Roman" w:hAnsi="Times New Roman" w:cs="Times New Roman"/>
              </w:rPr>
              <w:t xml:space="preserve"> short passage, answer questions on the passage’s content</w:t>
            </w:r>
          </w:p>
        </w:tc>
        <w:tc>
          <w:tcPr>
            <w:tcW w:w="4500" w:type="dxa"/>
            <w:tcBorders>
              <w:left w:val="single" w:sz="4" w:space="0" w:color="auto"/>
            </w:tcBorders>
          </w:tcPr>
          <w:p w14:paraId="676DCB6D" w14:textId="77777777" w:rsidR="00957DA0" w:rsidRPr="00342AF2" w:rsidRDefault="00957DA0" w:rsidP="00957DA0">
            <w:pPr>
              <w:rPr>
                <w:rFonts w:ascii="Times New Roman" w:hAnsi="Times New Roman" w:cs="Times New Roman"/>
              </w:rPr>
            </w:pPr>
          </w:p>
          <w:p w14:paraId="59257E9F" w14:textId="7A2200DE" w:rsidR="00957DA0" w:rsidRPr="00342AF2" w:rsidRDefault="00957DA0" w:rsidP="00957DA0">
            <w:pPr>
              <w:rPr>
                <w:rFonts w:ascii="Times New Roman" w:hAnsi="Times New Roman" w:cs="Times New Roman"/>
              </w:rPr>
            </w:pPr>
            <w:r w:rsidRPr="00342AF2">
              <w:rPr>
                <w:rFonts w:ascii="Times New Roman" w:hAnsi="Times New Roman" w:cs="Times New Roman"/>
              </w:rPr>
              <w:t>6: Solve a simple word problem read aloud</w:t>
            </w:r>
          </w:p>
        </w:tc>
      </w:tr>
      <w:tr w:rsidR="00CA2A62" w:rsidRPr="00342AF2" w14:paraId="155C5BD1" w14:textId="77777777" w:rsidTr="003349DF">
        <w:trPr>
          <w:jc w:val="center"/>
        </w:trPr>
        <w:tc>
          <w:tcPr>
            <w:tcW w:w="4770" w:type="dxa"/>
            <w:tcBorders>
              <w:bottom w:val="double" w:sz="4" w:space="0" w:color="auto"/>
              <w:right w:val="single" w:sz="4" w:space="0" w:color="auto"/>
            </w:tcBorders>
            <w:shd w:val="clear" w:color="auto" w:fill="auto"/>
          </w:tcPr>
          <w:p w14:paraId="7E0E4EF5" w14:textId="77777777" w:rsidR="00CA2A62" w:rsidRPr="00342AF2" w:rsidRDefault="00CA2A62" w:rsidP="00957DA0">
            <w:pPr>
              <w:rPr>
                <w:rFonts w:ascii="Times New Roman" w:hAnsi="Times New Roman" w:cs="Times New Roman"/>
              </w:rPr>
            </w:pPr>
          </w:p>
        </w:tc>
        <w:tc>
          <w:tcPr>
            <w:tcW w:w="4500" w:type="dxa"/>
            <w:tcBorders>
              <w:left w:val="single" w:sz="4" w:space="0" w:color="auto"/>
              <w:bottom w:val="double" w:sz="4" w:space="0" w:color="auto"/>
            </w:tcBorders>
            <w:shd w:val="clear" w:color="auto" w:fill="auto"/>
          </w:tcPr>
          <w:p w14:paraId="05F7FAC7" w14:textId="77777777" w:rsidR="00CA2A62" w:rsidRPr="00342AF2" w:rsidRDefault="00CA2A62" w:rsidP="00957DA0">
            <w:pPr>
              <w:rPr>
                <w:rFonts w:ascii="Times New Roman" w:hAnsi="Times New Roman" w:cs="Times New Roman"/>
              </w:rPr>
            </w:pPr>
          </w:p>
        </w:tc>
      </w:tr>
    </w:tbl>
    <w:p w14:paraId="473462D3" w14:textId="77777777" w:rsidR="008B52FF" w:rsidRPr="00342AF2" w:rsidRDefault="008B52FF" w:rsidP="008B52FF">
      <w:pPr>
        <w:rPr>
          <w:rFonts w:ascii="Times New Roman" w:hAnsi="Times New Roman" w:cs="Times New Roman"/>
        </w:rPr>
      </w:pPr>
    </w:p>
    <w:p w14:paraId="00512FE9" w14:textId="68C039AC" w:rsidR="008B52FF" w:rsidRPr="00342AF2" w:rsidRDefault="008B52FF" w:rsidP="008B52FF">
      <w:pPr>
        <w:rPr>
          <w:rFonts w:ascii="Times New Roman" w:hAnsi="Times New Roman" w:cs="Times New Roman"/>
          <w:sz w:val="20"/>
          <w:szCs w:val="20"/>
        </w:rPr>
      </w:pPr>
      <w:r w:rsidRPr="00342AF2">
        <w:rPr>
          <w:rFonts w:ascii="Times New Roman" w:hAnsi="Times New Roman" w:cs="Times New Roman"/>
          <w:sz w:val="20"/>
          <w:szCs w:val="20"/>
        </w:rPr>
        <w:t>Note: this table provides descriptions of the different types of questions asked</w:t>
      </w:r>
      <w:r w:rsidR="00765025" w:rsidRPr="00342AF2">
        <w:rPr>
          <w:rFonts w:ascii="Times New Roman" w:hAnsi="Times New Roman" w:cs="Times New Roman"/>
          <w:sz w:val="20"/>
          <w:szCs w:val="20"/>
        </w:rPr>
        <w:t xml:space="preserve"> on </w:t>
      </w:r>
      <w:r w:rsidRPr="00342AF2">
        <w:rPr>
          <w:rFonts w:ascii="Times New Roman" w:hAnsi="Times New Roman" w:cs="Times New Roman"/>
          <w:sz w:val="20"/>
          <w:szCs w:val="20"/>
        </w:rPr>
        <w:t>the reading (EGRA) and math (EGMA) tests</w:t>
      </w:r>
      <w:r w:rsidR="00765025" w:rsidRPr="00342AF2">
        <w:rPr>
          <w:rFonts w:ascii="Times New Roman" w:hAnsi="Times New Roman" w:cs="Times New Roman"/>
          <w:sz w:val="20"/>
          <w:szCs w:val="20"/>
        </w:rPr>
        <w:t>, respectively</w:t>
      </w:r>
      <w:r w:rsidRPr="00342AF2">
        <w:rPr>
          <w:rFonts w:ascii="Times New Roman" w:hAnsi="Times New Roman" w:cs="Times New Roman"/>
          <w:sz w:val="20"/>
          <w:szCs w:val="20"/>
        </w:rPr>
        <w:t>. Later in the text, these are referred to as “tasks” or “subtasks”, by the number given in this table.</w:t>
      </w:r>
      <w:r w:rsidR="0036023A" w:rsidRPr="00342AF2">
        <w:rPr>
          <w:rFonts w:ascii="Times New Roman" w:hAnsi="Times New Roman" w:cs="Times New Roman"/>
          <w:sz w:val="20"/>
          <w:szCs w:val="20"/>
        </w:rPr>
        <w:t xml:space="preserve"> *: The Gambian Ministry of Basic and Secondary Education </w:t>
      </w:r>
      <w:r w:rsidR="00FE67F1" w:rsidRPr="00342AF2">
        <w:rPr>
          <w:rFonts w:ascii="Times New Roman" w:hAnsi="Times New Roman" w:cs="Times New Roman"/>
          <w:sz w:val="20"/>
          <w:szCs w:val="20"/>
        </w:rPr>
        <w:t xml:space="preserve">began using </w:t>
      </w:r>
      <w:r w:rsidR="0036023A" w:rsidRPr="00342AF2">
        <w:rPr>
          <w:rFonts w:ascii="Times New Roman" w:hAnsi="Times New Roman" w:cs="Times New Roman"/>
          <w:sz w:val="20"/>
          <w:szCs w:val="20"/>
        </w:rPr>
        <w:t xml:space="preserve">a </w:t>
      </w:r>
      <w:r w:rsidR="00FE67F1" w:rsidRPr="00342AF2">
        <w:rPr>
          <w:rFonts w:ascii="Times New Roman" w:hAnsi="Times New Roman" w:cs="Times New Roman"/>
          <w:sz w:val="20"/>
          <w:szCs w:val="20"/>
        </w:rPr>
        <w:t xml:space="preserve">phonics instruction </w:t>
      </w:r>
      <w:r w:rsidR="0036023A" w:rsidRPr="00342AF2">
        <w:rPr>
          <w:rFonts w:ascii="Times New Roman" w:hAnsi="Times New Roman" w:cs="Times New Roman"/>
          <w:sz w:val="20"/>
          <w:szCs w:val="20"/>
        </w:rPr>
        <w:t xml:space="preserve">system called “Jolly Phonics” in </w:t>
      </w:r>
      <w:r w:rsidR="00FE67F1" w:rsidRPr="00342AF2">
        <w:rPr>
          <w:rFonts w:ascii="Times New Roman" w:hAnsi="Times New Roman" w:cs="Times New Roman"/>
          <w:sz w:val="20"/>
          <w:szCs w:val="20"/>
        </w:rPr>
        <w:t>2007</w:t>
      </w:r>
      <w:r w:rsidR="0036023A" w:rsidRPr="00342AF2">
        <w:rPr>
          <w:rFonts w:ascii="Times New Roman" w:hAnsi="Times New Roman" w:cs="Times New Roman"/>
          <w:sz w:val="20"/>
          <w:szCs w:val="20"/>
        </w:rPr>
        <w:t>. This system trains students to recognize letter sounds in precisely the manner tested in subtasks 1 and 2 on the EGRA test</w:t>
      </w:r>
      <w:r w:rsidR="00E55213" w:rsidRPr="00342AF2">
        <w:rPr>
          <w:rFonts w:ascii="Times New Roman" w:hAnsi="Times New Roman" w:cs="Times New Roman"/>
          <w:sz w:val="20"/>
          <w:szCs w:val="20"/>
        </w:rPr>
        <w:t>, meaning that these subtasks</w:t>
      </w:r>
      <w:r w:rsidR="00F6136E" w:rsidRPr="00342AF2">
        <w:rPr>
          <w:rFonts w:ascii="Times New Roman" w:hAnsi="Times New Roman" w:cs="Times New Roman"/>
          <w:sz w:val="20"/>
          <w:szCs w:val="20"/>
        </w:rPr>
        <w:t>, while potentially not aligned with national curricula in some contexts, are</w:t>
      </w:r>
      <w:r w:rsidR="00E55213" w:rsidRPr="00342AF2">
        <w:rPr>
          <w:rFonts w:ascii="Times New Roman" w:hAnsi="Times New Roman" w:cs="Times New Roman"/>
          <w:sz w:val="20"/>
          <w:szCs w:val="20"/>
        </w:rPr>
        <w:t xml:space="preserve"> well-aligned with </w:t>
      </w:r>
      <w:r w:rsidR="00F6136E" w:rsidRPr="00342AF2">
        <w:rPr>
          <w:rFonts w:ascii="Times New Roman" w:hAnsi="Times New Roman" w:cs="Times New Roman"/>
          <w:sz w:val="20"/>
          <w:szCs w:val="20"/>
        </w:rPr>
        <w:t xml:space="preserve">the Gambian </w:t>
      </w:r>
      <w:r w:rsidR="00E55213" w:rsidRPr="00342AF2">
        <w:rPr>
          <w:rFonts w:ascii="Times New Roman" w:hAnsi="Times New Roman" w:cs="Times New Roman"/>
          <w:sz w:val="20"/>
          <w:szCs w:val="20"/>
        </w:rPr>
        <w:t>national curricul</w:t>
      </w:r>
      <w:r w:rsidR="00F6136E" w:rsidRPr="00342AF2">
        <w:rPr>
          <w:rFonts w:ascii="Times New Roman" w:hAnsi="Times New Roman" w:cs="Times New Roman"/>
          <w:sz w:val="20"/>
          <w:szCs w:val="20"/>
        </w:rPr>
        <w:t>um</w:t>
      </w:r>
      <w:r w:rsidR="00E55213" w:rsidRPr="00342AF2">
        <w:rPr>
          <w:rFonts w:ascii="Times New Roman" w:hAnsi="Times New Roman" w:cs="Times New Roman"/>
          <w:sz w:val="20"/>
          <w:szCs w:val="20"/>
        </w:rPr>
        <w:t>.</w:t>
      </w:r>
    </w:p>
    <w:p w14:paraId="57804325" w14:textId="77777777" w:rsidR="008B52FF" w:rsidRPr="00342AF2" w:rsidRDefault="008B52FF" w:rsidP="00BB4DC0">
      <w:pPr>
        <w:rPr>
          <w:rFonts w:ascii="Times New Roman" w:hAnsi="Times New Roman" w:cs="Times New Roman"/>
        </w:rPr>
      </w:pPr>
    </w:p>
    <w:p w14:paraId="39497BF0" w14:textId="77777777" w:rsidR="0058294C" w:rsidRPr="00342AF2" w:rsidRDefault="0058294C" w:rsidP="0058294C">
      <w:pPr>
        <w:spacing w:line="480" w:lineRule="auto"/>
        <w:rPr>
          <w:rFonts w:ascii="Times New Roman" w:hAnsi="Times New Roman" w:cs="Times New Roman"/>
        </w:rPr>
      </w:pPr>
      <w:r w:rsidRPr="00342AF2">
        <w:rPr>
          <w:rFonts w:ascii="Times New Roman" w:hAnsi="Times New Roman" w:cs="Times New Roman"/>
        </w:rPr>
        <w:t>government teacher performance, with the addition of EGMA-style tests in 2013. Over the study</w:t>
      </w:r>
    </w:p>
    <w:p w14:paraId="5D932458" w14:textId="303E1D34" w:rsidR="0058294C" w:rsidRPr="00342AF2" w:rsidRDefault="005C3DFA" w:rsidP="0058294C">
      <w:pPr>
        <w:spacing w:line="480" w:lineRule="auto"/>
        <w:rPr>
          <w:rFonts w:ascii="Times New Roman" w:hAnsi="Times New Roman" w:cs="Times New Roman"/>
        </w:rPr>
      </w:pPr>
      <w:r w:rsidRPr="00342AF2">
        <w:rPr>
          <w:rFonts w:ascii="Times New Roman" w:hAnsi="Times New Roman" w:cs="Times New Roman"/>
        </w:rPr>
        <w:t xml:space="preserve">period there was also a nationwide initiative providing continuous training to government teachers on how to teach reading. </w:t>
      </w:r>
      <w:r w:rsidR="007E7F87" w:rsidRPr="00342AF2">
        <w:rPr>
          <w:rFonts w:ascii="Times New Roman" w:hAnsi="Times New Roman" w:cs="Times New Roman"/>
        </w:rPr>
        <w:t>Our choice of primary endpoint is therefore aligned with the government system’s standards and goals for its students and teachers.</w:t>
      </w:r>
      <w:r w:rsidR="007E7F87" w:rsidRPr="00342AF2">
        <w:rPr>
          <w:rStyle w:val="FootnoteReference"/>
          <w:rFonts w:ascii="Times New Roman" w:hAnsi="Times New Roman" w:cs="Times New Roman"/>
        </w:rPr>
        <w:footnoteReference w:id="22"/>
      </w:r>
      <w:r w:rsidR="007E7F87" w:rsidRPr="00342AF2">
        <w:rPr>
          <w:rFonts w:ascii="Times New Roman" w:hAnsi="Times New Roman" w:cs="Times New Roman"/>
        </w:rPr>
        <w:t xml:space="preserve"> Participants were aware of their randomization status; nonetheless, the objective nature of the primary outcome data makes this knowledge unlikely to bias our results </w:t>
      </w:r>
      <w:r w:rsidR="007E7F87" w:rsidRPr="00342AF2">
        <w:rPr>
          <w:rFonts w:ascii="Times New Roman" w:hAnsi="Times New Roman" w:cs="Times New Roman"/>
        </w:rPr>
        <w:fldChar w:fldCharType="begin"/>
      </w:r>
      <w:r w:rsidR="007E7F87" w:rsidRPr="00342AF2">
        <w:rPr>
          <w:rFonts w:ascii="Times New Roman" w:hAnsi="Times New Roman" w:cs="Times New Roman"/>
        </w:rPr>
        <w:instrText xml:space="preserve"> ADDIN ZOTERO_ITEM CSL_CITATION {"citationID":"a17ih50d21i","properties":{"formattedCitation":"(Wood et al. 2008)","plainCitation":"(Wood et al. 2008)","noteIndex":0},"citationItems":[{"id":92,"uris":["http://zotero.org/users/240438/items/BTR9UAS8"],"uri":["http://zotero.org/users/240438/items/BTR9UAS8"],"itemData":{"id":92,"type":"article-journal","container-title":"BMJ: British Medical Journal","issue":"7644","page":"601","source":"Google Scholar","title":"Empirical evidence of bias in treatment effect estimates in controlled trials with different interventions and outcomes: meta-epidemiological study","title-short":"Empirical evidence of bias in treatment effect estimates in controlled trials with different interventions and outcomes","volume":"336","author":[{"family":"Wood","given":"Lesley"},{"family":"Egger","given":"Matthias"},{"family":"Gluud","given":"Lise Lotte"},{"family":"Schulz","given":"Kenneth F."},{"family":"Jüni","given":"Peter"},{"family":"Altman","given":"Douglas G."},{"family":"Gluud","given":"Christian"},{"family":"Martin","given":"Richard M."},{"family":"Wood","given":"Anthony JG"},{"family":"Sterne","given":"Jonathan AC"}],"issued":{"date-parts":[["2008"]]}}}],"schema":"https://github.com/citation-style-language/schema/raw/master/csl-citation.json"} </w:instrText>
      </w:r>
      <w:r w:rsidR="007E7F87" w:rsidRPr="00342AF2">
        <w:rPr>
          <w:rFonts w:ascii="Times New Roman" w:hAnsi="Times New Roman" w:cs="Times New Roman"/>
        </w:rPr>
        <w:fldChar w:fldCharType="separate"/>
      </w:r>
      <w:r w:rsidR="007E7F87" w:rsidRPr="00342AF2">
        <w:rPr>
          <w:rFonts w:ascii="Times New Roman" w:hAnsi="Times New Roman" w:cs="Times New Roman"/>
        </w:rPr>
        <w:t>(Wood et al. 2008)</w:t>
      </w:r>
      <w:r w:rsidR="007E7F87" w:rsidRPr="00342AF2">
        <w:rPr>
          <w:rFonts w:ascii="Times New Roman" w:hAnsi="Times New Roman" w:cs="Times New Roman"/>
        </w:rPr>
        <w:fldChar w:fldCharType="end"/>
      </w:r>
      <w:r w:rsidR="007E7F87" w:rsidRPr="00342AF2">
        <w:rPr>
          <w:rFonts w:ascii="Times New Roman" w:hAnsi="Times New Roman" w:cs="Times New Roman"/>
        </w:rPr>
        <w:t>.</w:t>
      </w:r>
    </w:p>
    <w:p w14:paraId="1EDE961E" w14:textId="2F024A61" w:rsidR="00152657" w:rsidRPr="00342AF2" w:rsidRDefault="00533BA7" w:rsidP="0058294C">
      <w:pPr>
        <w:spacing w:line="480" w:lineRule="auto"/>
        <w:ind w:firstLine="720"/>
        <w:rPr>
          <w:rFonts w:ascii="Times New Roman" w:hAnsi="Times New Roman" w:cs="Times New Roman"/>
        </w:rPr>
      </w:pPr>
      <w:r w:rsidRPr="00342AF2">
        <w:rPr>
          <w:rFonts w:ascii="Times New Roman" w:hAnsi="Times New Roman" w:cs="Times New Roman"/>
        </w:rPr>
        <w:t xml:space="preserve">We use a linear regression model to compare child-specific composite endline test scores between intervention and control groups. In our model, we control only for the two stratification </w:t>
      </w:r>
      <w:r w:rsidRPr="00342AF2">
        <w:rPr>
          <w:rFonts w:ascii="Times New Roman" w:hAnsi="Times New Roman" w:cs="Times New Roman"/>
        </w:rPr>
        <w:lastRenderedPageBreak/>
        <w:t xml:space="preserve">factors included in the randomization (region: lower river or north bank; distance to main road in region: above or below median distance) by including these as dummy variables. </w:t>
      </w:r>
      <w:r w:rsidR="004F3AFB" w:rsidRPr="00342AF2">
        <w:rPr>
          <w:rFonts w:ascii="Times New Roman" w:hAnsi="Times New Roman" w:cs="Times New Roman"/>
        </w:rPr>
        <w:t>Here, and in other analyses, w</w:t>
      </w:r>
      <w:r w:rsidR="009B5208" w:rsidRPr="00342AF2">
        <w:rPr>
          <w:rFonts w:ascii="Times New Roman" w:hAnsi="Times New Roman" w:cs="Times New Roman"/>
        </w:rPr>
        <w:t xml:space="preserve">e </w:t>
      </w:r>
      <w:r w:rsidR="004F3AFB" w:rsidRPr="00342AF2">
        <w:rPr>
          <w:rFonts w:ascii="Times New Roman" w:hAnsi="Times New Roman" w:cs="Times New Roman"/>
        </w:rPr>
        <w:t>perform hypothesis tests and calculate 95% confidence intervals using</w:t>
      </w:r>
      <w:r w:rsidR="009B5208" w:rsidRPr="00342AF2">
        <w:rPr>
          <w:rFonts w:ascii="Times New Roman" w:hAnsi="Times New Roman" w:cs="Times New Roman"/>
        </w:rPr>
        <w:t xml:space="preserve"> r</w:t>
      </w:r>
      <w:r w:rsidR="00152657" w:rsidRPr="00342AF2">
        <w:rPr>
          <w:rFonts w:ascii="Times New Roman" w:hAnsi="Times New Roman" w:cs="Times New Roman"/>
        </w:rPr>
        <w:t>obust standard errors</w:t>
      </w:r>
      <w:r w:rsidR="004F3AFB" w:rsidRPr="00342AF2">
        <w:rPr>
          <w:rFonts w:ascii="Times New Roman" w:hAnsi="Times New Roman" w:cs="Times New Roman"/>
        </w:rPr>
        <w:t>, allowing for</w:t>
      </w:r>
      <w:r w:rsidR="00152657" w:rsidRPr="00342AF2">
        <w:rPr>
          <w:rFonts w:ascii="Times New Roman" w:hAnsi="Times New Roman" w:cs="Times New Roman"/>
        </w:rPr>
        <w:t xml:space="preserve"> </w:t>
      </w:r>
      <w:r w:rsidR="009B5208" w:rsidRPr="00342AF2">
        <w:rPr>
          <w:rFonts w:ascii="Times New Roman" w:hAnsi="Times New Roman" w:cs="Times New Roman"/>
        </w:rPr>
        <w:t>c</w:t>
      </w:r>
      <w:r w:rsidR="004F3AFB" w:rsidRPr="00342AF2">
        <w:rPr>
          <w:rFonts w:ascii="Times New Roman" w:hAnsi="Times New Roman" w:cs="Times New Roman"/>
        </w:rPr>
        <w:t>orrelated responses by</w:t>
      </w:r>
      <w:r w:rsidR="009B5208" w:rsidRPr="00342AF2">
        <w:rPr>
          <w:rFonts w:ascii="Times New Roman" w:hAnsi="Times New Roman" w:cs="Times New Roman"/>
        </w:rPr>
        <w:t xml:space="preserve"> cluster of villages</w:t>
      </w:r>
      <w:r w:rsidR="00152657" w:rsidRPr="00342AF2">
        <w:rPr>
          <w:rFonts w:ascii="Times New Roman" w:hAnsi="Times New Roman" w:cs="Times New Roman"/>
        </w:rPr>
        <w:t xml:space="preserve">. </w:t>
      </w:r>
      <w:r w:rsidR="009B5208" w:rsidRPr="00342AF2">
        <w:rPr>
          <w:rFonts w:ascii="Times New Roman" w:hAnsi="Times New Roman" w:cs="Times New Roman"/>
        </w:rPr>
        <w:t>For the primary outcome, we divide t</w:t>
      </w:r>
      <w:r w:rsidR="00152657" w:rsidRPr="00342AF2">
        <w:rPr>
          <w:rFonts w:ascii="Times New Roman" w:hAnsi="Times New Roman" w:cs="Times New Roman"/>
        </w:rPr>
        <w:t>he adjusted difference in means</w:t>
      </w:r>
      <w:r w:rsidR="002024D5" w:rsidRPr="00342AF2">
        <w:rPr>
          <w:rFonts w:ascii="Times New Roman" w:hAnsi="Times New Roman" w:cs="Times New Roman"/>
        </w:rPr>
        <w:t xml:space="preserve"> </w:t>
      </w:r>
      <w:r w:rsidR="00152657" w:rsidRPr="00342AF2">
        <w:rPr>
          <w:rFonts w:ascii="Times New Roman" w:hAnsi="Times New Roman" w:cs="Times New Roman"/>
        </w:rPr>
        <w:t xml:space="preserve">by the </w:t>
      </w:r>
      <w:r w:rsidR="006B3F58" w:rsidRPr="00342AF2">
        <w:rPr>
          <w:rFonts w:ascii="Times New Roman" w:hAnsi="Times New Roman" w:cs="Times New Roman"/>
        </w:rPr>
        <w:t>standard deviation (</w:t>
      </w:r>
      <w:r w:rsidR="00152657" w:rsidRPr="00342AF2">
        <w:rPr>
          <w:rFonts w:ascii="Times New Roman" w:hAnsi="Times New Roman" w:cs="Times New Roman"/>
        </w:rPr>
        <w:t>SD</w:t>
      </w:r>
      <w:r w:rsidR="006B3F58" w:rsidRPr="00342AF2">
        <w:rPr>
          <w:rFonts w:ascii="Times New Roman" w:hAnsi="Times New Roman" w:cs="Times New Roman"/>
        </w:rPr>
        <w:t>)</w:t>
      </w:r>
      <w:r w:rsidR="00152657" w:rsidRPr="00342AF2">
        <w:rPr>
          <w:rFonts w:ascii="Times New Roman" w:hAnsi="Times New Roman" w:cs="Times New Roman"/>
        </w:rPr>
        <w:t xml:space="preserve"> of the test score in the control group to give a standardi</w:t>
      </w:r>
      <w:r w:rsidR="009B5208" w:rsidRPr="00342AF2">
        <w:rPr>
          <w:rFonts w:ascii="Times New Roman" w:hAnsi="Times New Roman" w:cs="Times New Roman"/>
        </w:rPr>
        <w:t>z</w:t>
      </w:r>
      <w:r w:rsidR="00152657" w:rsidRPr="00342AF2">
        <w:rPr>
          <w:rFonts w:ascii="Times New Roman" w:hAnsi="Times New Roman" w:cs="Times New Roman"/>
        </w:rPr>
        <w:t>ed difference</w:t>
      </w:r>
      <w:r w:rsidR="009B5208" w:rsidRPr="00342AF2">
        <w:rPr>
          <w:rFonts w:ascii="Times New Roman" w:hAnsi="Times New Roman" w:cs="Times New Roman"/>
        </w:rPr>
        <w:t xml:space="preserve"> in SD terms</w:t>
      </w:r>
      <w:r w:rsidR="002024D5" w:rsidRPr="00342AF2">
        <w:rPr>
          <w:rFonts w:ascii="Times New Roman" w:hAnsi="Times New Roman" w:cs="Times New Roman"/>
        </w:rPr>
        <w:t>.</w:t>
      </w:r>
      <w:r w:rsidR="002024D5" w:rsidRPr="00342AF2">
        <w:rPr>
          <w:rStyle w:val="FootnoteReference"/>
          <w:rFonts w:ascii="Times New Roman" w:hAnsi="Times New Roman" w:cs="Times New Roman"/>
        </w:rPr>
        <w:footnoteReference w:id="23"/>
      </w:r>
      <w:r w:rsidR="002024D5" w:rsidRPr="00342AF2">
        <w:rPr>
          <w:rFonts w:ascii="Times New Roman" w:hAnsi="Times New Roman" w:cs="Times New Roman"/>
        </w:rPr>
        <w:t xml:space="preserve"> </w:t>
      </w:r>
      <w:r w:rsidR="009B5208" w:rsidRPr="00342AF2">
        <w:rPr>
          <w:rFonts w:ascii="Times New Roman" w:hAnsi="Times New Roman" w:cs="Times New Roman"/>
        </w:rPr>
        <w:t xml:space="preserve">We present this </w:t>
      </w:r>
      <w:r w:rsidR="006B3F58" w:rsidRPr="00342AF2">
        <w:rPr>
          <w:rFonts w:ascii="Times New Roman" w:hAnsi="Times New Roman" w:cs="Times New Roman"/>
        </w:rPr>
        <w:t xml:space="preserve">standardized difference </w:t>
      </w:r>
      <w:r w:rsidR="00A02576" w:rsidRPr="00342AF2">
        <w:rPr>
          <w:rFonts w:ascii="Times New Roman" w:hAnsi="Times New Roman" w:cs="Times New Roman"/>
        </w:rPr>
        <w:t xml:space="preserve">together </w:t>
      </w:r>
      <w:r w:rsidR="00152657" w:rsidRPr="00342AF2">
        <w:rPr>
          <w:rFonts w:ascii="Times New Roman" w:hAnsi="Times New Roman" w:cs="Times New Roman"/>
        </w:rPr>
        <w:t>with a nonparametric bootstrap confidence interval</w:t>
      </w:r>
      <w:r w:rsidR="002024D5" w:rsidRPr="00342AF2">
        <w:rPr>
          <w:rFonts w:ascii="Times New Roman" w:hAnsi="Times New Roman" w:cs="Times New Roman"/>
        </w:rPr>
        <w:t>.</w:t>
      </w:r>
      <w:r w:rsidR="002024D5" w:rsidRPr="00342AF2">
        <w:rPr>
          <w:rStyle w:val="FootnoteReference"/>
          <w:rFonts w:ascii="Times New Roman" w:hAnsi="Times New Roman" w:cs="Times New Roman"/>
        </w:rPr>
        <w:footnoteReference w:id="24"/>
      </w:r>
      <w:r w:rsidR="008B73B2" w:rsidRPr="00342AF2">
        <w:rPr>
          <w:rFonts w:ascii="Times New Roman" w:hAnsi="Times New Roman" w:cs="Times New Roman"/>
        </w:rPr>
        <w:t xml:space="preserve"> </w:t>
      </w:r>
      <w:r w:rsidR="006D0F17" w:rsidRPr="00342AF2">
        <w:rPr>
          <w:rFonts w:ascii="Times New Roman" w:hAnsi="Times New Roman" w:cs="Times New Roman"/>
        </w:rPr>
        <w:t xml:space="preserve">We also compute Lee </w:t>
      </w:r>
      <w:r w:rsidR="00CE1281" w:rsidRPr="00342AF2">
        <w:rPr>
          <w:rFonts w:ascii="Times New Roman" w:hAnsi="Times New Roman" w:cs="Times New Roman"/>
        </w:rPr>
        <w:t>b</w:t>
      </w:r>
      <w:r w:rsidR="00B77944" w:rsidRPr="00342AF2">
        <w:rPr>
          <w:rFonts w:ascii="Times New Roman" w:hAnsi="Times New Roman" w:cs="Times New Roman"/>
        </w:rPr>
        <w:t xml:space="preserve">ounds </w:t>
      </w:r>
      <w:r w:rsidR="00D85D5E" w:rsidRPr="00342AF2">
        <w:rPr>
          <w:rFonts w:ascii="Times New Roman" w:hAnsi="Times New Roman" w:cs="Times New Roman"/>
        </w:rPr>
        <w:t>(Lee 2009)</w:t>
      </w:r>
      <w:r w:rsidR="006D0F17" w:rsidRPr="00342AF2">
        <w:rPr>
          <w:rFonts w:ascii="Times New Roman" w:hAnsi="Times New Roman" w:cs="Times New Roman"/>
        </w:rPr>
        <w:t xml:space="preserve"> to explore impact of differential attrition between the two groups.</w:t>
      </w:r>
      <w:r w:rsidR="00B77944" w:rsidRPr="00342AF2">
        <w:rPr>
          <w:rStyle w:val="FootnoteReference"/>
          <w:rFonts w:ascii="Times New Roman" w:hAnsi="Times New Roman" w:cs="Times New Roman"/>
        </w:rPr>
        <w:footnoteReference w:id="25"/>
      </w:r>
      <w:r w:rsidR="006D0F17" w:rsidRPr="00342AF2">
        <w:rPr>
          <w:rFonts w:ascii="Times New Roman" w:hAnsi="Times New Roman" w:cs="Times New Roman"/>
        </w:rPr>
        <w:t xml:space="preserve"> We also perform a number of exploratory mediation analyses to seek to understand the extent to which school enrolment, school grade in the year of testing, school attendance and adherence to the intervention might have influenced the </w:t>
      </w:r>
      <w:r w:rsidR="00025164" w:rsidRPr="00342AF2">
        <w:rPr>
          <w:rFonts w:ascii="Times New Roman" w:hAnsi="Times New Roman" w:cs="Times New Roman"/>
        </w:rPr>
        <w:t xml:space="preserve">effect of the intervention. </w:t>
      </w:r>
    </w:p>
    <w:p w14:paraId="46543D6C" w14:textId="38C0AE6B" w:rsidR="003629A5" w:rsidRPr="00342AF2" w:rsidRDefault="00EB376A" w:rsidP="003223AD">
      <w:pPr>
        <w:spacing w:line="480" w:lineRule="auto"/>
        <w:rPr>
          <w:rFonts w:ascii="Times New Roman" w:hAnsi="Times New Roman" w:cs="Times New Roman"/>
        </w:rPr>
      </w:pPr>
      <w:r w:rsidRPr="00342AF2">
        <w:rPr>
          <w:rFonts w:ascii="Times New Roman" w:hAnsi="Times New Roman" w:cs="Times New Roman"/>
        </w:rPr>
        <w:tab/>
      </w:r>
      <w:r w:rsidR="003223AD" w:rsidRPr="00342AF2">
        <w:rPr>
          <w:rFonts w:ascii="Times New Roman" w:hAnsi="Times New Roman" w:cs="Times New Roman"/>
        </w:rPr>
        <w:t xml:space="preserve">In our </w:t>
      </w:r>
      <w:r w:rsidR="007A475A" w:rsidRPr="00342AF2">
        <w:rPr>
          <w:rFonts w:ascii="Times New Roman" w:hAnsi="Times New Roman" w:cs="Times New Roman"/>
        </w:rPr>
        <w:t xml:space="preserve">prespecified </w:t>
      </w:r>
      <w:r w:rsidR="003223AD" w:rsidRPr="00342AF2">
        <w:rPr>
          <w:rFonts w:ascii="Times New Roman" w:hAnsi="Times New Roman" w:cs="Times New Roman"/>
        </w:rPr>
        <w:t>s</w:t>
      </w:r>
      <w:r w:rsidR="00152657" w:rsidRPr="00342AF2">
        <w:rPr>
          <w:rFonts w:ascii="Times New Roman" w:hAnsi="Times New Roman" w:cs="Times New Roman"/>
        </w:rPr>
        <w:t>econdary analyses</w:t>
      </w:r>
      <w:r w:rsidR="007A475A" w:rsidRPr="00342AF2">
        <w:rPr>
          <w:rFonts w:ascii="Times New Roman" w:hAnsi="Times New Roman" w:cs="Times New Roman"/>
        </w:rPr>
        <w:t xml:space="preserve"> of the composite test scores</w:t>
      </w:r>
      <w:r w:rsidR="003223AD" w:rsidRPr="00342AF2">
        <w:rPr>
          <w:rFonts w:ascii="Times New Roman" w:hAnsi="Times New Roman" w:cs="Times New Roman"/>
        </w:rPr>
        <w:t>, we</w:t>
      </w:r>
      <w:r w:rsidR="00152657" w:rsidRPr="00342AF2">
        <w:rPr>
          <w:rFonts w:ascii="Times New Roman" w:hAnsi="Times New Roman" w:cs="Times New Roman"/>
        </w:rPr>
        <w:t xml:space="preserve"> extend the linear regression model described above to investigate interactions by ethnic group, gender, wealth, </w:t>
      </w:r>
      <w:r w:rsidR="008B2026" w:rsidRPr="00342AF2">
        <w:rPr>
          <w:rFonts w:ascii="Times New Roman" w:hAnsi="Times New Roman" w:cs="Times New Roman"/>
        </w:rPr>
        <w:t>caregiver</w:t>
      </w:r>
      <w:r w:rsidR="00152657" w:rsidRPr="00342AF2">
        <w:rPr>
          <w:rFonts w:ascii="Times New Roman" w:hAnsi="Times New Roman" w:cs="Times New Roman"/>
        </w:rPr>
        <w:t xml:space="preserve"> education</w:t>
      </w:r>
      <w:r w:rsidR="001B1C1C" w:rsidRPr="00342AF2">
        <w:rPr>
          <w:rFonts w:ascii="Times New Roman" w:hAnsi="Times New Roman" w:cs="Times New Roman"/>
        </w:rPr>
        <w:t>,</w:t>
      </w:r>
      <w:r w:rsidR="00152657" w:rsidRPr="00342AF2">
        <w:rPr>
          <w:rFonts w:ascii="Times New Roman" w:hAnsi="Times New Roman" w:cs="Times New Roman"/>
        </w:rPr>
        <w:t xml:space="preserve"> and </w:t>
      </w:r>
      <w:r w:rsidR="007A475A" w:rsidRPr="00342AF2">
        <w:rPr>
          <w:rFonts w:ascii="Times New Roman" w:hAnsi="Times New Roman" w:cs="Times New Roman"/>
        </w:rPr>
        <w:t xml:space="preserve">two measures of </w:t>
      </w:r>
      <w:r w:rsidR="00152657" w:rsidRPr="00342AF2">
        <w:rPr>
          <w:rFonts w:ascii="Times New Roman" w:hAnsi="Times New Roman" w:cs="Times New Roman"/>
        </w:rPr>
        <w:t>geographic location.</w:t>
      </w:r>
      <w:r w:rsidR="007A475A" w:rsidRPr="00342AF2">
        <w:rPr>
          <w:rFonts w:ascii="Times New Roman" w:hAnsi="Times New Roman" w:cs="Times New Roman"/>
        </w:rPr>
        <w:t xml:space="preserve"> We also investigate </w:t>
      </w:r>
      <w:r w:rsidR="00345651" w:rsidRPr="00342AF2">
        <w:rPr>
          <w:rFonts w:ascii="Times New Roman" w:hAnsi="Times New Roman" w:cs="Times New Roman"/>
        </w:rPr>
        <w:t xml:space="preserve">heterogeneity in effect size based on </w:t>
      </w:r>
      <w:r w:rsidR="007A475A" w:rsidRPr="00342AF2">
        <w:rPr>
          <w:rFonts w:ascii="Times New Roman" w:hAnsi="Times New Roman" w:cs="Times New Roman"/>
        </w:rPr>
        <w:t>whether there was a school in the village</w:t>
      </w:r>
      <w:r w:rsidR="00345651" w:rsidRPr="00342AF2">
        <w:rPr>
          <w:rFonts w:ascii="Times New Roman" w:hAnsi="Times New Roman" w:cs="Times New Roman"/>
        </w:rPr>
        <w:t>; this</w:t>
      </w:r>
      <w:r w:rsidR="007A475A" w:rsidRPr="00342AF2">
        <w:rPr>
          <w:rFonts w:ascii="Times New Roman" w:hAnsi="Times New Roman" w:cs="Times New Roman"/>
        </w:rPr>
        <w:t xml:space="preserve"> </w:t>
      </w:r>
      <w:r w:rsidR="00345651" w:rsidRPr="00342AF2">
        <w:rPr>
          <w:rFonts w:ascii="Times New Roman" w:hAnsi="Times New Roman" w:cs="Times New Roman"/>
        </w:rPr>
        <w:t xml:space="preserve">is </w:t>
      </w:r>
      <w:r w:rsidR="007A475A" w:rsidRPr="00342AF2">
        <w:rPr>
          <w:rFonts w:ascii="Times New Roman" w:hAnsi="Times New Roman" w:cs="Times New Roman"/>
        </w:rPr>
        <w:t>an exploratory (not-prespecified) analysis.</w:t>
      </w:r>
      <w:r w:rsidR="005371C1" w:rsidRPr="00342AF2">
        <w:rPr>
          <w:rFonts w:ascii="Times New Roman" w:hAnsi="Times New Roman" w:cs="Times New Roman"/>
        </w:rPr>
        <w:t xml:space="preserve"> </w:t>
      </w:r>
      <w:r w:rsidR="006F0830" w:rsidRPr="00342AF2">
        <w:rPr>
          <w:rFonts w:ascii="Times New Roman" w:hAnsi="Times New Roman" w:cs="Times New Roman"/>
        </w:rPr>
        <w:t xml:space="preserve">The test </w:t>
      </w:r>
      <w:r w:rsidR="005371C1" w:rsidRPr="00342AF2">
        <w:rPr>
          <w:rFonts w:ascii="Times New Roman" w:hAnsi="Times New Roman" w:cs="Times New Roman"/>
        </w:rPr>
        <w:t>performance data by subtask</w:t>
      </w:r>
      <w:r w:rsidR="00AE07F2" w:rsidRPr="00342AF2">
        <w:rPr>
          <w:rFonts w:ascii="Times New Roman" w:hAnsi="Times New Roman" w:cs="Times New Roman"/>
        </w:rPr>
        <w:t>,</w:t>
      </w:r>
      <w:r w:rsidR="005371C1" w:rsidRPr="00342AF2">
        <w:rPr>
          <w:rFonts w:ascii="Times New Roman" w:hAnsi="Times New Roman" w:cs="Times New Roman"/>
        </w:rPr>
        <w:t xml:space="preserve"> </w:t>
      </w:r>
      <w:r w:rsidR="006F0830" w:rsidRPr="00342AF2">
        <w:rPr>
          <w:rFonts w:ascii="Times New Roman" w:hAnsi="Times New Roman" w:cs="Times New Roman"/>
        </w:rPr>
        <w:t>which comprise the primary outcome</w:t>
      </w:r>
      <w:r w:rsidR="00AE07F2" w:rsidRPr="00342AF2">
        <w:rPr>
          <w:rFonts w:ascii="Times New Roman" w:hAnsi="Times New Roman" w:cs="Times New Roman"/>
        </w:rPr>
        <w:t>,</w:t>
      </w:r>
      <w:r w:rsidR="006F0830" w:rsidRPr="00342AF2">
        <w:rPr>
          <w:rFonts w:ascii="Times New Roman" w:hAnsi="Times New Roman" w:cs="Times New Roman"/>
        </w:rPr>
        <w:t xml:space="preserve"> </w:t>
      </w:r>
      <w:r w:rsidR="005371C1" w:rsidRPr="00342AF2">
        <w:rPr>
          <w:rFonts w:ascii="Times New Roman" w:hAnsi="Times New Roman" w:cs="Times New Roman"/>
        </w:rPr>
        <w:t>are presented in bar charts.</w:t>
      </w:r>
      <w:r w:rsidR="006D0B6F" w:rsidRPr="00342AF2">
        <w:rPr>
          <w:rFonts w:ascii="Times New Roman" w:hAnsi="Times New Roman" w:cs="Times New Roman"/>
        </w:rPr>
        <w:t xml:space="preserve"> </w:t>
      </w:r>
      <w:r w:rsidR="003223AD" w:rsidRPr="00342AF2">
        <w:rPr>
          <w:rFonts w:ascii="Times New Roman" w:hAnsi="Times New Roman" w:cs="Times New Roman"/>
        </w:rPr>
        <w:t>Our pre-specified s</w:t>
      </w:r>
      <w:r w:rsidR="005371C1" w:rsidRPr="00342AF2">
        <w:rPr>
          <w:rFonts w:ascii="Times New Roman" w:hAnsi="Times New Roman" w:cs="Times New Roman"/>
        </w:rPr>
        <w:t>econdary outcomes</w:t>
      </w:r>
      <w:r w:rsidR="008D5ECA" w:rsidRPr="00342AF2">
        <w:rPr>
          <w:rFonts w:ascii="Times New Roman" w:hAnsi="Times New Roman" w:cs="Times New Roman"/>
        </w:rPr>
        <w:t xml:space="preserve"> </w:t>
      </w:r>
      <w:r w:rsidR="005371C1" w:rsidRPr="00342AF2">
        <w:rPr>
          <w:rFonts w:ascii="Times New Roman" w:hAnsi="Times New Roman" w:cs="Times New Roman"/>
        </w:rPr>
        <w:t>include school attendance, enrollment, performance on nationally administered exams</w:t>
      </w:r>
      <w:r w:rsidR="000551ED" w:rsidRPr="00342AF2">
        <w:rPr>
          <w:rStyle w:val="FootnoteReference"/>
          <w:rFonts w:ascii="Times New Roman" w:hAnsi="Times New Roman" w:cs="Times New Roman"/>
        </w:rPr>
        <w:footnoteReference w:id="26"/>
      </w:r>
      <w:r w:rsidR="005371C1" w:rsidRPr="00342AF2">
        <w:rPr>
          <w:rFonts w:ascii="Times New Roman" w:hAnsi="Times New Roman" w:cs="Times New Roman"/>
        </w:rPr>
        <w:t xml:space="preserve">, and school-related time </w:t>
      </w:r>
      <w:r w:rsidR="005371C1" w:rsidRPr="00342AF2">
        <w:rPr>
          <w:rFonts w:ascii="Times New Roman" w:hAnsi="Times New Roman" w:cs="Times New Roman"/>
        </w:rPr>
        <w:lastRenderedPageBreak/>
        <w:t>use of parents and children.</w:t>
      </w:r>
      <w:r w:rsidR="00B77944" w:rsidRPr="00342AF2">
        <w:rPr>
          <w:rStyle w:val="FootnoteReference"/>
          <w:rFonts w:ascii="Times New Roman" w:hAnsi="Times New Roman" w:cs="Times New Roman"/>
        </w:rPr>
        <w:footnoteReference w:id="27"/>
      </w:r>
      <w:r w:rsidR="003223AD" w:rsidRPr="00342AF2">
        <w:rPr>
          <w:rFonts w:ascii="Times New Roman" w:hAnsi="Times New Roman" w:cs="Times New Roman"/>
        </w:rPr>
        <w:t xml:space="preserve"> </w:t>
      </w:r>
      <w:r w:rsidR="003629A5" w:rsidRPr="00342AF2">
        <w:rPr>
          <w:rFonts w:ascii="Times New Roman" w:hAnsi="Times New Roman" w:cs="Times New Roman"/>
        </w:rPr>
        <w:t xml:space="preserve">For dichotomous secondary outcomes – such as whether the child was enrolled in school – we present odds ratios with 95% confidence intervals obtained from a logistic regression model fitted within a generalized estimating equation (GEE) framework with a binary outcome, a logit link, and a ‘working’ assumption of independence, with robust standard errors to take account of clustering. </w:t>
      </w:r>
      <w:r w:rsidR="009F0F66" w:rsidRPr="00342AF2">
        <w:rPr>
          <w:rFonts w:ascii="Times New Roman" w:hAnsi="Times New Roman" w:cs="Times New Roman"/>
        </w:rPr>
        <w:t xml:space="preserve">Our </w:t>
      </w:r>
      <w:r w:rsidR="003629A5" w:rsidRPr="00342AF2">
        <w:rPr>
          <w:rFonts w:ascii="Times New Roman" w:hAnsi="Times New Roman" w:cs="Times New Roman"/>
        </w:rPr>
        <w:t>logistic regression model include</w:t>
      </w:r>
      <w:r w:rsidR="009F0F66" w:rsidRPr="00342AF2">
        <w:rPr>
          <w:rFonts w:ascii="Times New Roman" w:hAnsi="Times New Roman" w:cs="Times New Roman"/>
        </w:rPr>
        <w:t>s</w:t>
      </w:r>
      <w:r w:rsidR="003629A5" w:rsidRPr="00342AF2">
        <w:rPr>
          <w:rFonts w:ascii="Times New Roman" w:hAnsi="Times New Roman" w:cs="Times New Roman"/>
        </w:rPr>
        <w:t xml:space="preserve"> the stratification factors as well as the randomization </w:t>
      </w:r>
      <w:r w:rsidR="004739A9" w:rsidRPr="00342AF2">
        <w:rPr>
          <w:rFonts w:ascii="Times New Roman" w:hAnsi="Times New Roman" w:cs="Times New Roman"/>
        </w:rPr>
        <w:t>group</w:t>
      </w:r>
      <w:r w:rsidR="003629A5" w:rsidRPr="00342AF2">
        <w:rPr>
          <w:rFonts w:ascii="Times New Roman" w:hAnsi="Times New Roman" w:cs="Times New Roman"/>
        </w:rPr>
        <w:t xml:space="preserve"> as a binary dummy variable. This gives estimates of the effect of the intervention expressed as odds ratios that are conditional on the stratification factors.</w:t>
      </w:r>
      <w:r w:rsidR="003629A5" w:rsidRPr="00342AF2">
        <w:rPr>
          <w:rStyle w:val="FootnoteReference"/>
          <w:rFonts w:ascii="Times New Roman" w:hAnsi="Times New Roman" w:cs="Times New Roman"/>
        </w:rPr>
        <w:footnoteReference w:id="28"/>
      </w:r>
      <w:r w:rsidR="00C2083E" w:rsidRPr="00342AF2">
        <w:rPr>
          <w:rFonts w:ascii="Times New Roman" w:hAnsi="Times New Roman" w:cs="Times New Roman"/>
        </w:rPr>
        <w:t xml:space="preserve"> By re-fitting the models and switching to an identity</w:t>
      </w:r>
      <w:r w:rsidR="00AE07F2" w:rsidRPr="00342AF2">
        <w:rPr>
          <w:rFonts w:ascii="Times New Roman" w:hAnsi="Times New Roman" w:cs="Times New Roman"/>
        </w:rPr>
        <w:t xml:space="preserve"> link</w:t>
      </w:r>
      <w:r w:rsidR="00C2083E" w:rsidRPr="00342AF2">
        <w:rPr>
          <w:rFonts w:ascii="Times New Roman" w:hAnsi="Times New Roman" w:cs="Times New Roman"/>
        </w:rPr>
        <w:t>, rather than a logit link</w:t>
      </w:r>
      <w:r w:rsidR="00AE07F2" w:rsidRPr="00342AF2">
        <w:rPr>
          <w:rFonts w:ascii="Times New Roman" w:hAnsi="Times New Roman" w:cs="Times New Roman"/>
        </w:rPr>
        <w:t>,</w:t>
      </w:r>
      <w:r w:rsidR="00C2083E" w:rsidRPr="00342AF2">
        <w:rPr>
          <w:rFonts w:ascii="Times New Roman" w:hAnsi="Times New Roman" w:cs="Times New Roman"/>
        </w:rPr>
        <w:t xml:space="preserve"> we also express results as differences in proportions.</w:t>
      </w:r>
    </w:p>
    <w:p w14:paraId="174F7876" w14:textId="137D3AB8" w:rsidR="00CF50BF" w:rsidRPr="00342AF2" w:rsidRDefault="003559CB" w:rsidP="00EA3FEB">
      <w:pPr>
        <w:spacing w:line="480" w:lineRule="auto"/>
        <w:ind w:firstLine="720"/>
        <w:rPr>
          <w:rFonts w:ascii="Times New Roman" w:hAnsi="Times New Roman" w:cs="Times New Roman"/>
        </w:rPr>
      </w:pPr>
      <w:r w:rsidRPr="00342AF2">
        <w:rPr>
          <w:rFonts w:ascii="Times New Roman" w:hAnsi="Times New Roman" w:cs="Times New Roman"/>
        </w:rPr>
        <w:t>We conduct a</w:t>
      </w:r>
      <w:r w:rsidR="00CF50BF" w:rsidRPr="00342AF2">
        <w:rPr>
          <w:rFonts w:ascii="Times New Roman" w:hAnsi="Times New Roman" w:cs="Times New Roman"/>
        </w:rPr>
        <w:t xml:space="preserve">ll primary analysis on an intent-to-treat basis, </w:t>
      </w:r>
      <w:r w:rsidRPr="00342AF2">
        <w:rPr>
          <w:rFonts w:ascii="Times New Roman" w:hAnsi="Times New Roman" w:cs="Times New Roman"/>
        </w:rPr>
        <w:t xml:space="preserve">including </w:t>
      </w:r>
      <w:r w:rsidR="00CF50BF" w:rsidRPr="00342AF2">
        <w:rPr>
          <w:rFonts w:ascii="Times New Roman" w:hAnsi="Times New Roman" w:cs="Times New Roman"/>
        </w:rPr>
        <w:t>children in the group that their village was randomi</w:t>
      </w:r>
      <w:r w:rsidRPr="00342AF2">
        <w:rPr>
          <w:rFonts w:ascii="Times New Roman" w:hAnsi="Times New Roman" w:cs="Times New Roman"/>
        </w:rPr>
        <w:t>z</w:t>
      </w:r>
      <w:r w:rsidR="00CF50BF" w:rsidRPr="00342AF2">
        <w:rPr>
          <w:rFonts w:ascii="Times New Roman" w:hAnsi="Times New Roman" w:cs="Times New Roman"/>
        </w:rPr>
        <w:t xml:space="preserve">ed to </w:t>
      </w:r>
      <w:r w:rsidR="00126A86" w:rsidRPr="00342AF2">
        <w:rPr>
          <w:rFonts w:ascii="Times New Roman" w:hAnsi="Times New Roman" w:cs="Times New Roman"/>
        </w:rPr>
        <w:t xml:space="preserve">regardless </w:t>
      </w:r>
      <w:r w:rsidR="00CF50BF" w:rsidRPr="00342AF2">
        <w:rPr>
          <w:rFonts w:ascii="Times New Roman" w:hAnsi="Times New Roman" w:cs="Times New Roman"/>
        </w:rPr>
        <w:t xml:space="preserve">of attendance at classes or school. </w:t>
      </w:r>
      <w:r w:rsidR="001F5462" w:rsidRPr="00342AF2">
        <w:rPr>
          <w:rFonts w:ascii="Times New Roman" w:hAnsi="Times New Roman" w:cs="Times New Roman"/>
        </w:rPr>
        <w:t xml:space="preserve">In Appendix </w:t>
      </w:r>
      <w:r w:rsidR="00BB3C96" w:rsidRPr="00342AF2">
        <w:rPr>
          <w:rFonts w:ascii="Times New Roman" w:hAnsi="Times New Roman" w:cs="Times New Roman"/>
        </w:rPr>
        <w:t>G</w:t>
      </w:r>
      <w:r w:rsidR="001F5462" w:rsidRPr="00342AF2">
        <w:rPr>
          <w:rFonts w:ascii="Times New Roman" w:hAnsi="Times New Roman" w:cs="Times New Roman"/>
        </w:rPr>
        <w:t xml:space="preserve">, we describe and report pre-specified, </w:t>
      </w:r>
      <w:r w:rsidRPr="00342AF2">
        <w:rPr>
          <w:rFonts w:ascii="Times New Roman" w:hAnsi="Times New Roman" w:cs="Times New Roman"/>
        </w:rPr>
        <w:t>s</w:t>
      </w:r>
      <w:r w:rsidR="00CF50BF" w:rsidRPr="00342AF2">
        <w:rPr>
          <w:rFonts w:ascii="Times New Roman" w:hAnsi="Times New Roman" w:cs="Times New Roman"/>
        </w:rPr>
        <w:t>econdary</w:t>
      </w:r>
      <w:r w:rsidRPr="00342AF2">
        <w:rPr>
          <w:rFonts w:ascii="Times New Roman" w:hAnsi="Times New Roman" w:cs="Times New Roman"/>
        </w:rPr>
        <w:t>,</w:t>
      </w:r>
      <w:r w:rsidR="00CF50BF" w:rsidRPr="00342AF2">
        <w:rPr>
          <w:rFonts w:ascii="Times New Roman" w:hAnsi="Times New Roman" w:cs="Times New Roman"/>
        </w:rPr>
        <w:t xml:space="preserve"> </w:t>
      </w:r>
      <w:r w:rsidR="00212B15" w:rsidRPr="00342AF2">
        <w:rPr>
          <w:rFonts w:ascii="Times New Roman" w:hAnsi="Times New Roman" w:cs="Times New Roman"/>
        </w:rPr>
        <w:t>“</w:t>
      </w:r>
      <w:r w:rsidR="00CF50BF" w:rsidRPr="00342AF2">
        <w:rPr>
          <w:rFonts w:ascii="Times New Roman" w:hAnsi="Times New Roman" w:cs="Times New Roman"/>
        </w:rPr>
        <w:t>per-protocol</w:t>
      </w:r>
      <w:r w:rsidR="00212B15" w:rsidRPr="00342AF2">
        <w:rPr>
          <w:rFonts w:ascii="Times New Roman" w:hAnsi="Times New Roman" w:cs="Times New Roman"/>
        </w:rPr>
        <w:t>”</w:t>
      </w:r>
      <w:r w:rsidR="00CF50BF" w:rsidRPr="00342AF2">
        <w:rPr>
          <w:rFonts w:ascii="Times New Roman" w:hAnsi="Times New Roman" w:cs="Times New Roman"/>
        </w:rPr>
        <w:t xml:space="preserve"> analyses of the primary outcome </w:t>
      </w:r>
      <w:r w:rsidR="00734C8C" w:rsidRPr="00342AF2">
        <w:rPr>
          <w:rFonts w:ascii="Times New Roman" w:hAnsi="Times New Roman" w:cs="Times New Roman"/>
        </w:rPr>
        <w:t>in</w:t>
      </w:r>
      <w:r w:rsidR="00212B15" w:rsidRPr="00342AF2">
        <w:rPr>
          <w:rFonts w:ascii="Times New Roman" w:hAnsi="Times New Roman" w:cs="Times New Roman"/>
        </w:rPr>
        <w:t xml:space="preserve"> </w:t>
      </w:r>
      <w:r w:rsidR="00CF50BF" w:rsidRPr="00342AF2">
        <w:rPr>
          <w:rFonts w:ascii="Times New Roman" w:hAnsi="Times New Roman" w:cs="Times New Roman"/>
        </w:rPr>
        <w:t>villages and children who</w:t>
      </w:r>
      <w:r w:rsidR="007F2ABA" w:rsidRPr="00342AF2">
        <w:rPr>
          <w:rFonts w:ascii="Times New Roman" w:hAnsi="Times New Roman" w:cs="Times New Roman"/>
        </w:rPr>
        <w:t>se class schedule (villages) and child attendance (villages and children)</w:t>
      </w:r>
      <w:r w:rsidR="00CF50BF" w:rsidRPr="00342AF2">
        <w:rPr>
          <w:rFonts w:ascii="Times New Roman" w:hAnsi="Times New Roman" w:cs="Times New Roman"/>
        </w:rPr>
        <w:t xml:space="preserve"> </w:t>
      </w:r>
      <w:r w:rsidR="007F2ABA" w:rsidRPr="00342AF2">
        <w:rPr>
          <w:rFonts w:ascii="Times New Roman" w:hAnsi="Times New Roman" w:cs="Times New Roman"/>
        </w:rPr>
        <w:t xml:space="preserve">met </w:t>
      </w:r>
      <w:r w:rsidRPr="00342AF2">
        <w:rPr>
          <w:rFonts w:ascii="Times New Roman" w:hAnsi="Times New Roman" w:cs="Times New Roman"/>
        </w:rPr>
        <w:t xml:space="preserve">pre-specified </w:t>
      </w:r>
      <w:r w:rsidR="00CF50BF" w:rsidRPr="00342AF2">
        <w:rPr>
          <w:rFonts w:ascii="Times New Roman" w:hAnsi="Times New Roman" w:cs="Times New Roman"/>
        </w:rPr>
        <w:t xml:space="preserve">attendance </w:t>
      </w:r>
      <w:r w:rsidR="007F2ABA" w:rsidRPr="00342AF2">
        <w:rPr>
          <w:rFonts w:ascii="Times New Roman" w:hAnsi="Times New Roman" w:cs="Times New Roman"/>
        </w:rPr>
        <w:t>thresholds</w:t>
      </w:r>
      <w:r w:rsidR="00CF50BF" w:rsidRPr="00342AF2">
        <w:rPr>
          <w:rFonts w:ascii="Times New Roman" w:hAnsi="Times New Roman" w:cs="Times New Roman"/>
        </w:rPr>
        <w:t>.</w:t>
      </w:r>
    </w:p>
    <w:p w14:paraId="4B961678" w14:textId="77777777" w:rsidR="009A69E0" w:rsidRPr="00342AF2" w:rsidRDefault="009A69E0" w:rsidP="00FD7FF5">
      <w:pPr>
        <w:ind w:firstLine="720"/>
        <w:rPr>
          <w:rFonts w:ascii="Times New Roman" w:hAnsi="Times New Roman" w:cs="Times New Roman"/>
        </w:rPr>
      </w:pPr>
    </w:p>
    <w:p w14:paraId="3292D83F" w14:textId="77777777" w:rsidR="00FD7FF5" w:rsidRPr="00342AF2" w:rsidRDefault="009A69E0" w:rsidP="0051182D">
      <w:pPr>
        <w:spacing w:line="480" w:lineRule="auto"/>
        <w:rPr>
          <w:rFonts w:ascii="Times New Roman" w:hAnsi="Times New Roman" w:cs="Times New Roman"/>
          <w:i/>
        </w:rPr>
      </w:pPr>
      <w:r w:rsidRPr="00342AF2">
        <w:rPr>
          <w:rFonts w:ascii="Times New Roman" w:hAnsi="Times New Roman" w:cs="Times New Roman"/>
          <w:i/>
        </w:rPr>
        <w:t>3.4 Randomization and balance</w:t>
      </w:r>
    </w:p>
    <w:p w14:paraId="7A28E6CD" w14:textId="78A49421" w:rsidR="003A0B0A" w:rsidRPr="00342AF2" w:rsidRDefault="0051182D" w:rsidP="0051182D">
      <w:pPr>
        <w:spacing w:line="480" w:lineRule="auto"/>
        <w:rPr>
          <w:rFonts w:ascii="Times New Roman" w:hAnsi="Times New Roman" w:cs="Times New Roman"/>
          <w:i/>
        </w:rPr>
      </w:pPr>
      <w:r w:rsidRPr="00342AF2">
        <w:rPr>
          <w:rFonts w:ascii="Times New Roman" w:hAnsi="Times New Roman" w:cs="Times New Roman"/>
        </w:rPr>
        <w:t xml:space="preserve">In Figure </w:t>
      </w:r>
      <w:r w:rsidR="00204653" w:rsidRPr="00342AF2">
        <w:rPr>
          <w:rFonts w:ascii="Times New Roman" w:hAnsi="Times New Roman" w:cs="Times New Roman"/>
        </w:rPr>
        <w:t>1</w:t>
      </w:r>
      <w:r w:rsidRPr="00342AF2">
        <w:rPr>
          <w:rFonts w:ascii="Times New Roman" w:hAnsi="Times New Roman" w:cs="Times New Roman"/>
        </w:rPr>
        <w:t xml:space="preserve">, we present a CONSORT-style diagram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{"citationID":"oKuI5mjF","properties":{"formattedCitation":"(Campbell et al. 2012)","plainCitation":"(Campbell et al. 2012)","noteIndex":0},"citationItems":[{"id":894,"uris":["http://zotero.org/users/240438/items/BSQTL5QZ"],"uri":["http://zotero.org/users/240438/items/BSQTL5QZ"],"itemData":{"id":894,"type":"article-journal","container-title":"BMJ","page":"e5661","source":"Google Scholar","title":"Consort 2010 statement: extension to cluster randomised trials","title-short":"Consort 2010 statement","volume":"345","author":[{"family":"Campbell","given":"Marion K."},{"family":"Piaggio","given":"Gilda"},{"family":"Elbourne","given":"Diana R."},{"family":"Altman","given":"Douglas G."}],"issued":{"date-parts":[["2012"]]}}}],"schema":"https://github.com/citation-style-language/schema/raw/master/csl-citation.json"}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(Campbell et al. 2012)</w:t>
      </w:r>
      <w:r w:rsidRPr="00342AF2">
        <w:rPr>
          <w:rFonts w:ascii="Times New Roman" w:hAnsi="Times New Roman" w:cs="Times New Roman"/>
        </w:rPr>
        <w:fldChar w:fldCharType="end"/>
      </w:r>
      <w:r w:rsidRPr="00342AF2">
        <w:rPr>
          <w:rFonts w:ascii="Times New Roman" w:hAnsi="Times New Roman" w:cs="Times New Roman"/>
        </w:rPr>
        <w:t xml:space="preserve"> showing the numbers of villages, clusters</w:t>
      </w:r>
      <w:r w:rsidR="006B1171" w:rsidRPr="00342AF2">
        <w:rPr>
          <w:rFonts w:ascii="Times New Roman" w:hAnsi="Times New Roman" w:cs="Times New Roman"/>
        </w:rPr>
        <w:t>,</w:t>
      </w:r>
      <w:r w:rsidRPr="00342AF2">
        <w:rPr>
          <w:rFonts w:ascii="Times New Roman" w:hAnsi="Times New Roman" w:cs="Times New Roman"/>
        </w:rPr>
        <w:t xml:space="preserve"> and children at various stages of the trial. This diagram shows how villages and children flowed through the trial from consideration for eligibility to the endline test.</w:t>
      </w:r>
      <w:r w:rsidR="00921D5E" w:rsidRPr="00342AF2">
        <w:rPr>
          <w:rFonts w:ascii="Times New Roman" w:hAnsi="Times New Roman" w:cs="Times New Roman"/>
        </w:rPr>
        <w:t xml:space="preserve"> In Table 2, we show the baseline characteristics of the clusters in our trial, the level at which we randomized. Fifty</w:t>
      </w:r>
      <w:r w:rsidR="0057139F" w:rsidRPr="00342AF2">
        <w:rPr>
          <w:rFonts w:ascii="Times New Roman" w:hAnsi="Times New Roman" w:cs="Times New Roman"/>
        </w:rPr>
        <w:t>-</w:t>
      </w:r>
      <w:r w:rsidR="00921D5E" w:rsidRPr="00342AF2">
        <w:rPr>
          <w:rFonts w:ascii="Times New Roman" w:hAnsi="Times New Roman" w:cs="Times New Roman"/>
        </w:rPr>
        <w:t>six clusters were randomized to the intervention group and fifty</w:t>
      </w:r>
      <w:r w:rsidR="0057139F" w:rsidRPr="00342AF2">
        <w:rPr>
          <w:rFonts w:ascii="Times New Roman" w:hAnsi="Times New Roman" w:cs="Times New Roman"/>
        </w:rPr>
        <w:t>-</w:t>
      </w:r>
      <w:r w:rsidR="00921D5E" w:rsidRPr="00342AF2">
        <w:rPr>
          <w:rFonts w:ascii="Times New Roman" w:hAnsi="Times New Roman" w:cs="Times New Roman"/>
        </w:rPr>
        <w:t>five clusters</w:t>
      </w:r>
    </w:p>
    <w:p w14:paraId="1422CBCA" w14:textId="77777777" w:rsidR="003A0B0A" w:rsidRPr="00342AF2" w:rsidRDefault="00982964" w:rsidP="00115C22">
      <w:pPr>
        <w:jc w:val="center"/>
        <w:rPr>
          <w:rFonts w:ascii="Times New Roman" w:hAnsi="Times New Roman" w:cs="Times New Roman"/>
          <w:b/>
        </w:rPr>
      </w:pPr>
      <w:r w:rsidRPr="00342AF2">
        <w:rPr>
          <w:rFonts w:ascii="Times New Roman" w:hAnsi="Times New Roman" w:cs="Times New Roman"/>
          <w:b/>
        </w:rPr>
        <w:lastRenderedPageBreak/>
        <w:t xml:space="preserve">Figure </w:t>
      </w:r>
      <w:r w:rsidR="00204653" w:rsidRPr="00342AF2">
        <w:rPr>
          <w:rFonts w:ascii="Times New Roman" w:hAnsi="Times New Roman" w:cs="Times New Roman"/>
          <w:b/>
        </w:rPr>
        <w:t>1</w:t>
      </w:r>
      <w:r w:rsidRPr="00342AF2">
        <w:rPr>
          <w:rFonts w:ascii="Times New Roman" w:hAnsi="Times New Roman" w:cs="Times New Roman"/>
          <w:b/>
        </w:rPr>
        <w:t>: CONSORT-style flowchart of participants through trial</w:t>
      </w:r>
      <w:r w:rsidR="0051182D" w:rsidRPr="00342AF2">
        <w:rPr>
          <w:rFonts w:ascii="Times New Roman" w:hAnsi="Times New Roman" w:cs="Times New Roman"/>
          <w:b/>
          <w:i/>
          <w:noProof/>
          <w:lang w:eastAsia="zh-TW"/>
        </w:rPr>
        <w:drawing>
          <wp:inline distT="0" distB="0" distL="0" distR="0" wp14:anchorId="639F91E7" wp14:editId="1EE203E5">
            <wp:extent cx="5879892" cy="3919928"/>
            <wp:effectExtent l="0" t="0" r="635" b="444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sortdiagra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82396" cy="3921597"/>
                    </a:xfrm>
                    <a:prstGeom prst="rect">
                      <a:avLst/>
                    </a:prstGeom>
                  </pic:spPr>
                </pic:pic>
              </a:graphicData>
            </a:graphic>
          </wp:inline>
        </w:drawing>
      </w:r>
    </w:p>
    <w:p w14:paraId="5937368F" w14:textId="31C6379B" w:rsidR="00A81EC3" w:rsidRPr="00342AF2" w:rsidRDefault="005371C1" w:rsidP="003A0B0A">
      <w:pPr>
        <w:spacing w:line="480" w:lineRule="auto"/>
        <w:rPr>
          <w:rFonts w:ascii="Times New Roman" w:hAnsi="Times New Roman" w:cs="Times New Roman"/>
        </w:rPr>
      </w:pPr>
      <w:r w:rsidRPr="00342AF2">
        <w:rPr>
          <w:rFonts w:ascii="Times New Roman" w:hAnsi="Times New Roman" w:cs="Times New Roman"/>
        </w:rPr>
        <w:t xml:space="preserve">randomized to the control </w:t>
      </w:r>
      <w:r w:rsidR="00823996" w:rsidRPr="00342AF2">
        <w:rPr>
          <w:rFonts w:ascii="Times New Roman" w:hAnsi="Times New Roman" w:cs="Times New Roman"/>
        </w:rPr>
        <w:t>group</w:t>
      </w:r>
      <w:r w:rsidR="00710951" w:rsidRPr="00342AF2">
        <w:rPr>
          <w:rFonts w:ascii="Times New Roman" w:hAnsi="Times New Roman" w:cs="Times New Roman"/>
        </w:rPr>
        <w:t xml:space="preserve">; as a </w:t>
      </w:r>
      <w:r w:rsidRPr="00342AF2">
        <w:rPr>
          <w:rFonts w:ascii="Times New Roman" w:hAnsi="Times New Roman" w:cs="Times New Roman"/>
        </w:rPr>
        <w:t>result</w:t>
      </w:r>
      <w:r w:rsidR="00710951" w:rsidRPr="00342AF2">
        <w:rPr>
          <w:rFonts w:ascii="Times New Roman" w:hAnsi="Times New Roman" w:cs="Times New Roman"/>
        </w:rPr>
        <w:t>,</w:t>
      </w:r>
      <w:r w:rsidRPr="00342AF2">
        <w:rPr>
          <w:rFonts w:ascii="Times New Roman" w:hAnsi="Times New Roman" w:cs="Times New Roman"/>
        </w:rPr>
        <w:t xml:space="preserve"> clusters</w:t>
      </w:r>
      <w:r w:rsidR="009A69E0" w:rsidRPr="00342AF2">
        <w:rPr>
          <w:rFonts w:ascii="Times New Roman" w:hAnsi="Times New Roman" w:cs="Times New Roman"/>
        </w:rPr>
        <w:t xml:space="preserve"> </w:t>
      </w:r>
      <w:r w:rsidR="00823996" w:rsidRPr="00342AF2">
        <w:rPr>
          <w:rFonts w:ascii="Times New Roman" w:hAnsi="Times New Roman" w:cs="Times New Roman"/>
        </w:rPr>
        <w:t xml:space="preserve">receiving </w:t>
      </w:r>
      <w:r w:rsidR="009A69E0" w:rsidRPr="00342AF2">
        <w:rPr>
          <w:rFonts w:ascii="Times New Roman" w:hAnsi="Times New Roman" w:cs="Times New Roman"/>
        </w:rPr>
        <w:t>the intervention hav</w:t>
      </w:r>
      <w:r w:rsidR="00710951" w:rsidRPr="00342AF2">
        <w:rPr>
          <w:rFonts w:ascii="Times New Roman" w:hAnsi="Times New Roman" w:cs="Times New Roman"/>
        </w:rPr>
        <w:t>e</w:t>
      </w:r>
      <w:r w:rsidR="009A69E0" w:rsidRPr="00342AF2">
        <w:rPr>
          <w:rFonts w:ascii="Times New Roman" w:hAnsi="Times New Roman" w:cs="Times New Roman"/>
        </w:rPr>
        <w:t xml:space="preserve"> a s</w:t>
      </w:r>
      <w:r w:rsidR="00BB6F7C" w:rsidRPr="00342AF2">
        <w:rPr>
          <w:rFonts w:ascii="Times New Roman" w:hAnsi="Times New Roman" w:cs="Times New Roman"/>
        </w:rPr>
        <w:t>omewhat</w:t>
      </w:r>
      <w:r w:rsidR="009A69E0" w:rsidRPr="00342AF2">
        <w:rPr>
          <w:rFonts w:ascii="Times New Roman" w:hAnsi="Times New Roman" w:cs="Times New Roman"/>
        </w:rPr>
        <w:t xml:space="preserve"> smaller mean number of eligible children per </w:t>
      </w:r>
      <w:r w:rsidRPr="00342AF2">
        <w:rPr>
          <w:rFonts w:ascii="Times New Roman" w:hAnsi="Times New Roman" w:cs="Times New Roman"/>
        </w:rPr>
        <w:t xml:space="preserve">cluster </w:t>
      </w:r>
      <w:r w:rsidR="009A69E0" w:rsidRPr="00342AF2">
        <w:rPr>
          <w:rFonts w:ascii="Times New Roman" w:hAnsi="Times New Roman" w:cs="Times New Roman"/>
        </w:rPr>
        <w:t xml:space="preserve">than those in the control group. </w:t>
      </w:r>
      <w:r w:rsidR="00C405D5" w:rsidRPr="00342AF2">
        <w:rPr>
          <w:rFonts w:ascii="Times New Roman" w:hAnsi="Times New Roman" w:cs="Times New Roman"/>
        </w:rPr>
        <w:t>After excluding ineligible children (see Figure 1) there were 2,060 and 2,458 children in the trial at baseline in the intervention and control groups</w:t>
      </w:r>
      <w:r w:rsidR="00FD7355" w:rsidRPr="00342AF2">
        <w:rPr>
          <w:rFonts w:ascii="Times New Roman" w:hAnsi="Times New Roman" w:cs="Times New Roman"/>
        </w:rPr>
        <w:t>,</w:t>
      </w:r>
      <w:r w:rsidR="00C405D5" w:rsidRPr="00342AF2">
        <w:rPr>
          <w:rFonts w:ascii="Times New Roman" w:hAnsi="Times New Roman" w:cs="Times New Roman"/>
        </w:rPr>
        <w:t xml:space="preserve"> respectively.</w:t>
      </w:r>
    </w:p>
    <w:p w14:paraId="4BD99DB4" w14:textId="0EE5BEA8" w:rsidR="001131B0" w:rsidRPr="00342AF2" w:rsidRDefault="001131B0" w:rsidP="001131B0">
      <w:pPr>
        <w:spacing w:line="480" w:lineRule="auto"/>
        <w:ind w:firstLine="720"/>
        <w:rPr>
          <w:rFonts w:ascii="Times New Roman" w:hAnsi="Times New Roman" w:cs="Times New Roman"/>
        </w:rPr>
      </w:pPr>
      <w:r w:rsidRPr="00342AF2">
        <w:rPr>
          <w:rFonts w:ascii="Times New Roman" w:hAnsi="Times New Roman" w:cs="Times New Roman"/>
        </w:rPr>
        <w:t xml:space="preserve">In Table 3, we present characteristics of these randomized children and their caregivers, separately by intervention group. Following recommended best practice </w:t>
      </w:r>
      <w:r w:rsidRPr="00342AF2">
        <w:rPr>
          <w:rFonts w:ascii="Times New Roman" w:hAnsi="Times New Roman" w:cs="Times New Roman"/>
        </w:rPr>
        <w:fldChar w:fldCharType="begin"/>
      </w:r>
      <w:r w:rsidRPr="00342AF2">
        <w:rPr>
          <w:rFonts w:ascii="Times New Roman" w:hAnsi="Times New Roman" w:cs="Times New Roman"/>
        </w:rPr>
        <w:instrText xml:space="preserve"> ADDIN ZOTERO_ITEM CSL_CITATION {"citationID":"a24fe689rbo","properties":{"formattedCitation":"(Bruhn and McKenzie 2009; Campbell et al. 2012; Moher et al. 2010)","plainCitation":"(Bruhn and McKenzie 2009; Campbell et al. 2012; Moher et al. 2010)","noteIndex":0},"citationItems":[{"id":128,"uris":["http://zotero.org/users/240438/items/FHCCPTZC"],"uri":["http://zotero.org/users/240438/items/FHCCPTZC"],"itemData":{"id":128,"type":"article-journal","container-title":"American Economic Journal: Applied Economics","page":"200–232","source":"Google Scholar","title":"In Pursuit of Balance: Randomization in Practice in Development Field Experiments","title-short":"In Pursuit of Balance","author":[{"family":"Bruhn","given":"Miriam"},{"family":"McKenzie","given":"David"}],"issued":{"date-parts":[["2009"]]}}},{"id":894,"uris":["http://zotero.org/users/240438/items/BSQTL5QZ"],"uri":["http://zotero.org/users/240438/items/BSQTL5QZ"],"itemData":{"id":894,"type":"article-journal","container-title":"BMJ","page":"e5661","source":"Google Scholar","title":"Consort 2010 statement: extension to cluster randomised trials","title-short":"Consort 2010 statement","volume":"345","author":[{"family":"Campbell","given":"Marion K."},{"family":"Piaggio","given":"Gilda"},{"family":"Elbourne","given":"Diana R."},{"family":"Altman","given":"Douglas G."}],"issued":{"date-parts":[["2012"]]}}},{"id":1162,"uris":["http://zotero.org/users/240438/items/8ZES5RWQ"],"uri":["http://zotero.org/users/240438/items/8ZES5RWQ"],"itemData":{"id":1162,"type":"article-journal","container-title":"BMJ","issue":"c869","source":"Google Scholar","title":"CONSORT 2010 explanation and elaboration: updated guidelines for reporting parallel group randomised trials","title-short":"CONSORT 2010 explanation and elaboration","volume":"340","author":[{"family":"Moher","given":"D."},{"family":"Hopewell","given":"S."},{"family":"Schulz","given":"K. F."},{"family":"Montori","given":"V."},{"family":"Gøtzsche","given":"P. C."},{"family":"Devereaux","given":"P. J."},{"family":"Elbourne","given":"D."},{"family":"Egger","given":"M."},{"family":"Altman","given":"D. G."}],"issued":{"date-parts":[["2010"]]}}}],"schema":"https://github.com/citation-style-language/schema/raw/master/csl-citation.json"}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rPr>
        <w:t>(Bruhn and McKenzie 2009; Campbell et al. 2012; Moher et al. 2010)</w:t>
      </w:r>
      <w:r w:rsidRPr="00342AF2">
        <w:rPr>
          <w:rFonts w:ascii="Times New Roman" w:hAnsi="Times New Roman" w:cs="Times New Roman"/>
        </w:rPr>
        <w:fldChar w:fldCharType="end"/>
      </w:r>
      <w:r w:rsidRPr="00342AF2">
        <w:rPr>
          <w:rFonts w:ascii="Times New Roman" w:hAnsi="Times New Roman" w:cs="Times New Roman"/>
        </w:rPr>
        <w:t xml:space="preserve"> we do not conduct statistical tests for differences</w:t>
      </w:r>
    </w:p>
    <w:p w14:paraId="1ECFE130" w14:textId="2EAD2FD3" w:rsidR="001131B0" w:rsidRPr="00342AF2" w:rsidRDefault="001131B0" w:rsidP="001131B0">
      <w:pPr>
        <w:spacing w:line="480" w:lineRule="auto"/>
        <w:rPr>
          <w:rFonts w:ascii="Times New Roman" w:hAnsi="Times New Roman" w:cs="Times New Roman"/>
          <w:b/>
        </w:rPr>
      </w:pPr>
      <w:r w:rsidRPr="00342AF2">
        <w:rPr>
          <w:rFonts w:ascii="Times New Roman" w:hAnsi="Times New Roman" w:cs="Times New Roman"/>
        </w:rPr>
        <w:t>in baseline characteristics, as any differences would necessarily have arisen by chance. We see similar gender ratios, identities of the child’s caregiver, caregiver education, caregiver literacy,</w:t>
      </w:r>
      <w:r w:rsidR="00921D5E" w:rsidRPr="00342AF2">
        <w:rPr>
          <w:rFonts w:ascii="Times New Roman" w:hAnsi="Times New Roman" w:cs="Times New Roman"/>
        </w:rPr>
        <w:t xml:space="preserve"> and child age across intervention and control groups. In both groups, roughly three-quarters of parents had never gone to school. By chance, the ethnicity of children varies somewhat by randomization group, with control children somewhat more likely to be Wolof than intervention</w:t>
      </w:r>
    </w:p>
    <w:p w14:paraId="1A5C78AA" w14:textId="500B4BDA" w:rsidR="009A69E0" w:rsidRPr="00342AF2" w:rsidRDefault="00921D5E" w:rsidP="004637E4">
      <w:pPr>
        <w:jc w:val="cente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Table </w:t>
      </w:r>
      <w:r w:rsidR="00EE37C7" w:rsidRPr="00342AF2">
        <w:rPr>
          <w:rFonts w:ascii="Times New Roman" w:hAnsi="Times New Roman" w:cs="Times New Roman"/>
          <w:b/>
        </w:rPr>
        <w:t>2</w:t>
      </w:r>
      <w:r w:rsidR="009A69E0" w:rsidRPr="00342AF2">
        <w:rPr>
          <w:rFonts w:ascii="Times New Roman" w:hAnsi="Times New Roman" w:cs="Times New Roman"/>
          <w:b/>
        </w:rPr>
        <w:t>: Baseline characteristics of clusters</w:t>
      </w:r>
    </w:p>
    <w:p w14:paraId="688DC3CF" w14:textId="77777777" w:rsidR="009A69E0" w:rsidRPr="00342AF2" w:rsidRDefault="009A69E0" w:rsidP="009A69E0">
      <w:pPr>
        <w:rPr>
          <w:rFonts w:ascii="Times New Roman" w:hAnsi="Times New Roman" w:cs="Times New Roman"/>
          <w:b/>
        </w:rPr>
      </w:pPr>
    </w:p>
    <w:tbl>
      <w:tblPr>
        <w:tblStyle w:val="TableGrid"/>
        <w:tblW w:w="73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2062"/>
        <w:gridCol w:w="1406"/>
      </w:tblGrid>
      <w:tr w:rsidR="008A03A9" w:rsidRPr="00342AF2" w14:paraId="6DFD7CAB" w14:textId="77777777" w:rsidTr="00115C22">
        <w:trPr>
          <w:trHeight w:val="512"/>
          <w:jc w:val="center"/>
        </w:trPr>
        <w:tc>
          <w:tcPr>
            <w:tcW w:w="3870" w:type="dxa"/>
            <w:tcBorders>
              <w:top w:val="double" w:sz="4" w:space="0" w:color="auto"/>
              <w:bottom w:val="single" w:sz="4" w:space="0" w:color="auto"/>
            </w:tcBorders>
          </w:tcPr>
          <w:p w14:paraId="6BB46218" w14:textId="77777777" w:rsidR="00113982" w:rsidRPr="00342AF2" w:rsidRDefault="00113982" w:rsidP="00113982">
            <w:pPr>
              <w:rPr>
                <w:rFonts w:ascii="Times New Roman" w:hAnsi="Times New Roman" w:cs="Times New Roman"/>
                <w:b/>
              </w:rPr>
            </w:pPr>
          </w:p>
          <w:p w14:paraId="219DC2EE" w14:textId="0E4E44DC" w:rsidR="009A69E0" w:rsidRPr="00342AF2" w:rsidRDefault="009A69E0" w:rsidP="003349DF">
            <w:pPr>
              <w:jc w:val="center"/>
              <w:rPr>
                <w:rFonts w:ascii="Times New Roman" w:hAnsi="Times New Roman" w:cs="Times New Roman"/>
                <w:b/>
              </w:rPr>
            </w:pPr>
            <w:r w:rsidRPr="00342AF2">
              <w:rPr>
                <w:rFonts w:ascii="Times New Roman" w:hAnsi="Times New Roman" w:cs="Times New Roman"/>
                <w:b/>
              </w:rPr>
              <w:t>Variable</w:t>
            </w:r>
          </w:p>
        </w:tc>
        <w:tc>
          <w:tcPr>
            <w:tcW w:w="2062" w:type="dxa"/>
            <w:tcBorders>
              <w:top w:val="double" w:sz="4" w:space="0" w:color="auto"/>
              <w:bottom w:val="single" w:sz="4" w:space="0" w:color="auto"/>
            </w:tcBorders>
          </w:tcPr>
          <w:p w14:paraId="6DA2447D" w14:textId="29E1EA21" w:rsidR="00113982" w:rsidRPr="00342AF2" w:rsidRDefault="00113982" w:rsidP="00113982">
            <w:pPr>
              <w:jc w:val="center"/>
              <w:rPr>
                <w:rFonts w:ascii="Times New Roman" w:hAnsi="Times New Roman" w:cs="Times New Roman"/>
                <w:b/>
              </w:rPr>
            </w:pPr>
            <w:r w:rsidRPr="00342AF2">
              <w:rPr>
                <w:rFonts w:ascii="Times New Roman" w:hAnsi="Times New Roman" w:cs="Times New Roman"/>
                <w:b/>
              </w:rPr>
              <w:t>(1)</w:t>
            </w:r>
          </w:p>
          <w:p w14:paraId="3C4BD910" w14:textId="207C6BCB" w:rsidR="009A69E0" w:rsidRPr="00342AF2" w:rsidRDefault="009A69E0" w:rsidP="00113982">
            <w:pPr>
              <w:jc w:val="center"/>
              <w:rPr>
                <w:rFonts w:ascii="Times New Roman" w:hAnsi="Times New Roman" w:cs="Times New Roman"/>
                <w:b/>
              </w:rPr>
            </w:pPr>
            <w:r w:rsidRPr="00342AF2">
              <w:rPr>
                <w:rFonts w:ascii="Times New Roman" w:hAnsi="Times New Roman" w:cs="Times New Roman"/>
                <w:b/>
              </w:rPr>
              <w:t xml:space="preserve">Intervention </w:t>
            </w:r>
          </w:p>
        </w:tc>
        <w:tc>
          <w:tcPr>
            <w:tcW w:w="1406" w:type="dxa"/>
            <w:tcBorders>
              <w:top w:val="double" w:sz="4" w:space="0" w:color="auto"/>
              <w:bottom w:val="single" w:sz="4" w:space="0" w:color="auto"/>
            </w:tcBorders>
          </w:tcPr>
          <w:p w14:paraId="54476DF3" w14:textId="5256C86E" w:rsidR="00113982" w:rsidRPr="00342AF2" w:rsidRDefault="00113982" w:rsidP="00113982">
            <w:pPr>
              <w:jc w:val="center"/>
              <w:rPr>
                <w:rFonts w:ascii="Times New Roman" w:hAnsi="Times New Roman" w:cs="Times New Roman"/>
                <w:b/>
              </w:rPr>
            </w:pPr>
            <w:r w:rsidRPr="00342AF2">
              <w:rPr>
                <w:rFonts w:ascii="Times New Roman" w:hAnsi="Times New Roman" w:cs="Times New Roman"/>
                <w:b/>
              </w:rPr>
              <w:t>(2)</w:t>
            </w:r>
          </w:p>
          <w:p w14:paraId="44D301EB" w14:textId="4116BDCE" w:rsidR="009A69E0" w:rsidRPr="00342AF2" w:rsidRDefault="009A69E0" w:rsidP="00113982">
            <w:pPr>
              <w:jc w:val="center"/>
              <w:rPr>
                <w:rFonts w:ascii="Times New Roman" w:hAnsi="Times New Roman" w:cs="Times New Roman"/>
                <w:b/>
              </w:rPr>
            </w:pPr>
            <w:r w:rsidRPr="00342AF2">
              <w:rPr>
                <w:rFonts w:ascii="Times New Roman" w:hAnsi="Times New Roman" w:cs="Times New Roman"/>
                <w:b/>
              </w:rPr>
              <w:t>Control</w:t>
            </w:r>
          </w:p>
        </w:tc>
      </w:tr>
      <w:tr w:rsidR="008A03A9" w:rsidRPr="00342AF2" w14:paraId="779B457B" w14:textId="77777777" w:rsidTr="00115C22">
        <w:trPr>
          <w:trHeight w:val="831"/>
          <w:jc w:val="center"/>
        </w:trPr>
        <w:tc>
          <w:tcPr>
            <w:tcW w:w="3870" w:type="dxa"/>
            <w:tcBorders>
              <w:top w:val="single" w:sz="4" w:space="0" w:color="auto"/>
            </w:tcBorders>
          </w:tcPr>
          <w:p w14:paraId="674F675B" w14:textId="77777777" w:rsidR="00735772" w:rsidRPr="00342AF2" w:rsidRDefault="00735772" w:rsidP="00113982">
            <w:pPr>
              <w:rPr>
                <w:rFonts w:ascii="Times New Roman" w:hAnsi="Times New Roman" w:cs="Times New Roman"/>
              </w:rPr>
            </w:pPr>
          </w:p>
          <w:p w14:paraId="159C1484" w14:textId="62BF7DF1" w:rsidR="00F51A78" w:rsidRPr="00342AF2" w:rsidRDefault="00F51A78" w:rsidP="00113982">
            <w:pPr>
              <w:rPr>
                <w:rFonts w:ascii="Times New Roman" w:hAnsi="Times New Roman" w:cs="Times New Roman"/>
              </w:rPr>
            </w:pPr>
            <w:r w:rsidRPr="00342AF2">
              <w:rPr>
                <w:rFonts w:ascii="Times New Roman" w:hAnsi="Times New Roman" w:cs="Times New Roman"/>
              </w:rPr>
              <w:t>Number of clusters</w:t>
            </w:r>
          </w:p>
          <w:p w14:paraId="4B275297" w14:textId="77777777" w:rsidR="00113982" w:rsidRPr="00342AF2" w:rsidRDefault="00113982" w:rsidP="00113982">
            <w:pPr>
              <w:rPr>
                <w:rFonts w:ascii="Times New Roman" w:hAnsi="Times New Roman" w:cs="Times New Roman"/>
              </w:rPr>
            </w:pPr>
          </w:p>
          <w:p w14:paraId="66B88A57" w14:textId="1EA4199C" w:rsidR="006D0B6F" w:rsidRPr="00342AF2" w:rsidRDefault="006D0B6F" w:rsidP="00113982">
            <w:pPr>
              <w:rPr>
                <w:rFonts w:ascii="Times New Roman" w:hAnsi="Times New Roman" w:cs="Times New Roman"/>
                <w:iCs/>
              </w:rPr>
            </w:pPr>
            <w:r w:rsidRPr="00342AF2">
              <w:rPr>
                <w:rFonts w:ascii="Times New Roman" w:hAnsi="Times New Roman" w:cs="Times New Roman"/>
                <w:iCs/>
              </w:rPr>
              <w:t>Number of clusters by stratum</w:t>
            </w:r>
          </w:p>
        </w:tc>
        <w:tc>
          <w:tcPr>
            <w:tcW w:w="2062" w:type="dxa"/>
            <w:tcBorders>
              <w:top w:val="single" w:sz="4" w:space="0" w:color="auto"/>
            </w:tcBorders>
          </w:tcPr>
          <w:p w14:paraId="7B818738" w14:textId="77777777" w:rsidR="00735772" w:rsidRPr="00342AF2" w:rsidRDefault="00735772" w:rsidP="00113982">
            <w:pPr>
              <w:jc w:val="center"/>
              <w:rPr>
                <w:rFonts w:ascii="Times New Roman" w:hAnsi="Times New Roman" w:cs="Times New Roman"/>
              </w:rPr>
            </w:pPr>
          </w:p>
          <w:p w14:paraId="50A01315" w14:textId="6C3D01F8" w:rsidR="00F51A78" w:rsidRPr="00342AF2" w:rsidRDefault="00F51A78" w:rsidP="00113982">
            <w:pPr>
              <w:jc w:val="center"/>
              <w:rPr>
                <w:rFonts w:ascii="Times New Roman" w:hAnsi="Times New Roman" w:cs="Times New Roman"/>
              </w:rPr>
            </w:pPr>
            <w:r w:rsidRPr="00342AF2">
              <w:rPr>
                <w:rFonts w:ascii="Times New Roman" w:hAnsi="Times New Roman" w:cs="Times New Roman"/>
              </w:rPr>
              <w:t>56</w:t>
            </w:r>
          </w:p>
        </w:tc>
        <w:tc>
          <w:tcPr>
            <w:tcW w:w="1406" w:type="dxa"/>
            <w:tcBorders>
              <w:top w:val="single" w:sz="4" w:space="0" w:color="auto"/>
            </w:tcBorders>
          </w:tcPr>
          <w:p w14:paraId="6EDE3978" w14:textId="77777777" w:rsidR="00735772" w:rsidRPr="00342AF2" w:rsidRDefault="00735772" w:rsidP="00113982">
            <w:pPr>
              <w:jc w:val="center"/>
              <w:rPr>
                <w:rFonts w:ascii="Times New Roman" w:hAnsi="Times New Roman" w:cs="Times New Roman"/>
              </w:rPr>
            </w:pPr>
          </w:p>
          <w:p w14:paraId="2808E08D" w14:textId="332D6090" w:rsidR="00F51A78" w:rsidRPr="00342AF2" w:rsidRDefault="00F51A78" w:rsidP="00113982">
            <w:pPr>
              <w:jc w:val="center"/>
              <w:rPr>
                <w:rFonts w:ascii="Times New Roman" w:hAnsi="Times New Roman" w:cs="Times New Roman"/>
              </w:rPr>
            </w:pPr>
            <w:r w:rsidRPr="00342AF2">
              <w:rPr>
                <w:rFonts w:ascii="Times New Roman" w:hAnsi="Times New Roman" w:cs="Times New Roman"/>
              </w:rPr>
              <w:t>55</w:t>
            </w:r>
          </w:p>
        </w:tc>
      </w:tr>
      <w:tr w:rsidR="008A03A9" w:rsidRPr="00342AF2" w14:paraId="42DBCAE4" w14:textId="77777777" w:rsidTr="00115C22">
        <w:trPr>
          <w:trHeight w:val="63"/>
          <w:jc w:val="center"/>
        </w:trPr>
        <w:tc>
          <w:tcPr>
            <w:tcW w:w="3870" w:type="dxa"/>
          </w:tcPr>
          <w:p w14:paraId="0AA7B55B" w14:textId="217AD3BB" w:rsidR="008A03A9" w:rsidRPr="00342AF2" w:rsidRDefault="008A03A9" w:rsidP="008A03A9">
            <w:pPr>
              <w:jc w:val="right"/>
              <w:rPr>
                <w:rFonts w:ascii="Times New Roman" w:hAnsi="Times New Roman" w:cs="Times New Roman"/>
                <w:i/>
                <w:iCs/>
              </w:rPr>
            </w:pPr>
            <w:r w:rsidRPr="00342AF2">
              <w:rPr>
                <w:rFonts w:ascii="Times New Roman" w:hAnsi="Times New Roman" w:cs="Times New Roman"/>
                <w:i/>
                <w:iCs/>
              </w:rPr>
              <w:t>Region: North Bank vs. Lower River</w:t>
            </w:r>
          </w:p>
          <w:p w14:paraId="30A4A655" w14:textId="1FCBD8E8" w:rsidR="00113982" w:rsidRPr="00342AF2" w:rsidRDefault="00113982" w:rsidP="00115C22">
            <w:pPr>
              <w:jc w:val="right"/>
              <w:rPr>
                <w:rFonts w:ascii="Times New Roman" w:hAnsi="Times New Roman" w:cs="Times New Roman"/>
                <w:i/>
                <w:iCs/>
              </w:rPr>
            </w:pPr>
          </w:p>
        </w:tc>
        <w:tc>
          <w:tcPr>
            <w:tcW w:w="2062" w:type="dxa"/>
          </w:tcPr>
          <w:p w14:paraId="378DC83F" w14:textId="640D142A" w:rsidR="009A69E0" w:rsidRPr="00342AF2" w:rsidRDefault="009A69E0" w:rsidP="00113982">
            <w:pPr>
              <w:jc w:val="center"/>
              <w:rPr>
                <w:rFonts w:ascii="Times New Roman" w:hAnsi="Times New Roman" w:cs="Times New Roman"/>
              </w:rPr>
            </w:pPr>
            <w:r w:rsidRPr="00342AF2">
              <w:rPr>
                <w:rFonts w:ascii="Times New Roman" w:hAnsi="Times New Roman" w:cs="Times New Roman"/>
              </w:rPr>
              <w:t>36</w:t>
            </w:r>
            <w:r w:rsidR="008A03A9" w:rsidRPr="00342AF2">
              <w:rPr>
                <w:rFonts w:ascii="Times New Roman" w:hAnsi="Times New Roman" w:cs="Times New Roman"/>
              </w:rPr>
              <w:t>:</w:t>
            </w:r>
            <w:r w:rsidRPr="00342AF2">
              <w:rPr>
                <w:rFonts w:ascii="Times New Roman" w:hAnsi="Times New Roman" w:cs="Times New Roman"/>
              </w:rPr>
              <w:t>20</w:t>
            </w:r>
          </w:p>
        </w:tc>
        <w:tc>
          <w:tcPr>
            <w:tcW w:w="1406" w:type="dxa"/>
          </w:tcPr>
          <w:p w14:paraId="5547E9A9"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35:20</w:t>
            </w:r>
          </w:p>
        </w:tc>
      </w:tr>
      <w:tr w:rsidR="008A03A9" w:rsidRPr="00342AF2" w14:paraId="234EA3AC" w14:textId="77777777" w:rsidTr="00115C22">
        <w:trPr>
          <w:trHeight w:val="81"/>
          <w:jc w:val="center"/>
        </w:trPr>
        <w:tc>
          <w:tcPr>
            <w:tcW w:w="3870" w:type="dxa"/>
          </w:tcPr>
          <w:p w14:paraId="4597179B" w14:textId="77777777" w:rsidR="008A03A9" w:rsidRPr="00342AF2" w:rsidRDefault="009A69E0" w:rsidP="00115C22">
            <w:pPr>
              <w:jc w:val="right"/>
              <w:rPr>
                <w:rFonts w:ascii="Times New Roman" w:hAnsi="Times New Roman" w:cs="Times New Roman"/>
                <w:i/>
                <w:iCs/>
              </w:rPr>
            </w:pPr>
            <w:r w:rsidRPr="00342AF2">
              <w:rPr>
                <w:rFonts w:ascii="Times New Roman" w:hAnsi="Times New Roman" w:cs="Times New Roman"/>
                <w:i/>
                <w:iCs/>
              </w:rPr>
              <w:t>Distance to</w:t>
            </w:r>
            <w:r w:rsidR="008A03A9" w:rsidRPr="00342AF2">
              <w:rPr>
                <w:rFonts w:ascii="Times New Roman" w:hAnsi="Times New Roman" w:cs="Times New Roman"/>
                <w:i/>
                <w:iCs/>
              </w:rPr>
              <w:t xml:space="preserve"> main</w:t>
            </w:r>
            <w:r w:rsidRPr="00342AF2">
              <w:rPr>
                <w:rFonts w:ascii="Times New Roman" w:hAnsi="Times New Roman" w:cs="Times New Roman"/>
                <w:i/>
                <w:iCs/>
              </w:rPr>
              <w:t xml:space="preserve"> road</w:t>
            </w:r>
            <w:r w:rsidR="008A03A9" w:rsidRPr="00342AF2">
              <w:rPr>
                <w:rFonts w:ascii="Times New Roman" w:hAnsi="Times New Roman" w:cs="Times New Roman"/>
                <w:i/>
                <w:iCs/>
              </w:rPr>
              <w:t>:</w:t>
            </w:r>
          </w:p>
          <w:p w14:paraId="1EE7EAC5" w14:textId="6D82939C" w:rsidR="008A03A9" w:rsidRPr="00342AF2" w:rsidRDefault="009A69E0" w:rsidP="00115C22">
            <w:pPr>
              <w:jc w:val="right"/>
              <w:rPr>
                <w:rFonts w:ascii="Times New Roman" w:hAnsi="Times New Roman" w:cs="Times New Roman"/>
                <w:i/>
                <w:iCs/>
              </w:rPr>
            </w:pPr>
            <w:r w:rsidRPr="00342AF2">
              <w:rPr>
                <w:rFonts w:ascii="Times New Roman" w:hAnsi="Times New Roman" w:cs="Times New Roman"/>
                <w:i/>
                <w:iCs/>
              </w:rPr>
              <w:t xml:space="preserve"> </w:t>
            </w:r>
            <w:r w:rsidR="008A03A9" w:rsidRPr="00342AF2">
              <w:rPr>
                <w:rFonts w:ascii="Times New Roman" w:hAnsi="Times New Roman" w:cs="Times New Roman"/>
                <w:i/>
                <w:iCs/>
              </w:rPr>
              <w:t>above vs. below median</w:t>
            </w:r>
          </w:p>
          <w:p w14:paraId="05036626" w14:textId="27B8B311" w:rsidR="00113982" w:rsidRPr="00342AF2" w:rsidRDefault="00113982" w:rsidP="00115C22">
            <w:pPr>
              <w:jc w:val="right"/>
              <w:rPr>
                <w:rFonts w:ascii="Times New Roman" w:hAnsi="Times New Roman" w:cs="Times New Roman"/>
                <w:i/>
                <w:iCs/>
              </w:rPr>
            </w:pPr>
          </w:p>
        </w:tc>
        <w:tc>
          <w:tcPr>
            <w:tcW w:w="2062" w:type="dxa"/>
          </w:tcPr>
          <w:p w14:paraId="11C59DBB"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28:28</w:t>
            </w:r>
          </w:p>
          <w:p w14:paraId="6E7260B2" w14:textId="3FEA121C" w:rsidR="008A03A9" w:rsidRPr="00342AF2" w:rsidRDefault="008A03A9" w:rsidP="00113982">
            <w:pPr>
              <w:jc w:val="center"/>
              <w:rPr>
                <w:rFonts w:ascii="Times New Roman" w:hAnsi="Times New Roman" w:cs="Times New Roman"/>
              </w:rPr>
            </w:pPr>
          </w:p>
        </w:tc>
        <w:tc>
          <w:tcPr>
            <w:tcW w:w="1406" w:type="dxa"/>
          </w:tcPr>
          <w:p w14:paraId="34F482E7" w14:textId="24091698" w:rsidR="009A69E0" w:rsidRPr="00342AF2" w:rsidRDefault="009A69E0" w:rsidP="00113982">
            <w:pPr>
              <w:jc w:val="center"/>
              <w:rPr>
                <w:rFonts w:ascii="Times New Roman" w:hAnsi="Times New Roman" w:cs="Times New Roman"/>
              </w:rPr>
            </w:pPr>
            <w:r w:rsidRPr="00342AF2">
              <w:rPr>
                <w:rFonts w:ascii="Times New Roman" w:hAnsi="Times New Roman" w:cs="Times New Roman"/>
              </w:rPr>
              <w:t>27:28</w:t>
            </w:r>
          </w:p>
        </w:tc>
      </w:tr>
      <w:tr w:rsidR="008A03A9" w:rsidRPr="00342AF2" w14:paraId="083A52B7" w14:textId="77777777" w:rsidTr="008A03A9">
        <w:trPr>
          <w:trHeight w:val="50"/>
          <w:jc w:val="center"/>
        </w:trPr>
        <w:tc>
          <w:tcPr>
            <w:tcW w:w="3870" w:type="dxa"/>
          </w:tcPr>
          <w:p w14:paraId="750BEA85" w14:textId="4D48381D" w:rsidR="008A03A9" w:rsidRPr="00342AF2" w:rsidRDefault="006D0B6F" w:rsidP="008A03A9">
            <w:pPr>
              <w:rPr>
                <w:rFonts w:ascii="Times New Roman" w:hAnsi="Times New Roman" w:cs="Times New Roman"/>
              </w:rPr>
            </w:pPr>
            <w:r w:rsidRPr="00342AF2">
              <w:rPr>
                <w:rFonts w:ascii="Times New Roman" w:hAnsi="Times New Roman" w:cs="Times New Roman"/>
              </w:rPr>
              <w:t xml:space="preserve">Mean cluster distance </w:t>
            </w:r>
            <w:r w:rsidR="009A69E0" w:rsidRPr="00342AF2">
              <w:rPr>
                <w:rFonts w:ascii="Times New Roman" w:hAnsi="Times New Roman" w:cs="Times New Roman"/>
              </w:rPr>
              <w:t xml:space="preserve">to road </w:t>
            </w:r>
            <w:r w:rsidRPr="00342AF2">
              <w:rPr>
                <w:rFonts w:ascii="Times New Roman" w:hAnsi="Times New Roman" w:cs="Times New Roman"/>
              </w:rPr>
              <w:t xml:space="preserve">in </w:t>
            </w:r>
            <w:r w:rsidR="009A69E0" w:rsidRPr="00342AF2">
              <w:rPr>
                <w:rFonts w:ascii="Times New Roman" w:hAnsi="Times New Roman" w:cs="Times New Roman"/>
              </w:rPr>
              <w:t>km</w:t>
            </w:r>
            <w:r w:rsidR="008A03A9" w:rsidRPr="00342AF2">
              <w:rPr>
                <w:rFonts w:ascii="Times New Roman" w:hAnsi="Times New Roman" w:cs="Times New Roman"/>
              </w:rPr>
              <w:t xml:space="preserve"> </w:t>
            </w:r>
            <w:r w:rsidR="009A69E0" w:rsidRPr="00342AF2">
              <w:rPr>
                <w:rFonts w:ascii="Times New Roman" w:hAnsi="Times New Roman" w:cs="Times New Roman"/>
              </w:rPr>
              <w:t>(SD)</w:t>
            </w:r>
          </w:p>
          <w:p w14:paraId="1AE9C977" w14:textId="520EE2F6" w:rsidR="00113982" w:rsidRPr="00342AF2" w:rsidRDefault="00113982" w:rsidP="00115C22">
            <w:pPr>
              <w:jc w:val="right"/>
              <w:rPr>
                <w:rFonts w:ascii="Times New Roman" w:hAnsi="Times New Roman" w:cs="Times New Roman"/>
              </w:rPr>
            </w:pPr>
          </w:p>
        </w:tc>
        <w:tc>
          <w:tcPr>
            <w:tcW w:w="2062" w:type="dxa"/>
          </w:tcPr>
          <w:p w14:paraId="15E294C1"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2.00 (2.92)</w:t>
            </w:r>
          </w:p>
        </w:tc>
        <w:tc>
          <w:tcPr>
            <w:tcW w:w="1406" w:type="dxa"/>
          </w:tcPr>
          <w:p w14:paraId="30715E45"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1.65 (2.80)</w:t>
            </w:r>
          </w:p>
        </w:tc>
      </w:tr>
      <w:tr w:rsidR="008A03A9" w:rsidRPr="00342AF2" w14:paraId="6EBD7D70" w14:textId="77777777" w:rsidTr="00115C22">
        <w:trPr>
          <w:trHeight w:val="63"/>
          <w:jc w:val="center"/>
        </w:trPr>
        <w:tc>
          <w:tcPr>
            <w:tcW w:w="3870" w:type="dxa"/>
          </w:tcPr>
          <w:p w14:paraId="6FE512D4" w14:textId="77777777" w:rsidR="00113982" w:rsidRPr="00342AF2" w:rsidRDefault="006D0B6F" w:rsidP="00113982">
            <w:pPr>
              <w:rPr>
                <w:rFonts w:ascii="Times New Roman" w:hAnsi="Times New Roman" w:cs="Times New Roman"/>
              </w:rPr>
            </w:pPr>
            <w:r w:rsidRPr="00342AF2">
              <w:rPr>
                <w:rFonts w:ascii="Times New Roman" w:hAnsi="Times New Roman" w:cs="Times New Roman"/>
              </w:rPr>
              <w:t>Number of r</w:t>
            </w:r>
            <w:r w:rsidR="00934E75" w:rsidRPr="00342AF2">
              <w:rPr>
                <w:rFonts w:ascii="Times New Roman" w:hAnsi="Times New Roman" w:cs="Times New Roman"/>
              </w:rPr>
              <w:t>andomized</w:t>
            </w:r>
            <w:r w:rsidR="009A69E0" w:rsidRPr="00342AF2">
              <w:rPr>
                <w:rFonts w:ascii="Times New Roman" w:hAnsi="Times New Roman" w:cs="Times New Roman"/>
              </w:rPr>
              <w:t xml:space="preserve"> eligible children</w:t>
            </w:r>
            <w:r w:rsidRPr="00342AF2">
              <w:rPr>
                <w:rFonts w:ascii="Times New Roman" w:hAnsi="Times New Roman" w:cs="Times New Roman"/>
              </w:rPr>
              <w:t xml:space="preserve"> per cluster</w:t>
            </w:r>
            <w:r w:rsidR="009A69E0" w:rsidRPr="00342AF2">
              <w:rPr>
                <w:rFonts w:ascii="Times New Roman" w:hAnsi="Times New Roman" w:cs="Times New Roman"/>
              </w:rPr>
              <w:t>: mean (SD)</w:t>
            </w:r>
          </w:p>
          <w:p w14:paraId="4083DB32" w14:textId="61435A1E" w:rsidR="008A03A9" w:rsidRPr="00342AF2" w:rsidRDefault="008A03A9" w:rsidP="00113982">
            <w:pPr>
              <w:rPr>
                <w:rFonts w:ascii="Times New Roman" w:hAnsi="Times New Roman" w:cs="Times New Roman"/>
              </w:rPr>
            </w:pPr>
          </w:p>
        </w:tc>
        <w:tc>
          <w:tcPr>
            <w:tcW w:w="2062" w:type="dxa"/>
          </w:tcPr>
          <w:p w14:paraId="1D7CE728"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36.8 (20.8)</w:t>
            </w:r>
          </w:p>
        </w:tc>
        <w:tc>
          <w:tcPr>
            <w:tcW w:w="1406" w:type="dxa"/>
          </w:tcPr>
          <w:p w14:paraId="5BBCA2C6"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44.7 (35.7)</w:t>
            </w:r>
          </w:p>
        </w:tc>
      </w:tr>
      <w:tr w:rsidR="008A03A9" w:rsidRPr="00342AF2" w14:paraId="492B1594" w14:textId="77777777" w:rsidTr="00115C22">
        <w:trPr>
          <w:trHeight w:val="612"/>
          <w:jc w:val="center"/>
        </w:trPr>
        <w:tc>
          <w:tcPr>
            <w:tcW w:w="3870" w:type="dxa"/>
          </w:tcPr>
          <w:p w14:paraId="76822706" w14:textId="3B65D6B9" w:rsidR="009A69E0" w:rsidRPr="00342AF2" w:rsidRDefault="008A03A9" w:rsidP="00113982">
            <w:pPr>
              <w:rPr>
                <w:rFonts w:ascii="Times New Roman" w:hAnsi="Times New Roman" w:cs="Times New Roman"/>
                <w:iCs/>
              </w:rPr>
            </w:pPr>
            <w:r w:rsidRPr="00342AF2">
              <w:rPr>
                <w:rFonts w:ascii="Times New Roman" w:hAnsi="Times New Roman" w:cs="Times New Roman"/>
                <w:iCs/>
              </w:rPr>
              <w:t xml:space="preserve">Number of villages </w:t>
            </w:r>
            <w:r w:rsidR="009A69E0" w:rsidRPr="00342AF2">
              <w:rPr>
                <w:rFonts w:ascii="Times New Roman" w:hAnsi="Times New Roman" w:cs="Times New Roman"/>
                <w:iCs/>
              </w:rPr>
              <w:t>per cluster:</w:t>
            </w:r>
            <w:r w:rsidR="004637E4" w:rsidRPr="00342AF2">
              <w:rPr>
                <w:rFonts w:ascii="Times New Roman" w:hAnsi="Times New Roman" w:cs="Times New Roman"/>
                <w:iCs/>
              </w:rPr>
              <w:t xml:space="preserve"> </w:t>
            </w:r>
            <w:r w:rsidR="009A69E0" w:rsidRPr="00342AF2">
              <w:rPr>
                <w:rFonts w:ascii="Times New Roman" w:hAnsi="Times New Roman" w:cs="Times New Roman"/>
                <w:iCs/>
              </w:rPr>
              <w:t xml:space="preserve">                          </w:t>
            </w:r>
          </w:p>
          <w:p w14:paraId="7A1FFC66" w14:textId="47EE92B9" w:rsidR="009A69E0" w:rsidRPr="00342AF2" w:rsidRDefault="008A03A9" w:rsidP="00113982">
            <w:pPr>
              <w:jc w:val="right"/>
              <w:rPr>
                <w:rFonts w:ascii="Times New Roman" w:hAnsi="Times New Roman" w:cs="Times New Roman"/>
                <w:i/>
                <w:iCs/>
              </w:rPr>
            </w:pPr>
            <w:r w:rsidRPr="00342AF2">
              <w:rPr>
                <w:rFonts w:ascii="Times New Roman" w:hAnsi="Times New Roman" w:cs="Times New Roman"/>
                <w:i/>
                <w:iCs/>
              </w:rPr>
              <w:t>One village</w:t>
            </w:r>
          </w:p>
          <w:p w14:paraId="3822D28F" w14:textId="267FA5F7" w:rsidR="009A69E0" w:rsidRPr="00342AF2" w:rsidRDefault="008A03A9" w:rsidP="00113982">
            <w:pPr>
              <w:jc w:val="right"/>
              <w:rPr>
                <w:rFonts w:ascii="Times New Roman" w:hAnsi="Times New Roman" w:cs="Times New Roman"/>
                <w:i/>
                <w:iCs/>
              </w:rPr>
            </w:pPr>
            <w:r w:rsidRPr="00342AF2">
              <w:rPr>
                <w:rFonts w:ascii="Times New Roman" w:hAnsi="Times New Roman" w:cs="Times New Roman"/>
                <w:i/>
                <w:iCs/>
              </w:rPr>
              <w:t>Two villages</w:t>
            </w:r>
          </w:p>
          <w:p w14:paraId="2AF49B61" w14:textId="0A0EB7A5" w:rsidR="009A69E0" w:rsidRPr="00342AF2" w:rsidRDefault="008A03A9" w:rsidP="00113982">
            <w:pPr>
              <w:jc w:val="right"/>
              <w:rPr>
                <w:rFonts w:ascii="Times New Roman" w:hAnsi="Times New Roman" w:cs="Times New Roman"/>
                <w:i/>
                <w:iCs/>
              </w:rPr>
            </w:pPr>
            <w:r w:rsidRPr="00342AF2">
              <w:rPr>
                <w:rFonts w:ascii="Times New Roman" w:hAnsi="Times New Roman" w:cs="Times New Roman"/>
                <w:i/>
                <w:iCs/>
              </w:rPr>
              <w:t>Three villages</w:t>
            </w:r>
          </w:p>
          <w:p w14:paraId="1F0A8666" w14:textId="71A7F048" w:rsidR="009A69E0" w:rsidRPr="00342AF2" w:rsidRDefault="008A03A9" w:rsidP="00113982">
            <w:pPr>
              <w:jc w:val="right"/>
              <w:rPr>
                <w:rFonts w:ascii="Times New Roman" w:hAnsi="Times New Roman" w:cs="Times New Roman"/>
                <w:i/>
                <w:iCs/>
              </w:rPr>
            </w:pPr>
            <w:r w:rsidRPr="00342AF2">
              <w:rPr>
                <w:rFonts w:ascii="Times New Roman" w:hAnsi="Times New Roman" w:cs="Times New Roman"/>
                <w:i/>
                <w:iCs/>
              </w:rPr>
              <w:t>Four villages</w:t>
            </w:r>
          </w:p>
          <w:p w14:paraId="04F9B381" w14:textId="75BA58D8" w:rsidR="008A03A9" w:rsidRPr="00342AF2" w:rsidRDefault="008A03A9" w:rsidP="00115C22">
            <w:pPr>
              <w:ind w:right="440"/>
              <w:rPr>
                <w:rFonts w:ascii="Times New Roman" w:hAnsi="Times New Roman" w:cs="Times New Roman"/>
              </w:rPr>
            </w:pPr>
          </w:p>
        </w:tc>
        <w:tc>
          <w:tcPr>
            <w:tcW w:w="2062" w:type="dxa"/>
          </w:tcPr>
          <w:p w14:paraId="7A68187A" w14:textId="77777777" w:rsidR="009A69E0" w:rsidRPr="00342AF2" w:rsidRDefault="009A69E0" w:rsidP="00113982">
            <w:pPr>
              <w:jc w:val="center"/>
              <w:rPr>
                <w:rFonts w:ascii="Times New Roman" w:hAnsi="Times New Roman" w:cs="Times New Roman"/>
              </w:rPr>
            </w:pPr>
          </w:p>
          <w:p w14:paraId="067FFE81"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35</w:t>
            </w:r>
          </w:p>
          <w:p w14:paraId="775349D7"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18</w:t>
            </w:r>
          </w:p>
          <w:p w14:paraId="5144B909"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1</w:t>
            </w:r>
          </w:p>
          <w:p w14:paraId="547B78E4"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2</w:t>
            </w:r>
          </w:p>
        </w:tc>
        <w:tc>
          <w:tcPr>
            <w:tcW w:w="1406" w:type="dxa"/>
          </w:tcPr>
          <w:p w14:paraId="1FD9AEE1" w14:textId="77777777" w:rsidR="009A69E0" w:rsidRPr="00342AF2" w:rsidRDefault="009A69E0" w:rsidP="00113982">
            <w:pPr>
              <w:jc w:val="center"/>
              <w:rPr>
                <w:rFonts w:ascii="Times New Roman" w:hAnsi="Times New Roman" w:cs="Times New Roman"/>
              </w:rPr>
            </w:pPr>
          </w:p>
          <w:p w14:paraId="7D169E5D"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32</w:t>
            </w:r>
          </w:p>
          <w:p w14:paraId="67C65191"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16</w:t>
            </w:r>
          </w:p>
          <w:p w14:paraId="3E340436"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5</w:t>
            </w:r>
          </w:p>
          <w:p w14:paraId="6C9271F8"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2</w:t>
            </w:r>
          </w:p>
        </w:tc>
      </w:tr>
      <w:tr w:rsidR="008A03A9" w:rsidRPr="00342AF2" w14:paraId="4BEDC3E6" w14:textId="77777777" w:rsidTr="00115C22">
        <w:trPr>
          <w:trHeight w:val="559"/>
          <w:jc w:val="center"/>
        </w:trPr>
        <w:tc>
          <w:tcPr>
            <w:tcW w:w="3870" w:type="dxa"/>
            <w:tcBorders>
              <w:bottom w:val="double" w:sz="4" w:space="0" w:color="auto"/>
            </w:tcBorders>
          </w:tcPr>
          <w:p w14:paraId="687FB02A" w14:textId="23C2250C" w:rsidR="009A69E0" w:rsidRPr="00342AF2" w:rsidRDefault="006D0B6F" w:rsidP="00113982">
            <w:pPr>
              <w:rPr>
                <w:rFonts w:ascii="Times New Roman" w:hAnsi="Times New Roman" w:cs="Times New Roman"/>
              </w:rPr>
            </w:pPr>
            <w:r w:rsidRPr="00342AF2">
              <w:rPr>
                <w:rFonts w:ascii="Times New Roman" w:hAnsi="Times New Roman" w:cs="Times New Roman"/>
              </w:rPr>
              <w:t xml:space="preserve">Mean cluster </w:t>
            </w:r>
            <w:r w:rsidR="009A69E0" w:rsidRPr="00342AF2">
              <w:rPr>
                <w:rFonts w:ascii="Times New Roman" w:hAnsi="Times New Roman" w:cs="Times New Roman"/>
              </w:rPr>
              <w:t>population</w:t>
            </w:r>
            <w:r w:rsidRPr="00342AF2">
              <w:rPr>
                <w:rFonts w:ascii="Times New Roman" w:hAnsi="Times New Roman" w:cs="Times New Roman"/>
              </w:rPr>
              <w:t xml:space="preserve"> </w:t>
            </w:r>
            <w:r w:rsidR="009A69E0" w:rsidRPr="00342AF2">
              <w:rPr>
                <w:rFonts w:ascii="Times New Roman" w:hAnsi="Times New Roman" w:cs="Times New Roman"/>
              </w:rPr>
              <w:t xml:space="preserve">(SD) </w:t>
            </w:r>
          </w:p>
          <w:p w14:paraId="14E7AA8E" w14:textId="72E8CFFA" w:rsidR="00113982" w:rsidRPr="00342AF2" w:rsidRDefault="00113982" w:rsidP="00113982">
            <w:pPr>
              <w:rPr>
                <w:rFonts w:ascii="Times New Roman" w:hAnsi="Times New Roman" w:cs="Times New Roman"/>
              </w:rPr>
            </w:pPr>
          </w:p>
        </w:tc>
        <w:tc>
          <w:tcPr>
            <w:tcW w:w="2062" w:type="dxa"/>
            <w:tcBorders>
              <w:bottom w:val="double" w:sz="4" w:space="0" w:color="auto"/>
            </w:tcBorders>
          </w:tcPr>
          <w:p w14:paraId="1686D09F"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1188 (556)</w:t>
            </w:r>
          </w:p>
        </w:tc>
        <w:tc>
          <w:tcPr>
            <w:tcW w:w="1406" w:type="dxa"/>
            <w:tcBorders>
              <w:bottom w:val="double" w:sz="4" w:space="0" w:color="auto"/>
            </w:tcBorders>
          </w:tcPr>
          <w:p w14:paraId="4CFE1EBB" w14:textId="77777777" w:rsidR="009A69E0" w:rsidRPr="00342AF2" w:rsidRDefault="009A69E0" w:rsidP="00113982">
            <w:pPr>
              <w:jc w:val="center"/>
              <w:rPr>
                <w:rFonts w:ascii="Times New Roman" w:hAnsi="Times New Roman" w:cs="Times New Roman"/>
              </w:rPr>
            </w:pPr>
            <w:r w:rsidRPr="00342AF2">
              <w:rPr>
                <w:rFonts w:ascii="Times New Roman" w:hAnsi="Times New Roman" w:cs="Times New Roman"/>
              </w:rPr>
              <w:t>1415 (1007)</w:t>
            </w:r>
          </w:p>
        </w:tc>
      </w:tr>
    </w:tbl>
    <w:p w14:paraId="4C20F9AC" w14:textId="77777777" w:rsidR="00217ACA" w:rsidRPr="00342AF2" w:rsidRDefault="00217ACA" w:rsidP="00217ACA">
      <w:pPr>
        <w:rPr>
          <w:rFonts w:ascii="Times New Roman" w:hAnsi="Times New Roman" w:cs="Times New Roman"/>
        </w:rPr>
      </w:pPr>
    </w:p>
    <w:p w14:paraId="3A834B6B" w14:textId="43B42AA3" w:rsidR="00217ACA" w:rsidRPr="00342AF2" w:rsidRDefault="00217ACA" w:rsidP="00217ACA">
      <w:pPr>
        <w:rPr>
          <w:rFonts w:ascii="Times New Roman" w:hAnsi="Times New Roman" w:cs="Times New Roman"/>
          <w:sz w:val="20"/>
          <w:szCs w:val="20"/>
        </w:rPr>
      </w:pPr>
      <w:r w:rsidRPr="00342AF2">
        <w:rPr>
          <w:rFonts w:ascii="Times New Roman" w:hAnsi="Times New Roman" w:cs="Times New Roman"/>
          <w:sz w:val="20"/>
          <w:szCs w:val="20"/>
        </w:rPr>
        <w:t xml:space="preserve">Note: this table presents baseline characteristics of control and intervention </w:t>
      </w:r>
      <w:r w:rsidR="00C405D5" w:rsidRPr="00342AF2">
        <w:rPr>
          <w:rFonts w:ascii="Times New Roman" w:hAnsi="Times New Roman" w:cs="Times New Roman"/>
          <w:sz w:val="20"/>
          <w:szCs w:val="20"/>
        </w:rPr>
        <w:t>clusters</w:t>
      </w:r>
      <w:r w:rsidR="00170EC4" w:rsidRPr="00342AF2">
        <w:rPr>
          <w:rFonts w:ascii="Times New Roman" w:hAnsi="Times New Roman" w:cs="Times New Roman"/>
          <w:sz w:val="20"/>
          <w:szCs w:val="20"/>
        </w:rPr>
        <w:t>. Results correspond to Table 1 of analysis plan, see Appendix</w:t>
      </w:r>
      <w:r w:rsidR="00AF1876" w:rsidRPr="00342AF2">
        <w:rPr>
          <w:rFonts w:ascii="Times New Roman" w:hAnsi="Times New Roman" w:cs="Times New Roman"/>
          <w:sz w:val="20"/>
          <w:szCs w:val="20"/>
        </w:rPr>
        <w:t xml:space="preserve"> B</w:t>
      </w:r>
      <w:r w:rsidR="00A8130E" w:rsidRPr="00342AF2">
        <w:rPr>
          <w:rFonts w:ascii="Times New Roman" w:hAnsi="Times New Roman" w:cs="Times New Roman"/>
          <w:sz w:val="20"/>
          <w:szCs w:val="20"/>
        </w:rPr>
        <w:t>.</w:t>
      </w:r>
    </w:p>
    <w:p w14:paraId="21A4436F" w14:textId="77777777" w:rsidR="00217ACA" w:rsidRPr="00342AF2" w:rsidRDefault="00217ACA" w:rsidP="00BB4DC0">
      <w:pPr>
        <w:rPr>
          <w:rFonts w:ascii="Times New Roman" w:hAnsi="Times New Roman" w:cs="Times New Roman"/>
        </w:rPr>
      </w:pPr>
    </w:p>
    <w:p w14:paraId="0C12F367" w14:textId="4F2F4166" w:rsidR="009A69E0" w:rsidRPr="00342AF2" w:rsidRDefault="00122EBA" w:rsidP="001131B0">
      <w:pPr>
        <w:spacing w:line="480" w:lineRule="auto"/>
        <w:rPr>
          <w:rFonts w:ascii="Times New Roman" w:hAnsi="Times New Roman" w:cs="Times New Roman"/>
        </w:rPr>
      </w:pPr>
      <w:r w:rsidRPr="00342AF2">
        <w:rPr>
          <w:rFonts w:ascii="Times New Roman" w:hAnsi="Times New Roman" w:cs="Times New Roman"/>
        </w:rPr>
        <w:t>children.</w:t>
      </w:r>
      <w:r w:rsidR="00F95656" w:rsidRPr="00342AF2">
        <w:rPr>
          <w:rFonts w:ascii="Times New Roman" w:hAnsi="Times New Roman" w:cs="Times New Roman"/>
        </w:rPr>
        <w:t xml:space="preserve"> Such a chance imbalance is not unexpected given that randomization is by village cluster, with ethnicity </w:t>
      </w:r>
      <w:r w:rsidR="0051182D" w:rsidRPr="00342AF2">
        <w:rPr>
          <w:rFonts w:ascii="Times New Roman" w:hAnsi="Times New Roman" w:cs="Times New Roman"/>
        </w:rPr>
        <w:t>variations being pronounced across villages.</w:t>
      </w:r>
    </w:p>
    <w:p w14:paraId="599709B7" w14:textId="77777777" w:rsidR="00921D5E" w:rsidRPr="00342AF2" w:rsidRDefault="001131B0" w:rsidP="00921D5E">
      <w:pPr>
        <w:spacing w:line="480" w:lineRule="auto"/>
        <w:rPr>
          <w:rFonts w:ascii="Times New Roman" w:hAnsi="Times New Roman" w:cs="Times New Roman"/>
        </w:rPr>
      </w:pPr>
      <w:r w:rsidRPr="00342AF2">
        <w:rPr>
          <w:rFonts w:ascii="Times New Roman" w:hAnsi="Times New Roman" w:cs="Times New Roman"/>
        </w:rPr>
        <w:tab/>
        <w:t>We chose not to collect baseline learning levels from children because, at the time they were enrolled in the study, our participants were exclusively children between age 6 and 8 who had not yet begun formal schooling. Our assumption was that all but a trivially small number of children would have registered zero scores, particularly because we selected study areas that</w:t>
      </w:r>
      <w:r w:rsidR="008A5136" w:rsidRPr="00342AF2">
        <w:rPr>
          <w:rFonts w:ascii="Times New Roman" w:hAnsi="Times New Roman" w:cs="Times New Roman"/>
        </w:rPr>
        <w:t xml:space="preserve"> were remote rural regions with very low baseline levels of literacy and numeracy among adults.</w:t>
      </w:r>
      <w:r w:rsidR="00921D5E" w:rsidRPr="00342AF2">
        <w:rPr>
          <w:rFonts w:ascii="Times New Roman" w:hAnsi="Times New Roman" w:cs="Times New Roman"/>
        </w:rPr>
        <w:t xml:space="preserve"> The large number of zero scores among control group children at the endline test corroborates this assumption.</w:t>
      </w:r>
    </w:p>
    <w:p w14:paraId="4E138EBB" w14:textId="125C931D" w:rsidR="001131B0" w:rsidRPr="00342AF2" w:rsidRDefault="001131B0" w:rsidP="001131B0">
      <w:pPr>
        <w:spacing w:line="480" w:lineRule="auto"/>
        <w:rPr>
          <w:rFonts w:ascii="Times New Roman" w:hAnsi="Times New Roman" w:cs="Times New Roman"/>
        </w:rPr>
      </w:pPr>
    </w:p>
    <w:p w14:paraId="0CF40E3D" w14:textId="4F4869F4" w:rsidR="00D018CF" w:rsidRPr="00342AF2" w:rsidRDefault="008A5136" w:rsidP="004637E4">
      <w:pPr>
        <w:spacing w:line="480" w:lineRule="auto"/>
        <w:jc w:val="cente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Table </w:t>
      </w:r>
      <w:r w:rsidR="00EE37C7" w:rsidRPr="00342AF2">
        <w:rPr>
          <w:rFonts w:ascii="Times New Roman" w:hAnsi="Times New Roman" w:cs="Times New Roman"/>
          <w:b/>
        </w:rPr>
        <w:t>3</w:t>
      </w:r>
      <w:r w:rsidR="009A69E0" w:rsidRPr="00342AF2">
        <w:rPr>
          <w:rFonts w:ascii="Times New Roman" w:hAnsi="Times New Roman" w:cs="Times New Roman"/>
          <w:b/>
        </w:rPr>
        <w:t xml:space="preserve">: Baseline characteristics of children and their </w:t>
      </w:r>
      <w:r w:rsidR="008B2026" w:rsidRPr="00342AF2">
        <w:rPr>
          <w:rFonts w:ascii="Times New Roman" w:hAnsi="Times New Roman" w:cs="Times New Roman"/>
          <w:b/>
        </w:rPr>
        <w:t>caregiver</w:t>
      </w:r>
      <w:r w:rsidR="009A69E0" w:rsidRPr="00342AF2">
        <w:rPr>
          <w:rFonts w:ascii="Times New Roman" w:hAnsi="Times New Roman" w:cs="Times New Roman"/>
          <w:b/>
        </w:rPr>
        <w:t>s</w:t>
      </w:r>
    </w:p>
    <w:tbl>
      <w:tblPr>
        <w:tblStyle w:val="TableGrid"/>
        <w:tblW w:w="78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2199"/>
        <w:gridCol w:w="1890"/>
      </w:tblGrid>
      <w:tr w:rsidR="00D018CF" w:rsidRPr="00342AF2" w14:paraId="496CFDE5" w14:textId="77777777" w:rsidTr="004F7927">
        <w:trPr>
          <w:jc w:val="center"/>
        </w:trPr>
        <w:tc>
          <w:tcPr>
            <w:tcW w:w="3780" w:type="dxa"/>
            <w:tcBorders>
              <w:top w:val="double" w:sz="4" w:space="0" w:color="auto"/>
              <w:bottom w:val="single" w:sz="4" w:space="0" w:color="auto"/>
            </w:tcBorders>
          </w:tcPr>
          <w:p w14:paraId="6F7F4552" w14:textId="77777777" w:rsidR="00A81EC3" w:rsidRPr="00342AF2" w:rsidRDefault="00A81EC3" w:rsidP="00091599">
            <w:pPr>
              <w:rPr>
                <w:rFonts w:ascii="Times New Roman" w:hAnsi="Times New Roman" w:cs="Times New Roman"/>
                <w:b/>
              </w:rPr>
            </w:pPr>
          </w:p>
          <w:p w14:paraId="3555BA02" w14:textId="2401AE0F" w:rsidR="00D018CF" w:rsidRPr="00342AF2" w:rsidRDefault="00D018CF" w:rsidP="003349DF">
            <w:pPr>
              <w:jc w:val="center"/>
              <w:rPr>
                <w:rFonts w:ascii="Times New Roman" w:hAnsi="Times New Roman" w:cs="Times New Roman"/>
                <w:b/>
              </w:rPr>
            </w:pPr>
            <w:r w:rsidRPr="00342AF2">
              <w:rPr>
                <w:rFonts w:ascii="Times New Roman" w:hAnsi="Times New Roman" w:cs="Times New Roman"/>
                <w:b/>
              </w:rPr>
              <w:t>Variable</w:t>
            </w:r>
          </w:p>
        </w:tc>
        <w:tc>
          <w:tcPr>
            <w:tcW w:w="2199" w:type="dxa"/>
            <w:tcBorders>
              <w:top w:val="double" w:sz="4" w:space="0" w:color="auto"/>
              <w:bottom w:val="single" w:sz="4" w:space="0" w:color="auto"/>
            </w:tcBorders>
          </w:tcPr>
          <w:p w14:paraId="787DE8B4" w14:textId="46CEF6D6" w:rsidR="00A81EC3" w:rsidRPr="00342AF2" w:rsidRDefault="00A81EC3" w:rsidP="00302B45">
            <w:pPr>
              <w:jc w:val="center"/>
              <w:rPr>
                <w:rFonts w:ascii="Times New Roman" w:hAnsi="Times New Roman" w:cs="Times New Roman"/>
                <w:b/>
              </w:rPr>
            </w:pPr>
            <w:r w:rsidRPr="00342AF2">
              <w:rPr>
                <w:rFonts w:ascii="Times New Roman" w:hAnsi="Times New Roman" w:cs="Times New Roman"/>
                <w:b/>
              </w:rPr>
              <w:t>(1)</w:t>
            </w:r>
          </w:p>
          <w:p w14:paraId="34CDBB30" w14:textId="420FF02E" w:rsidR="00D018CF" w:rsidRPr="00342AF2" w:rsidRDefault="00D018CF" w:rsidP="00302B45">
            <w:pPr>
              <w:jc w:val="center"/>
              <w:rPr>
                <w:rFonts w:ascii="Times New Roman" w:hAnsi="Times New Roman" w:cs="Times New Roman"/>
                <w:b/>
              </w:rPr>
            </w:pPr>
            <w:r w:rsidRPr="00342AF2">
              <w:rPr>
                <w:rFonts w:ascii="Times New Roman" w:hAnsi="Times New Roman" w:cs="Times New Roman"/>
                <w:b/>
              </w:rPr>
              <w:t xml:space="preserve">Intervention </w:t>
            </w:r>
          </w:p>
        </w:tc>
        <w:tc>
          <w:tcPr>
            <w:tcW w:w="1890" w:type="dxa"/>
            <w:tcBorders>
              <w:top w:val="double" w:sz="4" w:space="0" w:color="auto"/>
              <w:bottom w:val="single" w:sz="4" w:space="0" w:color="auto"/>
            </w:tcBorders>
          </w:tcPr>
          <w:p w14:paraId="159B91F9" w14:textId="4ECCDB30" w:rsidR="00A81EC3" w:rsidRPr="00342AF2" w:rsidRDefault="00A81EC3" w:rsidP="00302B45">
            <w:pPr>
              <w:jc w:val="center"/>
              <w:rPr>
                <w:rFonts w:ascii="Times New Roman" w:hAnsi="Times New Roman" w:cs="Times New Roman"/>
                <w:b/>
              </w:rPr>
            </w:pPr>
            <w:r w:rsidRPr="00342AF2">
              <w:rPr>
                <w:rFonts w:ascii="Times New Roman" w:hAnsi="Times New Roman" w:cs="Times New Roman"/>
                <w:b/>
              </w:rPr>
              <w:t>(2)</w:t>
            </w:r>
          </w:p>
          <w:p w14:paraId="5392FFD2" w14:textId="0CE057F9" w:rsidR="00D018CF" w:rsidRPr="00342AF2" w:rsidRDefault="00D018CF" w:rsidP="00302B45">
            <w:pPr>
              <w:jc w:val="center"/>
              <w:rPr>
                <w:rFonts w:ascii="Times New Roman" w:hAnsi="Times New Roman" w:cs="Times New Roman"/>
                <w:b/>
              </w:rPr>
            </w:pPr>
            <w:r w:rsidRPr="00342AF2">
              <w:rPr>
                <w:rFonts w:ascii="Times New Roman" w:hAnsi="Times New Roman" w:cs="Times New Roman"/>
                <w:b/>
              </w:rPr>
              <w:t>Control</w:t>
            </w:r>
          </w:p>
        </w:tc>
      </w:tr>
      <w:tr w:rsidR="00D018CF" w:rsidRPr="00342AF2" w14:paraId="23E958F8" w14:textId="77777777" w:rsidTr="004F7927">
        <w:trPr>
          <w:jc w:val="center"/>
        </w:trPr>
        <w:tc>
          <w:tcPr>
            <w:tcW w:w="3780" w:type="dxa"/>
            <w:tcBorders>
              <w:top w:val="single" w:sz="4" w:space="0" w:color="auto"/>
            </w:tcBorders>
          </w:tcPr>
          <w:p w14:paraId="30418AD3" w14:textId="77777777" w:rsidR="00735772" w:rsidRPr="00342AF2" w:rsidRDefault="00735772" w:rsidP="00091599">
            <w:pPr>
              <w:rPr>
                <w:rFonts w:ascii="Times New Roman" w:hAnsi="Times New Roman" w:cs="Times New Roman"/>
              </w:rPr>
            </w:pPr>
          </w:p>
          <w:p w14:paraId="25A42B37" w14:textId="7AFA8B07" w:rsidR="00D018CF" w:rsidRPr="00342AF2" w:rsidRDefault="00D018CF" w:rsidP="00091599">
            <w:pPr>
              <w:rPr>
                <w:rFonts w:ascii="Times New Roman" w:hAnsi="Times New Roman" w:cs="Times New Roman"/>
              </w:rPr>
            </w:pPr>
            <w:r w:rsidRPr="00342AF2">
              <w:rPr>
                <w:rFonts w:ascii="Times New Roman" w:hAnsi="Times New Roman" w:cs="Times New Roman"/>
              </w:rPr>
              <w:t xml:space="preserve">Number of </w:t>
            </w:r>
            <w:r w:rsidR="00735772" w:rsidRPr="00342AF2">
              <w:rPr>
                <w:rFonts w:ascii="Times New Roman" w:hAnsi="Times New Roman" w:cs="Times New Roman"/>
              </w:rPr>
              <w:t>children</w:t>
            </w:r>
            <w:r w:rsidR="00A67161" w:rsidRPr="00342AF2">
              <w:rPr>
                <w:rFonts w:ascii="Times New Roman" w:hAnsi="Times New Roman" w:cs="Times New Roman"/>
              </w:rPr>
              <w:t xml:space="preserve"> in the trial at baseline</w:t>
            </w:r>
          </w:p>
          <w:p w14:paraId="3BB20F67" w14:textId="504FEF82" w:rsidR="00A67161" w:rsidRPr="00342AF2" w:rsidRDefault="00A67161" w:rsidP="00091599">
            <w:pPr>
              <w:rPr>
                <w:rFonts w:ascii="Times New Roman" w:hAnsi="Times New Roman" w:cs="Times New Roman"/>
              </w:rPr>
            </w:pPr>
          </w:p>
        </w:tc>
        <w:tc>
          <w:tcPr>
            <w:tcW w:w="2199" w:type="dxa"/>
            <w:tcBorders>
              <w:top w:val="single" w:sz="4" w:space="0" w:color="auto"/>
            </w:tcBorders>
          </w:tcPr>
          <w:p w14:paraId="6D7BEBEF" w14:textId="77777777" w:rsidR="00735772" w:rsidRPr="00342AF2" w:rsidRDefault="00735772" w:rsidP="00091599">
            <w:pPr>
              <w:jc w:val="center"/>
              <w:rPr>
                <w:rFonts w:ascii="Times New Roman" w:hAnsi="Times New Roman" w:cs="Times New Roman"/>
              </w:rPr>
            </w:pPr>
          </w:p>
          <w:p w14:paraId="3905B5F7" w14:textId="2F51BAE7" w:rsidR="00D018CF" w:rsidRPr="00342AF2" w:rsidRDefault="00D018CF" w:rsidP="00091599">
            <w:pPr>
              <w:jc w:val="center"/>
              <w:rPr>
                <w:rFonts w:ascii="Times New Roman" w:hAnsi="Times New Roman" w:cs="Times New Roman"/>
              </w:rPr>
            </w:pPr>
            <w:r w:rsidRPr="00342AF2">
              <w:rPr>
                <w:rFonts w:ascii="Times New Roman" w:hAnsi="Times New Roman" w:cs="Times New Roman"/>
              </w:rPr>
              <w:t>2060</w:t>
            </w:r>
          </w:p>
          <w:p w14:paraId="2B228C83" w14:textId="77777777" w:rsidR="00D018CF" w:rsidRPr="00342AF2" w:rsidRDefault="00D018CF" w:rsidP="00091599">
            <w:pPr>
              <w:jc w:val="center"/>
              <w:rPr>
                <w:rFonts w:ascii="Times New Roman" w:hAnsi="Times New Roman" w:cs="Times New Roman"/>
              </w:rPr>
            </w:pPr>
          </w:p>
        </w:tc>
        <w:tc>
          <w:tcPr>
            <w:tcW w:w="1890" w:type="dxa"/>
            <w:tcBorders>
              <w:top w:val="single" w:sz="4" w:space="0" w:color="auto"/>
            </w:tcBorders>
          </w:tcPr>
          <w:p w14:paraId="7FB1CFB5" w14:textId="77777777" w:rsidR="00735772" w:rsidRPr="00342AF2" w:rsidRDefault="00735772" w:rsidP="00091599">
            <w:pPr>
              <w:jc w:val="center"/>
              <w:rPr>
                <w:rFonts w:ascii="Times New Roman" w:hAnsi="Times New Roman" w:cs="Times New Roman"/>
              </w:rPr>
            </w:pPr>
          </w:p>
          <w:p w14:paraId="5339C1F7" w14:textId="46171C9F" w:rsidR="00D018CF" w:rsidRPr="00342AF2" w:rsidRDefault="00D018CF" w:rsidP="00091599">
            <w:pPr>
              <w:jc w:val="center"/>
              <w:rPr>
                <w:rFonts w:ascii="Times New Roman" w:hAnsi="Times New Roman" w:cs="Times New Roman"/>
              </w:rPr>
            </w:pPr>
            <w:r w:rsidRPr="00342AF2">
              <w:rPr>
                <w:rFonts w:ascii="Times New Roman" w:hAnsi="Times New Roman" w:cs="Times New Roman"/>
              </w:rPr>
              <w:t>2458</w:t>
            </w:r>
          </w:p>
        </w:tc>
      </w:tr>
      <w:tr w:rsidR="00AF1876" w:rsidRPr="00342AF2" w14:paraId="0DD1CB3F" w14:textId="77777777" w:rsidTr="004F7927">
        <w:trPr>
          <w:jc w:val="center"/>
        </w:trPr>
        <w:tc>
          <w:tcPr>
            <w:tcW w:w="3780" w:type="dxa"/>
          </w:tcPr>
          <w:p w14:paraId="38C0F5BE" w14:textId="77777777" w:rsidR="00AF1876" w:rsidRPr="00342AF2" w:rsidRDefault="00AF1876" w:rsidP="00AF1876">
            <w:pPr>
              <w:rPr>
                <w:rFonts w:ascii="Times New Roman" w:hAnsi="Times New Roman" w:cs="Times New Roman"/>
                <w:iCs/>
                <w:lang w:val="en-US"/>
              </w:rPr>
            </w:pPr>
            <w:r w:rsidRPr="00342AF2">
              <w:rPr>
                <w:rFonts w:ascii="Times New Roman" w:hAnsi="Times New Roman" w:cs="Times New Roman"/>
                <w:iCs/>
                <w:lang w:val="en-US"/>
              </w:rPr>
              <w:t>Gender:</w:t>
            </w:r>
          </w:p>
          <w:p w14:paraId="5DA05D4D" w14:textId="77777777" w:rsidR="00AF1876" w:rsidRPr="00342AF2" w:rsidRDefault="00AF1876" w:rsidP="00AF1876">
            <w:pPr>
              <w:jc w:val="right"/>
              <w:rPr>
                <w:rFonts w:ascii="Times New Roman" w:hAnsi="Times New Roman" w:cs="Times New Roman"/>
                <w:i/>
                <w:lang w:val="en-US"/>
              </w:rPr>
            </w:pPr>
            <w:r w:rsidRPr="00342AF2">
              <w:rPr>
                <w:rFonts w:ascii="Times New Roman" w:hAnsi="Times New Roman" w:cs="Times New Roman"/>
                <w:i/>
                <w:lang w:val="en-US"/>
              </w:rPr>
              <w:t>Male</w:t>
            </w:r>
          </w:p>
          <w:p w14:paraId="6C2846A9" w14:textId="77777777" w:rsidR="00AF1876" w:rsidRPr="00342AF2" w:rsidRDefault="00AF1876" w:rsidP="00AF1876">
            <w:pPr>
              <w:jc w:val="right"/>
              <w:rPr>
                <w:rFonts w:ascii="Times New Roman" w:hAnsi="Times New Roman" w:cs="Times New Roman"/>
                <w:i/>
                <w:lang w:val="en-US"/>
              </w:rPr>
            </w:pPr>
            <w:r w:rsidRPr="00342AF2">
              <w:rPr>
                <w:rFonts w:ascii="Times New Roman" w:hAnsi="Times New Roman" w:cs="Times New Roman"/>
                <w:i/>
                <w:lang w:val="en-US"/>
              </w:rPr>
              <w:t>Female</w:t>
            </w:r>
          </w:p>
          <w:p w14:paraId="2BE34AAE" w14:textId="77777777" w:rsidR="00AF1876" w:rsidRPr="00342AF2" w:rsidRDefault="00AF1876" w:rsidP="00AF1876">
            <w:pPr>
              <w:jc w:val="right"/>
              <w:rPr>
                <w:rFonts w:ascii="Times New Roman" w:hAnsi="Times New Roman" w:cs="Times New Roman"/>
                <w:i/>
                <w:lang w:val="en-US"/>
              </w:rPr>
            </w:pPr>
            <w:r w:rsidRPr="00342AF2">
              <w:rPr>
                <w:rFonts w:ascii="Times New Roman" w:hAnsi="Times New Roman" w:cs="Times New Roman"/>
                <w:i/>
                <w:lang w:val="en-US"/>
              </w:rPr>
              <w:t>Not Known</w:t>
            </w:r>
          </w:p>
          <w:p w14:paraId="1F242828" w14:textId="7F29E3C2" w:rsidR="00AF1876" w:rsidRPr="00342AF2" w:rsidRDefault="00AF1876" w:rsidP="00AF1876">
            <w:pPr>
              <w:jc w:val="right"/>
              <w:rPr>
                <w:rFonts w:ascii="Times New Roman" w:hAnsi="Times New Roman" w:cs="Times New Roman"/>
              </w:rPr>
            </w:pPr>
          </w:p>
        </w:tc>
        <w:tc>
          <w:tcPr>
            <w:tcW w:w="2199" w:type="dxa"/>
          </w:tcPr>
          <w:p w14:paraId="76313CB4" w14:textId="77777777" w:rsidR="00AF1876" w:rsidRPr="00342AF2" w:rsidRDefault="00AF1876" w:rsidP="00AF1876">
            <w:pPr>
              <w:jc w:val="center"/>
              <w:rPr>
                <w:rFonts w:ascii="Times New Roman" w:hAnsi="Times New Roman" w:cs="Times New Roman"/>
                <w:lang w:val="en-US"/>
              </w:rPr>
            </w:pPr>
          </w:p>
          <w:p w14:paraId="59F2AC91" w14:textId="77777777" w:rsidR="00AF1876" w:rsidRPr="00342AF2" w:rsidRDefault="00AF1876" w:rsidP="00AF1876">
            <w:pPr>
              <w:jc w:val="center"/>
              <w:rPr>
                <w:rFonts w:ascii="Times New Roman" w:hAnsi="Times New Roman" w:cs="Times New Roman"/>
                <w:lang w:val="en-US"/>
              </w:rPr>
            </w:pPr>
            <w:r w:rsidRPr="00342AF2">
              <w:rPr>
                <w:rFonts w:ascii="Times New Roman" w:hAnsi="Times New Roman" w:cs="Times New Roman"/>
                <w:lang w:val="en-US"/>
              </w:rPr>
              <w:t>51.9% (1070)</w:t>
            </w:r>
          </w:p>
          <w:p w14:paraId="4DD31529" w14:textId="77777777" w:rsidR="00AF1876" w:rsidRPr="00342AF2" w:rsidRDefault="00AF1876" w:rsidP="00AF1876">
            <w:pPr>
              <w:jc w:val="center"/>
              <w:rPr>
                <w:rFonts w:ascii="Times New Roman" w:hAnsi="Times New Roman" w:cs="Times New Roman"/>
                <w:lang w:val="en-US"/>
              </w:rPr>
            </w:pPr>
            <w:r w:rsidRPr="00342AF2">
              <w:rPr>
                <w:rFonts w:ascii="Times New Roman" w:hAnsi="Times New Roman" w:cs="Times New Roman"/>
                <w:lang w:val="en-US"/>
              </w:rPr>
              <w:t xml:space="preserve"> 48.0% (989)</w:t>
            </w:r>
          </w:p>
          <w:p w14:paraId="04D3E7FE" w14:textId="77777777" w:rsidR="00AF1876" w:rsidRPr="00342AF2" w:rsidRDefault="00AF1876" w:rsidP="00AF1876">
            <w:pPr>
              <w:jc w:val="center"/>
              <w:rPr>
                <w:rFonts w:ascii="Times New Roman" w:hAnsi="Times New Roman" w:cs="Times New Roman"/>
                <w:lang w:val="en-US"/>
              </w:rPr>
            </w:pPr>
            <w:r w:rsidRPr="00342AF2">
              <w:rPr>
                <w:rFonts w:ascii="Times New Roman" w:hAnsi="Times New Roman" w:cs="Times New Roman"/>
                <w:lang w:val="en-US"/>
              </w:rPr>
              <w:t>0.0% (1)</w:t>
            </w:r>
          </w:p>
          <w:p w14:paraId="65C697C7" w14:textId="672870AE" w:rsidR="00AF1876" w:rsidRPr="00342AF2" w:rsidRDefault="00AF1876" w:rsidP="00AF1876">
            <w:pPr>
              <w:jc w:val="center"/>
              <w:rPr>
                <w:rFonts w:ascii="Times New Roman" w:hAnsi="Times New Roman" w:cs="Times New Roman"/>
              </w:rPr>
            </w:pPr>
          </w:p>
        </w:tc>
        <w:tc>
          <w:tcPr>
            <w:tcW w:w="1890" w:type="dxa"/>
          </w:tcPr>
          <w:p w14:paraId="62BE0F57" w14:textId="77777777" w:rsidR="00AF1876" w:rsidRPr="00342AF2" w:rsidRDefault="00AF1876" w:rsidP="00AF1876">
            <w:pPr>
              <w:jc w:val="center"/>
              <w:rPr>
                <w:rFonts w:ascii="Times New Roman" w:hAnsi="Times New Roman" w:cs="Times New Roman"/>
                <w:lang w:val="en-US"/>
              </w:rPr>
            </w:pPr>
          </w:p>
          <w:p w14:paraId="305F6369" w14:textId="77777777" w:rsidR="00AF1876" w:rsidRPr="00342AF2" w:rsidRDefault="00AF1876" w:rsidP="00AF1876">
            <w:pPr>
              <w:jc w:val="center"/>
              <w:rPr>
                <w:rFonts w:ascii="Times New Roman" w:hAnsi="Times New Roman" w:cs="Times New Roman"/>
                <w:lang w:val="en-US"/>
              </w:rPr>
            </w:pPr>
            <w:r w:rsidRPr="00342AF2">
              <w:rPr>
                <w:rFonts w:ascii="Times New Roman" w:hAnsi="Times New Roman" w:cs="Times New Roman"/>
                <w:lang w:val="en-US"/>
              </w:rPr>
              <w:t>50.4% (1239)</w:t>
            </w:r>
          </w:p>
          <w:p w14:paraId="56756EB6" w14:textId="77777777" w:rsidR="00AF1876" w:rsidRPr="00342AF2" w:rsidRDefault="00AF1876" w:rsidP="00AF1876">
            <w:pPr>
              <w:jc w:val="center"/>
              <w:rPr>
                <w:rFonts w:ascii="Times New Roman" w:hAnsi="Times New Roman" w:cs="Times New Roman"/>
                <w:lang w:val="en-US"/>
              </w:rPr>
            </w:pPr>
            <w:r w:rsidRPr="00342AF2">
              <w:rPr>
                <w:rFonts w:ascii="Times New Roman" w:hAnsi="Times New Roman" w:cs="Times New Roman"/>
                <w:lang w:val="en-US"/>
              </w:rPr>
              <w:t>49.5% (1217)</w:t>
            </w:r>
          </w:p>
          <w:p w14:paraId="72252577" w14:textId="77777777" w:rsidR="00AF1876" w:rsidRPr="00342AF2" w:rsidRDefault="00AF1876" w:rsidP="00AF1876">
            <w:pPr>
              <w:jc w:val="center"/>
              <w:rPr>
                <w:rFonts w:ascii="Times New Roman" w:hAnsi="Times New Roman" w:cs="Times New Roman"/>
                <w:lang w:val="en-US"/>
              </w:rPr>
            </w:pPr>
            <w:r w:rsidRPr="00342AF2">
              <w:rPr>
                <w:rFonts w:ascii="Times New Roman" w:hAnsi="Times New Roman" w:cs="Times New Roman"/>
                <w:lang w:val="en-US"/>
              </w:rPr>
              <w:t>0.1% (2)</w:t>
            </w:r>
          </w:p>
          <w:p w14:paraId="4CD58BE0" w14:textId="4875D728" w:rsidR="00AF1876" w:rsidRPr="00342AF2" w:rsidRDefault="00AF1876" w:rsidP="00AF1876">
            <w:pPr>
              <w:jc w:val="center"/>
              <w:rPr>
                <w:rFonts w:ascii="Times New Roman" w:hAnsi="Times New Roman" w:cs="Times New Roman"/>
              </w:rPr>
            </w:pPr>
          </w:p>
        </w:tc>
      </w:tr>
      <w:tr w:rsidR="00AF1876" w:rsidRPr="00342AF2" w14:paraId="72C1F132" w14:textId="77777777" w:rsidTr="004F7927">
        <w:trPr>
          <w:jc w:val="center"/>
        </w:trPr>
        <w:tc>
          <w:tcPr>
            <w:tcW w:w="3780" w:type="dxa"/>
          </w:tcPr>
          <w:p w14:paraId="446EE23D" w14:textId="77777777" w:rsidR="00AF1876" w:rsidRPr="00342AF2" w:rsidRDefault="00AF1876" w:rsidP="00AF1876">
            <w:pPr>
              <w:rPr>
                <w:rFonts w:ascii="Times New Roman" w:hAnsi="Times New Roman" w:cs="Times New Roman"/>
                <w:iCs/>
              </w:rPr>
            </w:pPr>
            <w:r w:rsidRPr="00342AF2">
              <w:rPr>
                <w:rFonts w:ascii="Times New Roman" w:hAnsi="Times New Roman" w:cs="Times New Roman"/>
                <w:iCs/>
              </w:rPr>
              <w:t>Ethnic group:</w:t>
            </w:r>
          </w:p>
          <w:p w14:paraId="6CEA1A65"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Mandinka</w:t>
            </w:r>
          </w:p>
          <w:p w14:paraId="6C038588"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Wolof</w:t>
            </w:r>
          </w:p>
          <w:p w14:paraId="5E26A186"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Fula</w:t>
            </w:r>
          </w:p>
          <w:p w14:paraId="0B0F79E9" w14:textId="792BE361"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Other</w:t>
            </w:r>
          </w:p>
          <w:p w14:paraId="6D556434" w14:textId="0CFC38F3" w:rsidR="00AF1876" w:rsidRPr="00342AF2" w:rsidRDefault="00AF1876" w:rsidP="00AF1876">
            <w:pPr>
              <w:jc w:val="right"/>
              <w:rPr>
                <w:rFonts w:ascii="Times New Roman" w:hAnsi="Times New Roman" w:cs="Times New Roman"/>
              </w:rPr>
            </w:pPr>
            <w:r w:rsidRPr="00342AF2">
              <w:rPr>
                <w:rFonts w:ascii="Times New Roman" w:hAnsi="Times New Roman" w:cs="Times New Roman"/>
                <w:i/>
              </w:rPr>
              <w:t>Missing</w:t>
            </w:r>
          </w:p>
        </w:tc>
        <w:tc>
          <w:tcPr>
            <w:tcW w:w="2199" w:type="dxa"/>
          </w:tcPr>
          <w:p w14:paraId="7FF20012" w14:textId="77777777" w:rsidR="00AF1876" w:rsidRPr="00342AF2" w:rsidRDefault="00AF1876" w:rsidP="00AF1876">
            <w:pPr>
              <w:jc w:val="center"/>
              <w:rPr>
                <w:rFonts w:ascii="Times New Roman" w:hAnsi="Times New Roman" w:cs="Times New Roman"/>
              </w:rPr>
            </w:pPr>
          </w:p>
          <w:p w14:paraId="01F9A303" w14:textId="7F18C510" w:rsidR="00AF1876" w:rsidRPr="00342AF2" w:rsidRDefault="00AF1876" w:rsidP="00AF1876">
            <w:pPr>
              <w:jc w:val="center"/>
              <w:rPr>
                <w:rFonts w:ascii="Times New Roman" w:hAnsi="Times New Roman" w:cs="Times New Roman"/>
              </w:rPr>
            </w:pPr>
            <w:r w:rsidRPr="00342AF2">
              <w:rPr>
                <w:rFonts w:ascii="Times New Roman" w:hAnsi="Times New Roman" w:cs="Times New Roman"/>
              </w:rPr>
              <w:t>40.9% (842)</w:t>
            </w:r>
          </w:p>
          <w:p w14:paraId="60EF4FED" w14:textId="4465CBF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16.2% (334)</w:t>
            </w:r>
          </w:p>
          <w:p w14:paraId="57DA2CE3" w14:textId="3032FD3C"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25.0% (516)</w:t>
            </w:r>
          </w:p>
          <w:p w14:paraId="67F8DF9F" w14:textId="36D1D61C"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15.1% (312)</w:t>
            </w:r>
          </w:p>
          <w:p w14:paraId="490AAD85" w14:textId="432180FE"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2.7% (56)</w:t>
            </w:r>
          </w:p>
        </w:tc>
        <w:tc>
          <w:tcPr>
            <w:tcW w:w="1890" w:type="dxa"/>
          </w:tcPr>
          <w:p w14:paraId="61C9D4BA" w14:textId="77777777" w:rsidR="00AF1876" w:rsidRPr="00342AF2" w:rsidRDefault="00AF1876" w:rsidP="00AF1876">
            <w:pPr>
              <w:jc w:val="center"/>
              <w:rPr>
                <w:rFonts w:ascii="Times New Roman" w:hAnsi="Times New Roman" w:cs="Times New Roman"/>
              </w:rPr>
            </w:pPr>
          </w:p>
          <w:p w14:paraId="16F2C521" w14:textId="376A3442" w:rsidR="00AF1876" w:rsidRPr="00342AF2" w:rsidRDefault="00AF1876" w:rsidP="00AF1876">
            <w:pPr>
              <w:jc w:val="center"/>
              <w:rPr>
                <w:rFonts w:ascii="Times New Roman" w:hAnsi="Times New Roman" w:cs="Times New Roman"/>
              </w:rPr>
            </w:pPr>
            <w:r w:rsidRPr="00342AF2">
              <w:rPr>
                <w:rFonts w:ascii="Times New Roman" w:hAnsi="Times New Roman" w:cs="Times New Roman"/>
              </w:rPr>
              <w:t>42.3% (1040)</w:t>
            </w:r>
          </w:p>
          <w:p w14:paraId="7A81497E" w14:textId="07BF920F"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24.7% (608)</w:t>
            </w:r>
          </w:p>
          <w:p w14:paraId="4CED640E" w14:textId="1C8F6FB0"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19.7% (485)</w:t>
            </w:r>
          </w:p>
          <w:p w14:paraId="4A243B89" w14:textId="07444E5E"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11.4% (279)</w:t>
            </w:r>
          </w:p>
          <w:p w14:paraId="627F1356" w14:textId="4015A402"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1.9% (46)</w:t>
            </w:r>
          </w:p>
          <w:p w14:paraId="3C53277C" w14:textId="07EA6E4B" w:rsidR="00AF1876" w:rsidRPr="00342AF2" w:rsidRDefault="00AF1876" w:rsidP="00AF1876">
            <w:pPr>
              <w:jc w:val="center"/>
              <w:rPr>
                <w:rFonts w:ascii="Times New Roman" w:hAnsi="Times New Roman" w:cs="Times New Roman"/>
              </w:rPr>
            </w:pPr>
          </w:p>
        </w:tc>
      </w:tr>
      <w:tr w:rsidR="00AF1876" w:rsidRPr="00342AF2" w14:paraId="62D582BF" w14:textId="77777777" w:rsidTr="004F7927">
        <w:trPr>
          <w:jc w:val="center"/>
        </w:trPr>
        <w:tc>
          <w:tcPr>
            <w:tcW w:w="3780" w:type="dxa"/>
          </w:tcPr>
          <w:p w14:paraId="154F0D2B" w14:textId="35C07036" w:rsidR="00AF1876" w:rsidRPr="00342AF2" w:rsidRDefault="00AF1876" w:rsidP="00AF1876">
            <w:pPr>
              <w:contextualSpacing/>
              <w:rPr>
                <w:rFonts w:ascii="Times New Roman" w:hAnsi="Times New Roman" w:cs="Times New Roman"/>
                <w:iCs/>
              </w:rPr>
            </w:pPr>
            <w:r w:rsidRPr="00342AF2">
              <w:rPr>
                <w:rFonts w:ascii="Times New Roman" w:hAnsi="Times New Roman" w:cs="Times New Roman"/>
                <w:iCs/>
              </w:rPr>
              <w:t>Child’s main caregiver:</w:t>
            </w:r>
          </w:p>
          <w:p w14:paraId="14B8E3CB"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Biological mother</w:t>
            </w:r>
          </w:p>
          <w:p w14:paraId="1407ACEE"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Biological father</w:t>
            </w:r>
          </w:p>
          <w:p w14:paraId="0581D332"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Grandmother</w:t>
            </w:r>
          </w:p>
          <w:p w14:paraId="608FE97F" w14:textId="7C4A8A01"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 xml:space="preserve">    Other</w:t>
            </w:r>
          </w:p>
          <w:p w14:paraId="6FCB729C" w14:textId="3423EAD5" w:rsidR="00AF1876" w:rsidRPr="00342AF2" w:rsidRDefault="00AF1876" w:rsidP="00AF1876">
            <w:pPr>
              <w:contextualSpacing/>
              <w:jc w:val="right"/>
              <w:rPr>
                <w:rFonts w:ascii="Times New Roman" w:hAnsi="Times New Roman" w:cs="Times New Roman"/>
              </w:rPr>
            </w:pPr>
            <w:r w:rsidRPr="00342AF2">
              <w:rPr>
                <w:rFonts w:ascii="Times New Roman" w:hAnsi="Times New Roman" w:cs="Times New Roman"/>
                <w:i/>
              </w:rPr>
              <w:t>Missing</w:t>
            </w:r>
          </w:p>
        </w:tc>
        <w:tc>
          <w:tcPr>
            <w:tcW w:w="2199" w:type="dxa"/>
          </w:tcPr>
          <w:p w14:paraId="6AF8C2C8" w14:textId="77777777" w:rsidR="00AF1876" w:rsidRPr="00342AF2" w:rsidRDefault="00AF1876" w:rsidP="00AF1876">
            <w:pPr>
              <w:jc w:val="center"/>
              <w:rPr>
                <w:rFonts w:ascii="Times New Roman" w:hAnsi="Times New Roman" w:cs="Times New Roman"/>
              </w:rPr>
            </w:pPr>
          </w:p>
          <w:p w14:paraId="64555316" w14:textId="7B133A9E" w:rsidR="00AF1876" w:rsidRPr="00342AF2" w:rsidRDefault="00AF1876" w:rsidP="00AF1876">
            <w:pPr>
              <w:jc w:val="center"/>
              <w:rPr>
                <w:rFonts w:ascii="Times New Roman" w:hAnsi="Times New Roman" w:cs="Times New Roman"/>
              </w:rPr>
            </w:pPr>
            <w:r w:rsidRPr="00342AF2">
              <w:rPr>
                <w:rFonts w:ascii="Times New Roman" w:hAnsi="Times New Roman" w:cs="Times New Roman"/>
              </w:rPr>
              <w:t>73.3% (1511)</w:t>
            </w:r>
          </w:p>
          <w:p w14:paraId="38616A81" w14:textId="0317E862" w:rsidR="00AF1876" w:rsidRPr="00342AF2" w:rsidRDefault="00AF1876" w:rsidP="00AF1876">
            <w:pPr>
              <w:jc w:val="center"/>
              <w:rPr>
                <w:rFonts w:ascii="Times New Roman" w:hAnsi="Times New Roman" w:cs="Times New Roman"/>
              </w:rPr>
            </w:pPr>
            <w:r w:rsidRPr="00342AF2">
              <w:rPr>
                <w:rFonts w:ascii="Times New Roman" w:hAnsi="Times New Roman" w:cs="Times New Roman"/>
              </w:rPr>
              <w:t>3.3% (69)</w:t>
            </w:r>
          </w:p>
          <w:p w14:paraId="0C3FA5D7" w14:textId="30ED0E00"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11.0% (227)</w:t>
            </w:r>
          </w:p>
          <w:p w14:paraId="00C9EDD2" w14:textId="620D868B" w:rsidR="00AF1876" w:rsidRPr="00342AF2" w:rsidRDefault="00AF1876" w:rsidP="00AF1876">
            <w:pPr>
              <w:jc w:val="center"/>
              <w:rPr>
                <w:rFonts w:ascii="Times New Roman" w:hAnsi="Times New Roman" w:cs="Times New Roman"/>
              </w:rPr>
            </w:pPr>
            <w:r w:rsidRPr="00342AF2">
              <w:rPr>
                <w:rFonts w:ascii="Times New Roman" w:hAnsi="Times New Roman" w:cs="Times New Roman"/>
              </w:rPr>
              <w:t>9.7% (200)</w:t>
            </w:r>
          </w:p>
          <w:p w14:paraId="483AA26D" w14:textId="70965FF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2.6% (53)</w:t>
            </w:r>
          </w:p>
        </w:tc>
        <w:tc>
          <w:tcPr>
            <w:tcW w:w="1890" w:type="dxa"/>
          </w:tcPr>
          <w:p w14:paraId="7535A78A" w14:textId="77777777" w:rsidR="00AF1876" w:rsidRPr="00342AF2" w:rsidRDefault="00AF1876" w:rsidP="00AF1876">
            <w:pPr>
              <w:jc w:val="center"/>
              <w:rPr>
                <w:rFonts w:ascii="Times New Roman" w:hAnsi="Times New Roman" w:cs="Times New Roman"/>
              </w:rPr>
            </w:pPr>
          </w:p>
          <w:p w14:paraId="26695EBB" w14:textId="487862F5" w:rsidR="00AF1876" w:rsidRPr="00342AF2" w:rsidRDefault="00AF1876" w:rsidP="00AF1876">
            <w:pPr>
              <w:jc w:val="center"/>
              <w:rPr>
                <w:rFonts w:ascii="Times New Roman" w:hAnsi="Times New Roman" w:cs="Times New Roman"/>
              </w:rPr>
            </w:pPr>
            <w:r w:rsidRPr="00342AF2">
              <w:rPr>
                <w:rFonts w:ascii="Times New Roman" w:hAnsi="Times New Roman" w:cs="Times New Roman"/>
              </w:rPr>
              <w:t>74.6% (1833)</w:t>
            </w:r>
          </w:p>
          <w:p w14:paraId="336400AE" w14:textId="3ADB043F" w:rsidR="00AF1876" w:rsidRPr="00342AF2" w:rsidRDefault="00AF1876" w:rsidP="00AF1876">
            <w:pPr>
              <w:jc w:val="center"/>
              <w:rPr>
                <w:rFonts w:ascii="Times New Roman" w:hAnsi="Times New Roman" w:cs="Times New Roman"/>
              </w:rPr>
            </w:pPr>
            <w:r w:rsidRPr="00342AF2">
              <w:rPr>
                <w:rFonts w:ascii="Times New Roman" w:hAnsi="Times New Roman" w:cs="Times New Roman"/>
              </w:rPr>
              <w:t>5.2% (128)</w:t>
            </w:r>
          </w:p>
          <w:p w14:paraId="1E7AD766" w14:textId="254FF56F"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10.1% (249)</w:t>
            </w:r>
          </w:p>
          <w:p w14:paraId="69A622C4" w14:textId="25FDF2B8" w:rsidR="00AF1876" w:rsidRPr="00342AF2" w:rsidRDefault="00AF1876" w:rsidP="00AF1876">
            <w:pPr>
              <w:jc w:val="center"/>
              <w:rPr>
                <w:rFonts w:ascii="Times New Roman" w:hAnsi="Times New Roman" w:cs="Times New Roman"/>
              </w:rPr>
            </w:pPr>
            <w:r w:rsidRPr="00342AF2">
              <w:rPr>
                <w:rFonts w:ascii="Times New Roman" w:hAnsi="Times New Roman" w:cs="Times New Roman"/>
              </w:rPr>
              <w:t>8.</w:t>
            </w:r>
            <w:r w:rsidR="00C22B05" w:rsidRPr="00342AF2">
              <w:rPr>
                <w:rFonts w:ascii="Times New Roman" w:hAnsi="Times New Roman" w:cs="Times New Roman"/>
              </w:rPr>
              <w:t>5</w:t>
            </w:r>
            <w:r w:rsidRPr="00342AF2">
              <w:rPr>
                <w:rFonts w:ascii="Times New Roman" w:hAnsi="Times New Roman" w:cs="Times New Roman"/>
              </w:rPr>
              <w:t>% (208)</w:t>
            </w:r>
          </w:p>
          <w:p w14:paraId="0BA36E15" w14:textId="576E5C8E"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1.6% (40)</w:t>
            </w:r>
          </w:p>
        </w:tc>
      </w:tr>
      <w:tr w:rsidR="00AF1876" w:rsidRPr="00342AF2" w14:paraId="212978C2" w14:textId="77777777" w:rsidTr="004F7927">
        <w:trPr>
          <w:jc w:val="center"/>
        </w:trPr>
        <w:tc>
          <w:tcPr>
            <w:tcW w:w="3780" w:type="dxa"/>
          </w:tcPr>
          <w:p w14:paraId="166CC8C5" w14:textId="77777777" w:rsidR="00AF1876" w:rsidRPr="00342AF2" w:rsidRDefault="00AF1876" w:rsidP="00AF1876">
            <w:pPr>
              <w:rPr>
                <w:rFonts w:ascii="Times New Roman" w:hAnsi="Times New Roman" w:cs="Times New Roman"/>
                <w:iCs/>
              </w:rPr>
            </w:pPr>
          </w:p>
          <w:p w14:paraId="270A13EF" w14:textId="32237C85" w:rsidR="00AF1876" w:rsidRPr="00342AF2" w:rsidRDefault="00AF1876" w:rsidP="00AF1876">
            <w:pPr>
              <w:rPr>
                <w:rFonts w:ascii="Times New Roman" w:hAnsi="Times New Roman" w:cs="Times New Roman"/>
                <w:iCs/>
              </w:rPr>
            </w:pPr>
            <w:r w:rsidRPr="00342AF2">
              <w:rPr>
                <w:rFonts w:ascii="Times New Roman" w:hAnsi="Times New Roman" w:cs="Times New Roman"/>
                <w:iCs/>
              </w:rPr>
              <w:t>Caregiver’s education:</w:t>
            </w:r>
          </w:p>
          <w:p w14:paraId="48AB88BF"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No education</w:t>
            </w:r>
          </w:p>
          <w:p w14:paraId="4C2F345C" w14:textId="246FCBDA"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Pre-K or primary</w:t>
            </w:r>
          </w:p>
          <w:p w14:paraId="49F89BF1"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Junior Secondary</w:t>
            </w:r>
          </w:p>
          <w:p w14:paraId="61834351" w14:textId="6FEC35DF"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Senior secondary or higher</w:t>
            </w:r>
          </w:p>
          <w:p w14:paraId="5C908435" w14:textId="7C5C6194" w:rsidR="00AF1876" w:rsidRPr="00342AF2" w:rsidRDefault="00AF1876" w:rsidP="00AF1876">
            <w:pPr>
              <w:jc w:val="right"/>
              <w:rPr>
                <w:rFonts w:ascii="Times New Roman" w:hAnsi="Times New Roman" w:cs="Times New Roman"/>
              </w:rPr>
            </w:pPr>
            <w:r w:rsidRPr="00342AF2">
              <w:rPr>
                <w:rFonts w:ascii="Times New Roman" w:hAnsi="Times New Roman" w:cs="Times New Roman"/>
                <w:i/>
              </w:rPr>
              <w:t>Missing**</w:t>
            </w:r>
          </w:p>
        </w:tc>
        <w:tc>
          <w:tcPr>
            <w:tcW w:w="2199" w:type="dxa"/>
          </w:tcPr>
          <w:p w14:paraId="667D216B" w14:textId="77777777" w:rsidR="00AF1876" w:rsidRPr="00342AF2" w:rsidRDefault="00AF1876" w:rsidP="00AF1876">
            <w:pPr>
              <w:rPr>
                <w:rFonts w:ascii="Times New Roman" w:hAnsi="Times New Roman" w:cs="Times New Roman"/>
              </w:rPr>
            </w:pPr>
          </w:p>
          <w:p w14:paraId="61F1C8E6" w14:textId="77777777" w:rsidR="00AF1876" w:rsidRPr="00342AF2" w:rsidRDefault="00AF1876" w:rsidP="00AF1876">
            <w:pPr>
              <w:jc w:val="center"/>
              <w:rPr>
                <w:rFonts w:ascii="Times New Roman" w:hAnsi="Times New Roman" w:cs="Times New Roman"/>
              </w:rPr>
            </w:pPr>
          </w:p>
          <w:p w14:paraId="6977F18A" w14:textId="665EE7DC" w:rsidR="00AF1876" w:rsidRPr="00342AF2" w:rsidRDefault="00AF1876" w:rsidP="00AF1876">
            <w:pPr>
              <w:jc w:val="center"/>
              <w:rPr>
                <w:rFonts w:ascii="Times New Roman" w:hAnsi="Times New Roman" w:cs="Times New Roman"/>
              </w:rPr>
            </w:pPr>
            <w:r w:rsidRPr="00342AF2">
              <w:rPr>
                <w:rFonts w:ascii="Times New Roman" w:hAnsi="Times New Roman" w:cs="Times New Roman"/>
              </w:rPr>
              <w:t>73.8% (1520)</w:t>
            </w:r>
          </w:p>
          <w:p w14:paraId="215D02C1" w14:textId="4436123B" w:rsidR="00AF1876" w:rsidRPr="00342AF2" w:rsidRDefault="00AF1876" w:rsidP="00AF1876">
            <w:pPr>
              <w:jc w:val="center"/>
              <w:rPr>
                <w:rFonts w:ascii="Times New Roman" w:hAnsi="Times New Roman" w:cs="Times New Roman"/>
              </w:rPr>
            </w:pPr>
            <w:r w:rsidRPr="00342AF2">
              <w:rPr>
                <w:rFonts w:ascii="Times New Roman" w:hAnsi="Times New Roman" w:cs="Times New Roman"/>
              </w:rPr>
              <w:t xml:space="preserve"> 15.4% (318)</w:t>
            </w:r>
          </w:p>
          <w:p w14:paraId="083F5A6B" w14:textId="122D9BE8" w:rsidR="00AF1876" w:rsidRPr="00342AF2" w:rsidRDefault="00AF1876" w:rsidP="00AF1876">
            <w:pPr>
              <w:jc w:val="center"/>
              <w:rPr>
                <w:rFonts w:ascii="Times New Roman" w:hAnsi="Times New Roman" w:cs="Times New Roman"/>
              </w:rPr>
            </w:pPr>
            <w:r w:rsidRPr="00342AF2">
              <w:rPr>
                <w:rFonts w:ascii="Times New Roman" w:hAnsi="Times New Roman" w:cs="Times New Roman"/>
              </w:rPr>
              <w:t>5.3% (110)</w:t>
            </w:r>
          </w:p>
          <w:p w14:paraId="017C661C" w14:textId="5B122A31"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2.6% (54)</w:t>
            </w:r>
          </w:p>
          <w:p w14:paraId="5F8CE5EA" w14:textId="6D4D26ED"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2.8% (58)</w:t>
            </w:r>
          </w:p>
        </w:tc>
        <w:tc>
          <w:tcPr>
            <w:tcW w:w="1890" w:type="dxa"/>
          </w:tcPr>
          <w:p w14:paraId="6B1F625A" w14:textId="77777777" w:rsidR="00AF1876" w:rsidRPr="00342AF2" w:rsidRDefault="00AF1876" w:rsidP="00AF1876">
            <w:pPr>
              <w:rPr>
                <w:rFonts w:ascii="Times New Roman" w:hAnsi="Times New Roman" w:cs="Times New Roman"/>
              </w:rPr>
            </w:pPr>
          </w:p>
          <w:p w14:paraId="2209BB45" w14:textId="77777777" w:rsidR="00AF1876" w:rsidRPr="00342AF2" w:rsidRDefault="00AF1876" w:rsidP="00AF1876">
            <w:pPr>
              <w:jc w:val="center"/>
              <w:rPr>
                <w:rFonts w:ascii="Times New Roman" w:hAnsi="Times New Roman" w:cs="Times New Roman"/>
              </w:rPr>
            </w:pPr>
          </w:p>
          <w:p w14:paraId="2E0D0704" w14:textId="13B50190" w:rsidR="00AF1876" w:rsidRPr="00342AF2" w:rsidRDefault="00AF1876" w:rsidP="00AF1876">
            <w:pPr>
              <w:jc w:val="center"/>
              <w:rPr>
                <w:rFonts w:ascii="Times New Roman" w:hAnsi="Times New Roman" w:cs="Times New Roman"/>
              </w:rPr>
            </w:pPr>
            <w:r w:rsidRPr="00342AF2">
              <w:rPr>
                <w:rFonts w:ascii="Times New Roman" w:hAnsi="Times New Roman" w:cs="Times New Roman"/>
              </w:rPr>
              <w:t>75.7% (1861)</w:t>
            </w:r>
          </w:p>
          <w:p w14:paraId="69508482" w14:textId="6F352A90"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14.3% (352)</w:t>
            </w:r>
          </w:p>
          <w:p w14:paraId="50F85CFF" w14:textId="2B0FB422" w:rsidR="00AF1876" w:rsidRPr="00342AF2" w:rsidRDefault="00AF1876" w:rsidP="00AF1876">
            <w:pPr>
              <w:jc w:val="center"/>
              <w:rPr>
                <w:rFonts w:ascii="Times New Roman" w:hAnsi="Times New Roman" w:cs="Times New Roman"/>
              </w:rPr>
            </w:pPr>
            <w:r w:rsidRPr="00342AF2">
              <w:rPr>
                <w:rFonts w:ascii="Times New Roman" w:hAnsi="Times New Roman" w:cs="Times New Roman"/>
              </w:rPr>
              <w:t>5.8% (142)</w:t>
            </w:r>
          </w:p>
          <w:p w14:paraId="63148072" w14:textId="4080689F"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2.3% (57)</w:t>
            </w:r>
          </w:p>
          <w:p w14:paraId="6090205A" w14:textId="3356E7AC"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1.9% (46)</w:t>
            </w:r>
          </w:p>
          <w:p w14:paraId="5DAF9ADB" w14:textId="67206358" w:rsidR="00AF1876" w:rsidRPr="00342AF2" w:rsidRDefault="00AF1876" w:rsidP="00AF1876">
            <w:pPr>
              <w:jc w:val="center"/>
              <w:rPr>
                <w:rFonts w:ascii="Times New Roman" w:hAnsi="Times New Roman" w:cs="Times New Roman"/>
              </w:rPr>
            </w:pPr>
          </w:p>
        </w:tc>
      </w:tr>
      <w:tr w:rsidR="00AF1876" w:rsidRPr="00342AF2" w14:paraId="22CD82D5" w14:textId="77777777" w:rsidTr="004F7927">
        <w:trPr>
          <w:jc w:val="center"/>
        </w:trPr>
        <w:tc>
          <w:tcPr>
            <w:tcW w:w="3780" w:type="dxa"/>
          </w:tcPr>
          <w:p w14:paraId="1F6E301D" w14:textId="77777777" w:rsidR="00AF1876" w:rsidRPr="00342AF2" w:rsidRDefault="00AF1876" w:rsidP="00AF1876">
            <w:pPr>
              <w:rPr>
                <w:rFonts w:ascii="Times New Roman" w:hAnsi="Times New Roman" w:cs="Times New Roman"/>
              </w:rPr>
            </w:pPr>
            <w:r w:rsidRPr="00342AF2">
              <w:rPr>
                <w:rFonts w:ascii="Times New Roman" w:hAnsi="Times New Roman" w:cs="Times New Roman"/>
              </w:rPr>
              <w:t>Child’s age in September 2015</w:t>
            </w:r>
          </w:p>
          <w:p w14:paraId="4F0A5D34" w14:textId="6591A4DA" w:rsidR="00AF1876" w:rsidRPr="00342AF2" w:rsidRDefault="00AF1876" w:rsidP="00AF1876">
            <w:pPr>
              <w:rPr>
                <w:rFonts w:ascii="Times New Roman" w:hAnsi="Times New Roman" w:cs="Times New Roman"/>
              </w:rPr>
            </w:pPr>
          </w:p>
        </w:tc>
        <w:tc>
          <w:tcPr>
            <w:tcW w:w="2199" w:type="dxa"/>
          </w:tcPr>
          <w:p w14:paraId="5BA66C9B"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 xml:space="preserve"> 6.87 (SD=0.55)</w:t>
            </w:r>
          </w:p>
        </w:tc>
        <w:tc>
          <w:tcPr>
            <w:tcW w:w="1890" w:type="dxa"/>
          </w:tcPr>
          <w:p w14:paraId="39E88F57"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6.88 (SD=0.55)</w:t>
            </w:r>
          </w:p>
        </w:tc>
      </w:tr>
      <w:tr w:rsidR="00AF1876" w:rsidRPr="00342AF2" w14:paraId="3D6130AD" w14:textId="77777777" w:rsidTr="004F7927">
        <w:trPr>
          <w:jc w:val="center"/>
        </w:trPr>
        <w:tc>
          <w:tcPr>
            <w:tcW w:w="3780" w:type="dxa"/>
          </w:tcPr>
          <w:p w14:paraId="4120F388" w14:textId="77777777" w:rsidR="00AF1876" w:rsidRPr="00342AF2" w:rsidRDefault="00AF1876" w:rsidP="00AF1876">
            <w:pPr>
              <w:rPr>
                <w:rFonts w:ascii="Times New Roman" w:hAnsi="Times New Roman" w:cs="Times New Roman"/>
              </w:rPr>
            </w:pPr>
            <w:r w:rsidRPr="00342AF2">
              <w:rPr>
                <w:rFonts w:ascii="Times New Roman" w:hAnsi="Times New Roman" w:cs="Times New Roman"/>
              </w:rPr>
              <w:br w:type="page"/>
              <w:t>Language spoken in home:</w:t>
            </w:r>
          </w:p>
          <w:p w14:paraId="282B6D31"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Mandinka</w:t>
            </w:r>
          </w:p>
          <w:p w14:paraId="2508C0E7"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Wolof</w:t>
            </w:r>
          </w:p>
          <w:p w14:paraId="5BDD1810"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Fula</w:t>
            </w:r>
          </w:p>
          <w:p w14:paraId="0EDC5C9F"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Other</w:t>
            </w:r>
          </w:p>
          <w:p w14:paraId="3560B2E3"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Missing</w:t>
            </w:r>
          </w:p>
          <w:p w14:paraId="36DA0512" w14:textId="7463D7F4" w:rsidR="00AF1876" w:rsidRPr="00342AF2" w:rsidRDefault="00AF1876" w:rsidP="00AF1876">
            <w:pPr>
              <w:jc w:val="right"/>
              <w:rPr>
                <w:rFonts w:ascii="Times New Roman" w:hAnsi="Times New Roman" w:cs="Times New Roman"/>
              </w:rPr>
            </w:pPr>
          </w:p>
        </w:tc>
        <w:tc>
          <w:tcPr>
            <w:tcW w:w="2199" w:type="dxa"/>
          </w:tcPr>
          <w:p w14:paraId="7ECB2318" w14:textId="77777777" w:rsidR="00AF1876" w:rsidRPr="00342AF2" w:rsidRDefault="00AF1876" w:rsidP="00AF1876">
            <w:pPr>
              <w:rPr>
                <w:rFonts w:ascii="Times New Roman" w:hAnsi="Times New Roman" w:cs="Times New Roman"/>
              </w:rPr>
            </w:pPr>
          </w:p>
          <w:p w14:paraId="520E59A9"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42.2% (869)</w:t>
            </w:r>
          </w:p>
          <w:p w14:paraId="0B9291AC"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18.4% (379)</w:t>
            </w:r>
          </w:p>
          <w:p w14:paraId="10EB2ED5"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24.6% (506)</w:t>
            </w:r>
          </w:p>
          <w:p w14:paraId="29704F76"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12.1% (250)</w:t>
            </w:r>
          </w:p>
          <w:p w14:paraId="44570BF7" w14:textId="5D91A455"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2.7% (56)</w:t>
            </w:r>
          </w:p>
        </w:tc>
        <w:tc>
          <w:tcPr>
            <w:tcW w:w="1890" w:type="dxa"/>
          </w:tcPr>
          <w:p w14:paraId="654F558D" w14:textId="77777777" w:rsidR="00AF1876" w:rsidRPr="00342AF2" w:rsidRDefault="00AF1876" w:rsidP="00AF1876">
            <w:pPr>
              <w:rPr>
                <w:rFonts w:ascii="Times New Roman" w:hAnsi="Times New Roman" w:cs="Times New Roman"/>
              </w:rPr>
            </w:pPr>
          </w:p>
          <w:p w14:paraId="2F91FCE2"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44.5% (1093)</w:t>
            </w:r>
          </w:p>
          <w:p w14:paraId="0E9F2AD8"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28.1% (691)</w:t>
            </w:r>
          </w:p>
          <w:p w14:paraId="0B3B518D"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17.9% (440)</w:t>
            </w:r>
          </w:p>
          <w:p w14:paraId="7DB440B9"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7.6% (188)</w:t>
            </w:r>
          </w:p>
          <w:p w14:paraId="2F81D83A" w14:textId="63B4D6A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1.9% (46)</w:t>
            </w:r>
          </w:p>
        </w:tc>
      </w:tr>
      <w:tr w:rsidR="00AF1876" w:rsidRPr="00342AF2" w14:paraId="51B5329E" w14:textId="77777777" w:rsidTr="004F7927">
        <w:trPr>
          <w:jc w:val="center"/>
        </w:trPr>
        <w:tc>
          <w:tcPr>
            <w:tcW w:w="3780" w:type="dxa"/>
          </w:tcPr>
          <w:p w14:paraId="6CB59DFF" w14:textId="0C6C7BB3" w:rsidR="00AF1876" w:rsidRPr="00342AF2" w:rsidRDefault="00AF1876" w:rsidP="00AF1876">
            <w:pPr>
              <w:ind w:right="-110"/>
              <w:contextualSpacing/>
              <w:rPr>
                <w:rFonts w:ascii="Times New Roman" w:hAnsi="Times New Roman" w:cs="Times New Roman"/>
                <w:iCs/>
              </w:rPr>
            </w:pPr>
            <w:r w:rsidRPr="00342AF2">
              <w:rPr>
                <w:rFonts w:ascii="Times New Roman" w:hAnsi="Times New Roman" w:cs="Times New Roman"/>
                <w:iCs/>
              </w:rPr>
              <w:t>Caregiver literacy at baseline:</w:t>
            </w:r>
          </w:p>
          <w:p w14:paraId="0E7B210C"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Can’t read</w:t>
            </w:r>
          </w:p>
          <w:p w14:paraId="3D4706F8"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 xml:space="preserve">Can read </w:t>
            </w:r>
            <m:oMath>
              <m:r>
                <w:rPr>
                  <w:rFonts w:ascii="Cambria Math" w:hAnsi="Cambria Math" w:cs="Times New Roman"/>
                </w:rPr>
                <m:t>≥</m:t>
              </m:r>
            </m:oMath>
            <w:r w:rsidRPr="00342AF2">
              <w:rPr>
                <w:rFonts w:ascii="Times New Roman" w:hAnsi="Times New Roman" w:cs="Times New Roman"/>
                <w:i/>
              </w:rPr>
              <w:t xml:space="preserve"> one letter, &lt; one full word</w:t>
            </w:r>
          </w:p>
          <w:p w14:paraId="68E336F3"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 xml:space="preserve">Can read </w:t>
            </w:r>
            <m:oMath>
              <m:r>
                <w:rPr>
                  <w:rFonts w:ascii="Cambria Math" w:hAnsi="Cambria Math" w:cs="Times New Roman"/>
                </w:rPr>
                <m:t>≥</m:t>
              </m:r>
            </m:oMath>
            <w:r w:rsidRPr="00342AF2">
              <w:rPr>
                <w:rFonts w:ascii="Times New Roman" w:hAnsi="Times New Roman" w:cs="Times New Roman"/>
                <w:i/>
              </w:rPr>
              <w:t xml:space="preserve"> one word, not entire card</w:t>
            </w:r>
          </w:p>
          <w:p w14:paraId="0C63DEA7"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Read entire card slowly</w:t>
            </w:r>
          </w:p>
          <w:p w14:paraId="2BA63B1A"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Read entire card fluently</w:t>
            </w:r>
          </w:p>
          <w:p w14:paraId="6F194985"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Refused</w:t>
            </w:r>
          </w:p>
          <w:p w14:paraId="4D3E8E24" w14:textId="2A271865" w:rsidR="00AF1876" w:rsidRPr="00342AF2" w:rsidRDefault="00AF1876" w:rsidP="00AF1876">
            <w:pPr>
              <w:contextualSpacing/>
              <w:jc w:val="right"/>
              <w:rPr>
                <w:rFonts w:ascii="Times New Roman" w:hAnsi="Times New Roman" w:cs="Times New Roman"/>
              </w:rPr>
            </w:pPr>
            <w:r w:rsidRPr="00342AF2">
              <w:rPr>
                <w:rFonts w:ascii="Times New Roman" w:hAnsi="Times New Roman" w:cs="Times New Roman"/>
                <w:i/>
              </w:rPr>
              <w:t>Missing</w:t>
            </w:r>
          </w:p>
        </w:tc>
        <w:tc>
          <w:tcPr>
            <w:tcW w:w="2199" w:type="dxa"/>
          </w:tcPr>
          <w:p w14:paraId="4C2C5004" w14:textId="77777777" w:rsidR="00AF1876" w:rsidRPr="00342AF2" w:rsidRDefault="00AF1876" w:rsidP="00AF1876">
            <w:pPr>
              <w:contextualSpacing/>
              <w:rPr>
                <w:rFonts w:ascii="Times New Roman" w:hAnsi="Times New Roman" w:cs="Times New Roman"/>
              </w:rPr>
            </w:pPr>
          </w:p>
          <w:p w14:paraId="5B069128" w14:textId="637A4BB0"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75.6% (1557)</w:t>
            </w:r>
          </w:p>
          <w:p w14:paraId="3D29FFD5"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9.9% (204)</w:t>
            </w:r>
          </w:p>
          <w:p w14:paraId="77913569"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3.9% (80)</w:t>
            </w:r>
          </w:p>
          <w:p w14:paraId="04EEEE75"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2.8% (57)</w:t>
            </w:r>
          </w:p>
          <w:p w14:paraId="4A752DE3"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5.1% (106)</w:t>
            </w:r>
          </w:p>
          <w:p w14:paraId="7D85A366"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0.0% (0)</w:t>
            </w:r>
          </w:p>
          <w:p w14:paraId="5C48A9FB" w14:textId="4041AD9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2.7% (56)</w:t>
            </w:r>
          </w:p>
        </w:tc>
        <w:tc>
          <w:tcPr>
            <w:tcW w:w="1890" w:type="dxa"/>
          </w:tcPr>
          <w:p w14:paraId="61B9D841" w14:textId="77777777" w:rsidR="00AF1876" w:rsidRPr="00342AF2" w:rsidRDefault="00AF1876" w:rsidP="00AF1876">
            <w:pPr>
              <w:rPr>
                <w:rFonts w:ascii="Times New Roman" w:hAnsi="Times New Roman" w:cs="Times New Roman"/>
              </w:rPr>
            </w:pPr>
          </w:p>
          <w:p w14:paraId="31AA16DF" w14:textId="25413096" w:rsidR="00AF1876" w:rsidRPr="00342AF2" w:rsidRDefault="00AF1876" w:rsidP="00AF1876">
            <w:pPr>
              <w:jc w:val="center"/>
              <w:rPr>
                <w:rFonts w:ascii="Times New Roman" w:hAnsi="Times New Roman" w:cs="Times New Roman"/>
              </w:rPr>
            </w:pPr>
            <w:r w:rsidRPr="00342AF2">
              <w:rPr>
                <w:rFonts w:ascii="Times New Roman" w:hAnsi="Times New Roman" w:cs="Times New Roman"/>
              </w:rPr>
              <w:t>77.9% (1915)</w:t>
            </w:r>
          </w:p>
          <w:p w14:paraId="528A4620"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8.5% (209)</w:t>
            </w:r>
          </w:p>
          <w:p w14:paraId="2F895322"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3.8% (93)</w:t>
            </w:r>
          </w:p>
          <w:p w14:paraId="7E493A5C"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3.6% (89)</w:t>
            </w:r>
          </w:p>
          <w:p w14:paraId="69CA2918"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4.3% (105)</w:t>
            </w:r>
          </w:p>
          <w:p w14:paraId="4DB27950"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0.0% (1)</w:t>
            </w:r>
          </w:p>
          <w:p w14:paraId="2CF0DFCB"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1.9% (46)</w:t>
            </w:r>
          </w:p>
          <w:p w14:paraId="6DA64569" w14:textId="4FBEC845" w:rsidR="00AF1876" w:rsidRPr="00342AF2" w:rsidRDefault="00AF1876" w:rsidP="00AF1876">
            <w:pPr>
              <w:jc w:val="center"/>
              <w:rPr>
                <w:rFonts w:ascii="Times New Roman" w:hAnsi="Times New Roman" w:cs="Times New Roman"/>
              </w:rPr>
            </w:pPr>
          </w:p>
        </w:tc>
      </w:tr>
      <w:tr w:rsidR="00AF1876" w:rsidRPr="00342AF2" w14:paraId="1F634166" w14:textId="77777777" w:rsidTr="004F7927">
        <w:trPr>
          <w:jc w:val="center"/>
        </w:trPr>
        <w:tc>
          <w:tcPr>
            <w:tcW w:w="3780" w:type="dxa"/>
          </w:tcPr>
          <w:p w14:paraId="2F63AB9F" w14:textId="40EB6E97" w:rsidR="00AF1876" w:rsidRPr="00342AF2" w:rsidRDefault="00AF1876" w:rsidP="00AF1876">
            <w:pPr>
              <w:rPr>
                <w:rFonts w:ascii="Times New Roman" w:hAnsi="Times New Roman" w:cs="Times New Roman"/>
              </w:rPr>
            </w:pPr>
            <w:r w:rsidRPr="00342AF2">
              <w:rPr>
                <w:rFonts w:ascii="Times New Roman" w:hAnsi="Times New Roman" w:cs="Times New Roman"/>
                <w:iCs/>
              </w:rPr>
              <w:lastRenderedPageBreak/>
              <w:t>Wealth*:</w:t>
            </w:r>
          </w:p>
          <w:p w14:paraId="1DBBAC89"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Category 1</w:t>
            </w:r>
          </w:p>
          <w:p w14:paraId="43D6B8F8"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Category 2</w:t>
            </w:r>
          </w:p>
          <w:p w14:paraId="1F82DA96" w14:textId="77777777" w:rsidR="00AF1876" w:rsidRPr="00342AF2" w:rsidRDefault="00AF1876" w:rsidP="00AF1876">
            <w:pPr>
              <w:contextualSpacing/>
              <w:jc w:val="right"/>
              <w:rPr>
                <w:rFonts w:ascii="Times New Roman" w:hAnsi="Times New Roman" w:cs="Times New Roman"/>
                <w:i/>
              </w:rPr>
            </w:pPr>
            <w:r w:rsidRPr="00342AF2">
              <w:rPr>
                <w:rFonts w:ascii="Times New Roman" w:hAnsi="Times New Roman" w:cs="Times New Roman"/>
                <w:i/>
              </w:rPr>
              <w:t>Category 3</w:t>
            </w:r>
          </w:p>
          <w:p w14:paraId="5846D53C" w14:textId="77777777" w:rsidR="00AF1876" w:rsidRPr="00342AF2" w:rsidRDefault="00AF1876" w:rsidP="00AF1876">
            <w:pPr>
              <w:jc w:val="right"/>
              <w:rPr>
                <w:rFonts w:ascii="Times New Roman" w:hAnsi="Times New Roman" w:cs="Times New Roman"/>
                <w:i/>
              </w:rPr>
            </w:pPr>
            <w:r w:rsidRPr="00342AF2">
              <w:rPr>
                <w:rFonts w:ascii="Times New Roman" w:hAnsi="Times New Roman" w:cs="Times New Roman"/>
                <w:i/>
              </w:rPr>
              <w:t>Missing</w:t>
            </w:r>
          </w:p>
          <w:p w14:paraId="7A0873D2" w14:textId="76633DCD" w:rsidR="00AF1876" w:rsidRPr="00342AF2" w:rsidRDefault="00AF1876" w:rsidP="00AF1876">
            <w:pPr>
              <w:jc w:val="right"/>
              <w:rPr>
                <w:rFonts w:ascii="Times New Roman" w:hAnsi="Times New Roman" w:cs="Times New Roman"/>
              </w:rPr>
            </w:pPr>
          </w:p>
        </w:tc>
        <w:tc>
          <w:tcPr>
            <w:tcW w:w="2199" w:type="dxa"/>
          </w:tcPr>
          <w:p w14:paraId="50BF9683" w14:textId="77777777" w:rsidR="00AF1876" w:rsidRPr="00342AF2" w:rsidRDefault="00AF1876" w:rsidP="00AF1876">
            <w:pPr>
              <w:contextualSpacing/>
              <w:jc w:val="center"/>
              <w:rPr>
                <w:rFonts w:ascii="Times New Roman" w:hAnsi="Times New Roman" w:cs="Times New Roman"/>
              </w:rPr>
            </w:pPr>
          </w:p>
          <w:p w14:paraId="60FE04D1"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7.3% (151)</w:t>
            </w:r>
          </w:p>
          <w:p w14:paraId="0C0BAEFB" w14:textId="77777777"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66.7% (1373)</w:t>
            </w:r>
          </w:p>
          <w:p w14:paraId="3744799F" w14:textId="332ECBC3"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23.3% (480)</w:t>
            </w:r>
          </w:p>
          <w:p w14:paraId="25543FC0" w14:textId="2280F22E"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2.7% (56)</w:t>
            </w:r>
          </w:p>
        </w:tc>
        <w:tc>
          <w:tcPr>
            <w:tcW w:w="1890" w:type="dxa"/>
          </w:tcPr>
          <w:p w14:paraId="22DF7F93" w14:textId="77777777" w:rsidR="00AF1876" w:rsidRPr="00342AF2" w:rsidRDefault="00AF1876" w:rsidP="00AF1876">
            <w:pPr>
              <w:jc w:val="center"/>
              <w:rPr>
                <w:rFonts w:ascii="Times New Roman" w:hAnsi="Times New Roman" w:cs="Times New Roman"/>
              </w:rPr>
            </w:pPr>
          </w:p>
          <w:p w14:paraId="732DEC1D"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4.6% (113)</w:t>
            </w:r>
          </w:p>
          <w:p w14:paraId="43C7F9D7"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 xml:space="preserve"> 66.5% (1635)</w:t>
            </w:r>
          </w:p>
          <w:p w14:paraId="69C876C2" w14:textId="7777777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27.0% (664)</w:t>
            </w:r>
          </w:p>
          <w:p w14:paraId="5895ABB7" w14:textId="4304470A" w:rsidR="00AF1876" w:rsidRPr="00342AF2" w:rsidRDefault="00AF1876" w:rsidP="00AF1876">
            <w:pPr>
              <w:jc w:val="center"/>
              <w:rPr>
                <w:rFonts w:ascii="Times New Roman" w:hAnsi="Times New Roman" w:cs="Times New Roman"/>
              </w:rPr>
            </w:pPr>
            <w:r w:rsidRPr="00342AF2">
              <w:rPr>
                <w:rFonts w:ascii="Times New Roman" w:hAnsi="Times New Roman" w:cs="Times New Roman"/>
              </w:rPr>
              <w:t>1.9% (46)</w:t>
            </w:r>
          </w:p>
        </w:tc>
      </w:tr>
      <w:tr w:rsidR="00AF1876" w:rsidRPr="00342AF2" w14:paraId="58650485" w14:textId="77777777" w:rsidTr="004F7927">
        <w:trPr>
          <w:jc w:val="center"/>
        </w:trPr>
        <w:tc>
          <w:tcPr>
            <w:tcW w:w="3780" w:type="dxa"/>
          </w:tcPr>
          <w:p w14:paraId="6BB40957" w14:textId="44A57535" w:rsidR="00AF1876" w:rsidRPr="00342AF2" w:rsidRDefault="00C22B05" w:rsidP="00AF1876">
            <w:pPr>
              <w:rPr>
                <w:rFonts w:ascii="Times New Roman" w:hAnsi="Times New Roman" w:cs="Times New Roman"/>
              </w:rPr>
            </w:pPr>
            <w:r w:rsidRPr="00342AF2">
              <w:rPr>
                <w:rFonts w:ascii="Times New Roman" w:hAnsi="Times New Roman" w:cs="Times New Roman"/>
                <w:iCs/>
              </w:rPr>
              <w:t>Has an</w:t>
            </w:r>
            <w:r w:rsidR="00AF1876" w:rsidRPr="00342AF2">
              <w:rPr>
                <w:rFonts w:ascii="Times New Roman" w:hAnsi="Times New Roman" w:cs="Times New Roman"/>
                <w:iCs/>
              </w:rPr>
              <w:t xml:space="preserve"> older sibling:</w:t>
            </w:r>
          </w:p>
        </w:tc>
        <w:tc>
          <w:tcPr>
            <w:tcW w:w="2199" w:type="dxa"/>
          </w:tcPr>
          <w:p w14:paraId="74D73089" w14:textId="122BD27D"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84.6% (1742)</w:t>
            </w:r>
          </w:p>
        </w:tc>
        <w:tc>
          <w:tcPr>
            <w:tcW w:w="1890" w:type="dxa"/>
          </w:tcPr>
          <w:p w14:paraId="7E6DE131" w14:textId="6B379B74" w:rsidR="00AF1876" w:rsidRPr="00342AF2" w:rsidRDefault="00AF1876" w:rsidP="00AF1876">
            <w:pPr>
              <w:jc w:val="center"/>
              <w:rPr>
                <w:rFonts w:ascii="Times New Roman" w:hAnsi="Times New Roman" w:cs="Times New Roman"/>
              </w:rPr>
            </w:pPr>
            <w:r w:rsidRPr="00342AF2">
              <w:rPr>
                <w:rFonts w:ascii="Times New Roman" w:hAnsi="Times New Roman" w:cs="Times New Roman"/>
              </w:rPr>
              <w:t>85.4% (2098)</w:t>
            </w:r>
          </w:p>
        </w:tc>
      </w:tr>
      <w:tr w:rsidR="00AF1876" w:rsidRPr="00342AF2" w14:paraId="38DDB0CD" w14:textId="77777777" w:rsidTr="004F7927">
        <w:trPr>
          <w:jc w:val="center"/>
        </w:trPr>
        <w:tc>
          <w:tcPr>
            <w:tcW w:w="3780" w:type="dxa"/>
          </w:tcPr>
          <w:p w14:paraId="40F46223" w14:textId="77777777" w:rsidR="00AF1876" w:rsidRPr="00342AF2" w:rsidRDefault="00AF1876" w:rsidP="00AF1876">
            <w:pPr>
              <w:rPr>
                <w:rFonts w:ascii="Times New Roman" w:hAnsi="Times New Roman" w:cs="Times New Roman"/>
                <w:iCs/>
              </w:rPr>
            </w:pPr>
          </w:p>
          <w:p w14:paraId="2808BE8D" w14:textId="21BD569C" w:rsidR="00AF1876" w:rsidRPr="00342AF2" w:rsidRDefault="00C22B05" w:rsidP="00AF1876">
            <w:pPr>
              <w:rPr>
                <w:rFonts w:ascii="Times New Roman" w:hAnsi="Times New Roman" w:cs="Times New Roman"/>
              </w:rPr>
            </w:pPr>
            <w:r w:rsidRPr="00342AF2">
              <w:rPr>
                <w:rFonts w:ascii="Times New Roman" w:hAnsi="Times New Roman" w:cs="Times New Roman"/>
                <w:iCs/>
              </w:rPr>
              <w:t>Has a</w:t>
            </w:r>
            <w:r w:rsidR="00AF1876" w:rsidRPr="00342AF2">
              <w:rPr>
                <w:rFonts w:ascii="Times New Roman" w:hAnsi="Times New Roman" w:cs="Times New Roman"/>
                <w:iCs/>
              </w:rPr>
              <w:t xml:space="preserve"> younger sibling:</w:t>
            </w:r>
          </w:p>
        </w:tc>
        <w:tc>
          <w:tcPr>
            <w:tcW w:w="2199" w:type="dxa"/>
          </w:tcPr>
          <w:p w14:paraId="7282F12D" w14:textId="77777777" w:rsidR="00AF1876" w:rsidRPr="00342AF2" w:rsidRDefault="00AF1876" w:rsidP="00AF1876">
            <w:pPr>
              <w:contextualSpacing/>
              <w:jc w:val="center"/>
              <w:rPr>
                <w:rFonts w:ascii="Times New Roman" w:hAnsi="Times New Roman" w:cs="Times New Roman"/>
              </w:rPr>
            </w:pPr>
          </w:p>
          <w:p w14:paraId="3F1981C4" w14:textId="39CBA3D3" w:rsidR="00AF1876" w:rsidRPr="00342AF2" w:rsidRDefault="00AF1876" w:rsidP="00AF1876">
            <w:pPr>
              <w:contextualSpacing/>
              <w:jc w:val="center"/>
              <w:rPr>
                <w:rFonts w:ascii="Times New Roman" w:hAnsi="Times New Roman" w:cs="Times New Roman"/>
              </w:rPr>
            </w:pPr>
            <w:r w:rsidRPr="00342AF2">
              <w:rPr>
                <w:rFonts w:ascii="Times New Roman" w:hAnsi="Times New Roman" w:cs="Times New Roman"/>
              </w:rPr>
              <w:t>87.6% (1805)</w:t>
            </w:r>
          </w:p>
        </w:tc>
        <w:tc>
          <w:tcPr>
            <w:tcW w:w="1890" w:type="dxa"/>
          </w:tcPr>
          <w:p w14:paraId="509415AB" w14:textId="77777777" w:rsidR="00AF1876" w:rsidRPr="00342AF2" w:rsidRDefault="00AF1876" w:rsidP="00AF1876">
            <w:pPr>
              <w:jc w:val="center"/>
              <w:rPr>
                <w:rFonts w:ascii="Times New Roman" w:hAnsi="Times New Roman" w:cs="Times New Roman"/>
              </w:rPr>
            </w:pPr>
          </w:p>
          <w:p w14:paraId="7034E90E" w14:textId="66D32327" w:rsidR="00AF1876" w:rsidRPr="00342AF2" w:rsidRDefault="00AF1876" w:rsidP="00AF1876">
            <w:pPr>
              <w:jc w:val="center"/>
              <w:rPr>
                <w:rFonts w:ascii="Times New Roman" w:hAnsi="Times New Roman" w:cs="Times New Roman"/>
              </w:rPr>
            </w:pPr>
            <w:r w:rsidRPr="00342AF2">
              <w:rPr>
                <w:rFonts w:ascii="Times New Roman" w:hAnsi="Times New Roman" w:cs="Times New Roman"/>
              </w:rPr>
              <w:t>90.3% (2220)</w:t>
            </w:r>
          </w:p>
        </w:tc>
      </w:tr>
      <w:tr w:rsidR="00AF1876" w:rsidRPr="00342AF2" w14:paraId="4C668293" w14:textId="77777777" w:rsidTr="004F7927">
        <w:trPr>
          <w:jc w:val="center"/>
        </w:trPr>
        <w:tc>
          <w:tcPr>
            <w:tcW w:w="3780" w:type="dxa"/>
            <w:tcBorders>
              <w:bottom w:val="double" w:sz="4" w:space="0" w:color="auto"/>
            </w:tcBorders>
          </w:tcPr>
          <w:p w14:paraId="0333DE36" w14:textId="77777777" w:rsidR="00AF1876" w:rsidRPr="00342AF2" w:rsidRDefault="00AF1876" w:rsidP="00AF1876">
            <w:pPr>
              <w:rPr>
                <w:rFonts w:ascii="Times New Roman" w:hAnsi="Times New Roman" w:cs="Times New Roman"/>
                <w:i/>
                <w:iCs/>
              </w:rPr>
            </w:pPr>
          </w:p>
        </w:tc>
        <w:tc>
          <w:tcPr>
            <w:tcW w:w="2199" w:type="dxa"/>
            <w:tcBorders>
              <w:bottom w:val="double" w:sz="4" w:space="0" w:color="auto"/>
            </w:tcBorders>
          </w:tcPr>
          <w:p w14:paraId="77E06C72" w14:textId="77777777" w:rsidR="00AF1876" w:rsidRPr="00342AF2" w:rsidRDefault="00AF1876" w:rsidP="00AF1876">
            <w:pPr>
              <w:contextualSpacing/>
              <w:jc w:val="center"/>
              <w:rPr>
                <w:rFonts w:ascii="Times New Roman" w:hAnsi="Times New Roman" w:cs="Times New Roman"/>
              </w:rPr>
            </w:pPr>
          </w:p>
        </w:tc>
        <w:tc>
          <w:tcPr>
            <w:tcW w:w="1890" w:type="dxa"/>
            <w:tcBorders>
              <w:bottom w:val="double" w:sz="4" w:space="0" w:color="auto"/>
            </w:tcBorders>
          </w:tcPr>
          <w:p w14:paraId="77AD3F68" w14:textId="77777777" w:rsidR="00AF1876" w:rsidRPr="00342AF2" w:rsidRDefault="00AF1876" w:rsidP="00AF1876">
            <w:pPr>
              <w:jc w:val="center"/>
              <w:rPr>
                <w:rFonts w:ascii="Times New Roman" w:hAnsi="Times New Roman" w:cs="Times New Roman"/>
              </w:rPr>
            </w:pPr>
          </w:p>
        </w:tc>
      </w:tr>
    </w:tbl>
    <w:p w14:paraId="7491D991" w14:textId="77777777" w:rsidR="001D569C" w:rsidRPr="00342AF2" w:rsidRDefault="001D569C" w:rsidP="001D569C">
      <w:pPr>
        <w:rPr>
          <w:rFonts w:ascii="Times New Roman" w:hAnsi="Times New Roman" w:cs="Times New Roman"/>
        </w:rPr>
      </w:pPr>
    </w:p>
    <w:p w14:paraId="27E663FD" w14:textId="0D91543F" w:rsidR="00687046" w:rsidRPr="00342AF2" w:rsidRDefault="001D569C" w:rsidP="00687046">
      <w:pPr>
        <w:rPr>
          <w:rFonts w:ascii="Times New Roman" w:hAnsi="Times New Roman" w:cs="Times New Roman"/>
          <w:sz w:val="20"/>
          <w:szCs w:val="20"/>
        </w:rPr>
      </w:pPr>
      <w:r w:rsidRPr="00342AF2">
        <w:rPr>
          <w:rFonts w:ascii="Times New Roman" w:hAnsi="Times New Roman" w:cs="Times New Roman"/>
          <w:sz w:val="20"/>
          <w:szCs w:val="20"/>
        </w:rPr>
        <w:t xml:space="preserve">Note: </w:t>
      </w:r>
      <w:r w:rsidR="00122EBA" w:rsidRPr="00342AF2">
        <w:rPr>
          <w:rFonts w:ascii="Times New Roman" w:hAnsi="Times New Roman" w:cs="Times New Roman"/>
          <w:sz w:val="20"/>
          <w:szCs w:val="20"/>
        </w:rPr>
        <w:t>Except when labeled</w:t>
      </w:r>
      <w:r w:rsidR="0012411C" w:rsidRPr="00342AF2">
        <w:rPr>
          <w:rFonts w:ascii="Times New Roman" w:hAnsi="Times New Roman" w:cs="Times New Roman"/>
          <w:sz w:val="20"/>
          <w:szCs w:val="20"/>
        </w:rPr>
        <w:t xml:space="preserve"> otherwise</w:t>
      </w:r>
      <w:r w:rsidR="00122EBA" w:rsidRPr="00342AF2">
        <w:rPr>
          <w:rFonts w:ascii="Times New Roman" w:hAnsi="Times New Roman" w:cs="Times New Roman"/>
          <w:sz w:val="20"/>
          <w:szCs w:val="20"/>
        </w:rPr>
        <w:t>, this table presents the group-specific proportion of children holding each characteristic with the number of observations in parentheses.</w:t>
      </w:r>
      <w:r w:rsidR="0099084A" w:rsidRPr="00342AF2">
        <w:rPr>
          <w:rFonts w:ascii="Times New Roman" w:hAnsi="Times New Roman" w:cs="Times New Roman"/>
          <w:sz w:val="20"/>
          <w:szCs w:val="20"/>
        </w:rPr>
        <w:t xml:space="preserve"> We </w:t>
      </w:r>
      <w:r w:rsidR="00BF1CCB" w:rsidRPr="00342AF2">
        <w:rPr>
          <w:rFonts w:ascii="Times New Roman" w:hAnsi="Times New Roman" w:cs="Times New Roman"/>
          <w:sz w:val="20"/>
          <w:szCs w:val="20"/>
        </w:rPr>
        <w:t>chose</w:t>
      </w:r>
      <w:r w:rsidR="0099084A" w:rsidRPr="00342AF2">
        <w:rPr>
          <w:rFonts w:ascii="Times New Roman" w:hAnsi="Times New Roman" w:cs="Times New Roman"/>
          <w:sz w:val="20"/>
          <w:szCs w:val="20"/>
        </w:rPr>
        <w:t xml:space="preserve"> not </w:t>
      </w:r>
      <w:r w:rsidR="00BF1CCB" w:rsidRPr="00342AF2">
        <w:rPr>
          <w:rFonts w:ascii="Times New Roman" w:hAnsi="Times New Roman" w:cs="Times New Roman"/>
          <w:sz w:val="20"/>
          <w:szCs w:val="20"/>
        </w:rPr>
        <w:t xml:space="preserve">to </w:t>
      </w:r>
      <w:r w:rsidR="0099084A" w:rsidRPr="00342AF2">
        <w:rPr>
          <w:rFonts w:ascii="Times New Roman" w:hAnsi="Times New Roman" w:cs="Times New Roman"/>
          <w:sz w:val="20"/>
          <w:szCs w:val="20"/>
        </w:rPr>
        <w:t>collect baseline learning levels from study children based on the assumption that, prior to entering formal schooling, all but a trivially small number of children in these regions would have registered zero scores.</w:t>
      </w:r>
      <w:r w:rsidR="00122EBA" w:rsidRPr="00342AF2">
        <w:rPr>
          <w:rFonts w:ascii="Times New Roman" w:hAnsi="Times New Roman" w:cs="Times New Roman"/>
          <w:sz w:val="20"/>
          <w:szCs w:val="20"/>
        </w:rPr>
        <w:t xml:space="preserve"> </w:t>
      </w:r>
      <w:r w:rsidR="00735772" w:rsidRPr="00342AF2">
        <w:rPr>
          <w:rFonts w:ascii="Times New Roman" w:hAnsi="Times New Roman" w:cs="Times New Roman"/>
          <w:sz w:val="20"/>
          <w:szCs w:val="20"/>
        </w:rPr>
        <w:t xml:space="preserve">*: We </w:t>
      </w:r>
      <w:r w:rsidR="00122EBA" w:rsidRPr="00342AF2">
        <w:rPr>
          <w:rFonts w:ascii="Times New Roman" w:hAnsi="Times New Roman" w:cs="Times New Roman"/>
          <w:sz w:val="20"/>
          <w:szCs w:val="20"/>
        </w:rPr>
        <w:t>define w</w:t>
      </w:r>
      <w:r w:rsidRPr="00342AF2">
        <w:rPr>
          <w:rFonts w:ascii="Times New Roman" w:hAnsi="Times New Roman" w:cs="Times New Roman"/>
          <w:sz w:val="20"/>
          <w:szCs w:val="20"/>
        </w:rPr>
        <w:t xml:space="preserve">ealth </w:t>
      </w:r>
      <w:r w:rsidR="00122EBA" w:rsidRPr="00342AF2">
        <w:rPr>
          <w:rFonts w:ascii="Times New Roman" w:hAnsi="Times New Roman" w:cs="Times New Roman"/>
          <w:sz w:val="20"/>
          <w:szCs w:val="20"/>
        </w:rPr>
        <w:t>a</w:t>
      </w:r>
      <w:r w:rsidRPr="00342AF2">
        <w:rPr>
          <w:rFonts w:ascii="Times New Roman" w:hAnsi="Times New Roman" w:cs="Times New Roman"/>
          <w:sz w:val="20"/>
          <w:szCs w:val="20"/>
        </w:rPr>
        <w:t xml:space="preserve">s a categorical measure defined by the materials of the roof, walls, and floor of the child’s home at baseline. Category 1 is that all materials are natural (e.g., </w:t>
      </w:r>
      <w:r w:rsidR="00E46D38" w:rsidRPr="00342AF2">
        <w:rPr>
          <w:rFonts w:ascii="Times New Roman" w:hAnsi="Times New Roman" w:cs="Times New Roman"/>
          <w:sz w:val="20"/>
          <w:szCs w:val="20"/>
        </w:rPr>
        <w:t xml:space="preserve">a </w:t>
      </w:r>
      <w:r w:rsidRPr="00342AF2">
        <w:rPr>
          <w:rFonts w:ascii="Times New Roman" w:hAnsi="Times New Roman" w:cs="Times New Roman"/>
          <w:sz w:val="20"/>
          <w:szCs w:val="20"/>
        </w:rPr>
        <w:t>thatched roof, mud walls,</w:t>
      </w:r>
      <w:r w:rsidR="00E46D38" w:rsidRPr="00342AF2">
        <w:rPr>
          <w:rFonts w:ascii="Times New Roman" w:hAnsi="Times New Roman" w:cs="Times New Roman"/>
          <w:sz w:val="20"/>
          <w:szCs w:val="20"/>
        </w:rPr>
        <w:t xml:space="preserve"> and an</w:t>
      </w:r>
      <w:r w:rsidRPr="00342AF2">
        <w:rPr>
          <w:rFonts w:ascii="Times New Roman" w:hAnsi="Times New Roman" w:cs="Times New Roman"/>
          <w:sz w:val="20"/>
          <w:szCs w:val="20"/>
        </w:rPr>
        <w:t xml:space="preserve"> earthen floor); category 2 is that some but not all materials are synthetic (e.g., a steel roof, but natural walls and floor); category 3 is that all materials are synthetic (e.g., a steel roof, brick walls, and a tile or concrete floor).</w:t>
      </w:r>
      <w:r w:rsidR="007A21DE" w:rsidRPr="00342AF2">
        <w:rPr>
          <w:rFonts w:ascii="Times New Roman" w:hAnsi="Times New Roman" w:cs="Times New Roman"/>
          <w:sz w:val="20"/>
          <w:szCs w:val="20"/>
        </w:rPr>
        <w:t xml:space="preserve"> </w:t>
      </w:r>
      <w:r w:rsidR="00EE1FAB" w:rsidRPr="00342AF2">
        <w:rPr>
          <w:rFonts w:ascii="Times New Roman" w:hAnsi="Times New Roman" w:cs="Times New Roman"/>
          <w:sz w:val="20"/>
          <w:szCs w:val="20"/>
        </w:rPr>
        <w:t xml:space="preserve">**: Two caregivers in the intervention group did not know their education level at baseline. They are grouped among the “missing.” </w:t>
      </w:r>
      <w:r w:rsidR="00170EC4" w:rsidRPr="00342AF2">
        <w:rPr>
          <w:rFonts w:ascii="Times New Roman" w:hAnsi="Times New Roman" w:cs="Times New Roman"/>
          <w:sz w:val="20"/>
          <w:szCs w:val="20"/>
        </w:rPr>
        <w:t xml:space="preserve">Results </w:t>
      </w:r>
      <w:r w:rsidR="007A21DE" w:rsidRPr="00342AF2">
        <w:rPr>
          <w:rFonts w:ascii="Times New Roman" w:hAnsi="Times New Roman" w:cs="Times New Roman"/>
          <w:sz w:val="20"/>
          <w:szCs w:val="20"/>
        </w:rPr>
        <w:t>correspond to</w:t>
      </w:r>
      <w:r w:rsidR="00170EC4" w:rsidRPr="00342AF2">
        <w:rPr>
          <w:rFonts w:ascii="Times New Roman" w:hAnsi="Times New Roman" w:cs="Times New Roman"/>
          <w:sz w:val="20"/>
          <w:szCs w:val="20"/>
        </w:rPr>
        <w:t xml:space="preserve"> Table 2 of</w:t>
      </w:r>
      <w:r w:rsidR="007A21DE" w:rsidRPr="00342AF2">
        <w:rPr>
          <w:rFonts w:ascii="Times New Roman" w:hAnsi="Times New Roman" w:cs="Times New Roman"/>
          <w:sz w:val="20"/>
          <w:szCs w:val="20"/>
        </w:rPr>
        <w:t xml:space="preserve"> </w:t>
      </w:r>
      <w:r w:rsidR="00170EC4" w:rsidRPr="00342AF2">
        <w:rPr>
          <w:rFonts w:ascii="Times New Roman" w:hAnsi="Times New Roman" w:cs="Times New Roman"/>
          <w:sz w:val="20"/>
          <w:szCs w:val="20"/>
        </w:rPr>
        <w:t>a</w:t>
      </w:r>
      <w:r w:rsidR="007A21DE" w:rsidRPr="00342AF2">
        <w:rPr>
          <w:rFonts w:ascii="Times New Roman" w:hAnsi="Times New Roman" w:cs="Times New Roman"/>
          <w:sz w:val="20"/>
          <w:szCs w:val="20"/>
        </w:rPr>
        <w:t>nalysis</w:t>
      </w:r>
      <w:r w:rsidR="00170EC4" w:rsidRPr="00342AF2">
        <w:rPr>
          <w:rFonts w:ascii="Times New Roman" w:hAnsi="Times New Roman" w:cs="Times New Roman"/>
          <w:sz w:val="20"/>
          <w:szCs w:val="20"/>
        </w:rPr>
        <w:t xml:space="preserve"> plan, see Appendix</w:t>
      </w:r>
      <w:r w:rsidR="007A21DE" w:rsidRPr="00342AF2">
        <w:rPr>
          <w:rFonts w:ascii="Times New Roman" w:hAnsi="Times New Roman" w:cs="Times New Roman"/>
          <w:sz w:val="20"/>
          <w:szCs w:val="20"/>
        </w:rPr>
        <w:t>.</w:t>
      </w:r>
      <w:r w:rsidR="00170EC4" w:rsidRPr="00342AF2">
        <w:rPr>
          <w:rFonts w:ascii="Times New Roman" w:hAnsi="Times New Roman" w:cs="Times New Roman"/>
          <w:sz w:val="20"/>
          <w:szCs w:val="20"/>
        </w:rPr>
        <w:t xml:space="preserve"> </w:t>
      </w:r>
    </w:p>
    <w:p w14:paraId="10F1D84F" w14:textId="77777777" w:rsidR="00F41E38" w:rsidRPr="00342AF2" w:rsidRDefault="00F41E38" w:rsidP="00FD7FF5">
      <w:pPr>
        <w:rPr>
          <w:rFonts w:ascii="Times New Roman" w:hAnsi="Times New Roman" w:cs="Times New Roman"/>
        </w:rPr>
      </w:pPr>
    </w:p>
    <w:p w14:paraId="3558225B" w14:textId="0CE961D5" w:rsidR="009A69E0"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 xml:space="preserve">3.5 Intervention </w:t>
      </w:r>
      <w:r w:rsidR="002E32CA" w:rsidRPr="00342AF2">
        <w:rPr>
          <w:rFonts w:ascii="Times New Roman" w:hAnsi="Times New Roman" w:cs="Times New Roman"/>
          <w:i/>
        </w:rPr>
        <w:t>implementation</w:t>
      </w:r>
    </w:p>
    <w:p w14:paraId="112ACC69" w14:textId="7240AC81" w:rsidR="009A69E0" w:rsidRPr="00342AF2" w:rsidRDefault="00186A43" w:rsidP="009A69E0">
      <w:pPr>
        <w:spacing w:line="480" w:lineRule="auto"/>
        <w:rPr>
          <w:rFonts w:ascii="Times New Roman" w:hAnsi="Times New Roman" w:cs="Times New Roman"/>
        </w:rPr>
      </w:pPr>
      <w:r w:rsidRPr="00342AF2">
        <w:rPr>
          <w:rFonts w:ascii="Times New Roman" w:hAnsi="Times New Roman" w:cs="Times New Roman"/>
        </w:rPr>
        <w:t xml:space="preserve">In </w:t>
      </w:r>
      <w:r w:rsidR="00AD1174" w:rsidRPr="00342AF2">
        <w:rPr>
          <w:rFonts w:ascii="Times New Roman" w:hAnsi="Times New Roman" w:cs="Times New Roman"/>
        </w:rPr>
        <w:t>78</w:t>
      </w:r>
      <w:r w:rsidR="002E32CA" w:rsidRPr="00342AF2">
        <w:rPr>
          <w:rFonts w:ascii="Times New Roman" w:hAnsi="Times New Roman" w:cs="Times New Roman"/>
        </w:rPr>
        <w:t xml:space="preserve"> </w:t>
      </w:r>
      <w:r w:rsidR="009A69E0" w:rsidRPr="00342AF2">
        <w:rPr>
          <w:rFonts w:ascii="Times New Roman" w:hAnsi="Times New Roman" w:cs="Times New Roman"/>
        </w:rPr>
        <w:t xml:space="preserve">of the </w:t>
      </w:r>
      <w:r w:rsidR="00982964" w:rsidRPr="00342AF2">
        <w:rPr>
          <w:rFonts w:ascii="Times New Roman" w:hAnsi="Times New Roman" w:cs="Times New Roman"/>
        </w:rPr>
        <w:t xml:space="preserve">82 </w:t>
      </w:r>
      <w:r w:rsidR="009A69E0" w:rsidRPr="00342AF2">
        <w:rPr>
          <w:rFonts w:ascii="Times New Roman" w:hAnsi="Times New Roman" w:cs="Times New Roman"/>
        </w:rPr>
        <w:t xml:space="preserve">villages </w:t>
      </w:r>
      <w:r w:rsidR="002E32CA" w:rsidRPr="00342AF2">
        <w:rPr>
          <w:rFonts w:ascii="Times New Roman" w:hAnsi="Times New Roman" w:cs="Times New Roman"/>
        </w:rPr>
        <w:t xml:space="preserve">assigned to </w:t>
      </w:r>
      <w:r w:rsidR="000166CF" w:rsidRPr="00342AF2">
        <w:rPr>
          <w:rFonts w:ascii="Times New Roman" w:hAnsi="Times New Roman" w:cs="Times New Roman"/>
        </w:rPr>
        <w:t xml:space="preserve">receive </w:t>
      </w:r>
      <w:r w:rsidRPr="00342AF2">
        <w:rPr>
          <w:rFonts w:ascii="Times New Roman" w:hAnsi="Times New Roman" w:cs="Times New Roman"/>
        </w:rPr>
        <w:t>the intervention</w:t>
      </w:r>
      <w:r w:rsidR="000166CF" w:rsidRPr="00342AF2">
        <w:rPr>
          <w:rFonts w:ascii="Times New Roman" w:hAnsi="Times New Roman" w:cs="Times New Roman"/>
        </w:rPr>
        <w:t xml:space="preserve">, </w:t>
      </w:r>
      <w:r w:rsidR="002E32CA" w:rsidRPr="00342AF2">
        <w:rPr>
          <w:rFonts w:ascii="Times New Roman" w:hAnsi="Times New Roman" w:cs="Times New Roman"/>
        </w:rPr>
        <w:t xml:space="preserve">our after-school classes </w:t>
      </w:r>
      <w:r w:rsidRPr="00342AF2">
        <w:rPr>
          <w:rFonts w:ascii="Times New Roman" w:hAnsi="Times New Roman" w:cs="Times New Roman"/>
        </w:rPr>
        <w:t xml:space="preserve">comprised </w:t>
      </w:r>
      <w:r w:rsidR="009A69E0" w:rsidRPr="00342AF2">
        <w:rPr>
          <w:rFonts w:ascii="Times New Roman" w:hAnsi="Times New Roman" w:cs="Times New Roman"/>
        </w:rPr>
        <w:t xml:space="preserve">two hours of teaching, </w:t>
      </w:r>
      <w:r w:rsidRPr="00342AF2">
        <w:rPr>
          <w:rFonts w:ascii="Times New Roman" w:hAnsi="Times New Roman" w:cs="Times New Roman"/>
        </w:rPr>
        <w:t xml:space="preserve">given </w:t>
      </w:r>
      <w:r w:rsidR="009A69E0" w:rsidRPr="00342AF2">
        <w:rPr>
          <w:rFonts w:ascii="Times New Roman" w:hAnsi="Times New Roman" w:cs="Times New Roman"/>
        </w:rPr>
        <w:t xml:space="preserve">six times per week. In four villages, the schedule was adjusted slightly because a large proportion of students had to attend both traditional school and Qur’anic school during the week. </w:t>
      </w:r>
      <w:r w:rsidR="00FD5D6A" w:rsidRPr="00342AF2">
        <w:rPr>
          <w:rFonts w:ascii="Times New Roman" w:hAnsi="Times New Roman" w:cs="Times New Roman"/>
        </w:rPr>
        <w:t>Two of these villages held classes five times a week (four classes at two hours per class, and one four</w:t>
      </w:r>
      <w:r w:rsidR="005577B1" w:rsidRPr="00342AF2">
        <w:rPr>
          <w:rFonts w:ascii="Times New Roman" w:hAnsi="Times New Roman" w:cs="Times New Roman"/>
        </w:rPr>
        <w:t>-</w:t>
      </w:r>
      <w:r w:rsidR="00FD5D6A" w:rsidRPr="00342AF2">
        <w:rPr>
          <w:rFonts w:ascii="Times New Roman" w:hAnsi="Times New Roman" w:cs="Times New Roman"/>
        </w:rPr>
        <w:t>hour class) and two other villages held classes four times a week (two classes at two hours per class, and two at four hours per class).</w:t>
      </w:r>
    </w:p>
    <w:p w14:paraId="026A994B" w14:textId="77777777" w:rsidR="00921D5E" w:rsidRPr="00342AF2" w:rsidRDefault="001131B0" w:rsidP="00921D5E">
      <w:pPr>
        <w:spacing w:line="480" w:lineRule="auto"/>
        <w:rPr>
          <w:rFonts w:ascii="Times New Roman" w:hAnsi="Times New Roman" w:cs="Times New Roman"/>
        </w:rPr>
      </w:pPr>
      <w:r w:rsidRPr="00342AF2">
        <w:rPr>
          <w:rFonts w:ascii="Times New Roman" w:hAnsi="Times New Roman" w:cs="Times New Roman"/>
        </w:rPr>
        <w:tab/>
        <w:t>We provide details on take-up of the intervention in Table 4. The first column shows that on a week-by-week basis there was no deviation from the schedule (this masks a substantial amount of on-the-ground rescheduling of classes, for instance, when teachers were sick). The second and third columns show that, on average, intervention children attended our after-school</w:t>
      </w:r>
      <w:r w:rsidR="004637E4" w:rsidRPr="00342AF2">
        <w:rPr>
          <w:rFonts w:ascii="Times New Roman" w:hAnsi="Times New Roman" w:cs="Times New Roman"/>
        </w:rPr>
        <w:t xml:space="preserve"> </w:t>
      </w:r>
      <w:r w:rsidR="00921D5E" w:rsidRPr="00342AF2">
        <w:rPr>
          <w:rFonts w:ascii="Times New Roman" w:hAnsi="Times New Roman" w:cs="Times New Roman"/>
        </w:rPr>
        <w:t>classes slightly more than 75 percent of the intended time.</w:t>
      </w:r>
    </w:p>
    <w:p w14:paraId="6506E8AF" w14:textId="4E878905" w:rsidR="001131B0" w:rsidRPr="00342AF2" w:rsidRDefault="001131B0" w:rsidP="009A69E0">
      <w:pPr>
        <w:spacing w:line="480" w:lineRule="auto"/>
        <w:rPr>
          <w:rFonts w:ascii="Times New Roman" w:hAnsi="Times New Roman" w:cs="Times New Roman"/>
        </w:rPr>
      </w:pPr>
    </w:p>
    <w:p w14:paraId="3732370A" w14:textId="04848D04" w:rsidR="009A69E0" w:rsidRPr="00342AF2" w:rsidRDefault="00921D5E" w:rsidP="004637E4">
      <w:pPr>
        <w:jc w:val="cente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Table </w:t>
      </w:r>
      <w:r w:rsidR="00EE37C7" w:rsidRPr="00342AF2">
        <w:rPr>
          <w:rFonts w:ascii="Times New Roman" w:hAnsi="Times New Roman" w:cs="Times New Roman"/>
          <w:b/>
        </w:rPr>
        <w:t>4</w:t>
      </w:r>
      <w:r w:rsidR="009A69E0" w:rsidRPr="00342AF2">
        <w:rPr>
          <w:rFonts w:ascii="Times New Roman" w:hAnsi="Times New Roman" w:cs="Times New Roman"/>
          <w:b/>
        </w:rPr>
        <w:t xml:space="preserve">. </w:t>
      </w:r>
      <w:r w:rsidR="00A161DC" w:rsidRPr="00342AF2">
        <w:rPr>
          <w:rFonts w:ascii="Times New Roman" w:hAnsi="Times New Roman" w:cs="Times New Roman"/>
          <w:b/>
        </w:rPr>
        <w:t>A</w:t>
      </w:r>
      <w:r w:rsidR="009A69E0" w:rsidRPr="00342AF2">
        <w:rPr>
          <w:rFonts w:ascii="Times New Roman" w:hAnsi="Times New Roman" w:cs="Times New Roman"/>
          <w:b/>
        </w:rPr>
        <w:t>dherence</w:t>
      </w:r>
      <w:r w:rsidR="00A161DC" w:rsidRPr="00342AF2">
        <w:rPr>
          <w:rFonts w:ascii="Times New Roman" w:hAnsi="Times New Roman" w:cs="Times New Roman"/>
          <w:b/>
        </w:rPr>
        <w:t xml:space="preserve"> to the </w:t>
      </w:r>
      <w:r w:rsidR="009A69E0" w:rsidRPr="00342AF2">
        <w:rPr>
          <w:rFonts w:ascii="Times New Roman" w:hAnsi="Times New Roman" w:cs="Times New Roman"/>
          <w:b/>
        </w:rPr>
        <w:t>intervention</w:t>
      </w:r>
    </w:p>
    <w:p w14:paraId="48E8335B" w14:textId="77777777" w:rsidR="00A736C6" w:rsidRPr="00342AF2" w:rsidRDefault="00A736C6">
      <w:pPr>
        <w:rPr>
          <w:rFonts w:ascii="Times New Roman" w:hAnsi="Times New Roman" w:cs="Times New Roman"/>
          <w:i/>
        </w:rPr>
      </w:pPr>
    </w:p>
    <w:tbl>
      <w:tblPr>
        <w:tblStyle w:val="TableGrid"/>
        <w:tblW w:w="77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1984"/>
        <w:gridCol w:w="1984"/>
        <w:gridCol w:w="2062"/>
      </w:tblGrid>
      <w:tr w:rsidR="001D569C" w:rsidRPr="00342AF2" w14:paraId="2270B4DF" w14:textId="77777777" w:rsidTr="000179EA">
        <w:trPr>
          <w:jc w:val="center"/>
        </w:trPr>
        <w:tc>
          <w:tcPr>
            <w:tcW w:w="1710" w:type="dxa"/>
            <w:tcBorders>
              <w:top w:val="double" w:sz="4" w:space="0" w:color="auto"/>
              <w:bottom w:val="single" w:sz="4" w:space="0" w:color="auto"/>
            </w:tcBorders>
          </w:tcPr>
          <w:p w14:paraId="18012F26" w14:textId="77777777" w:rsidR="005833BD" w:rsidRPr="00342AF2" w:rsidRDefault="005833BD" w:rsidP="008A2722">
            <w:pPr>
              <w:jc w:val="right"/>
              <w:rPr>
                <w:rFonts w:ascii="Times New Roman" w:hAnsi="Times New Roman" w:cs="Times New Roman"/>
              </w:rPr>
            </w:pPr>
          </w:p>
        </w:tc>
        <w:tc>
          <w:tcPr>
            <w:tcW w:w="1984" w:type="dxa"/>
            <w:tcBorders>
              <w:top w:val="double" w:sz="4" w:space="0" w:color="auto"/>
              <w:bottom w:val="single" w:sz="4" w:space="0" w:color="auto"/>
            </w:tcBorders>
          </w:tcPr>
          <w:p w14:paraId="22779719" w14:textId="77777777" w:rsidR="00402063" w:rsidRPr="00342AF2" w:rsidRDefault="00402063" w:rsidP="008A2722">
            <w:pPr>
              <w:jc w:val="center"/>
              <w:rPr>
                <w:rFonts w:ascii="Times New Roman" w:hAnsi="Times New Roman" w:cs="Times New Roman"/>
                <w:b/>
              </w:rPr>
            </w:pPr>
            <w:r w:rsidRPr="00342AF2">
              <w:rPr>
                <w:rFonts w:ascii="Times New Roman" w:hAnsi="Times New Roman" w:cs="Times New Roman"/>
                <w:b/>
              </w:rPr>
              <w:t>(1)</w:t>
            </w:r>
          </w:p>
          <w:p w14:paraId="007A8CAA" w14:textId="7FCF1D1D" w:rsidR="005833BD" w:rsidRPr="00342AF2" w:rsidRDefault="00EA2C16" w:rsidP="008A2722">
            <w:pPr>
              <w:jc w:val="center"/>
              <w:rPr>
                <w:rFonts w:ascii="Times New Roman" w:hAnsi="Times New Roman" w:cs="Times New Roman"/>
                <w:b/>
              </w:rPr>
            </w:pPr>
            <w:r w:rsidRPr="00342AF2">
              <w:rPr>
                <w:rFonts w:ascii="Times New Roman" w:hAnsi="Times New Roman" w:cs="Times New Roman"/>
                <w:b/>
              </w:rPr>
              <w:t xml:space="preserve">Percent of regularly scheduled </w:t>
            </w:r>
            <w:r w:rsidR="00402063" w:rsidRPr="00342AF2">
              <w:rPr>
                <w:rFonts w:ascii="Times New Roman" w:hAnsi="Times New Roman" w:cs="Times New Roman"/>
                <w:b/>
              </w:rPr>
              <w:t xml:space="preserve">classes </w:t>
            </w:r>
            <w:r w:rsidRPr="00342AF2">
              <w:rPr>
                <w:rFonts w:ascii="Times New Roman" w:hAnsi="Times New Roman" w:cs="Times New Roman"/>
                <w:b/>
              </w:rPr>
              <w:t xml:space="preserve">actually </w:t>
            </w:r>
            <w:r w:rsidR="00402063" w:rsidRPr="00342AF2">
              <w:rPr>
                <w:rFonts w:ascii="Times New Roman" w:hAnsi="Times New Roman" w:cs="Times New Roman"/>
                <w:b/>
              </w:rPr>
              <w:t xml:space="preserve">held </w:t>
            </w:r>
            <w:r w:rsidR="005833BD" w:rsidRPr="00342AF2">
              <w:rPr>
                <w:rFonts w:ascii="Times New Roman" w:hAnsi="Times New Roman" w:cs="Times New Roman"/>
                <w:b/>
              </w:rPr>
              <w:t>(village-level)</w:t>
            </w:r>
          </w:p>
          <w:p w14:paraId="787310A6" w14:textId="77777777" w:rsidR="005833BD" w:rsidRPr="00342AF2" w:rsidRDefault="005833BD" w:rsidP="008A2722">
            <w:pPr>
              <w:jc w:val="center"/>
              <w:rPr>
                <w:rFonts w:ascii="Times New Roman" w:hAnsi="Times New Roman" w:cs="Times New Roman"/>
                <w:b/>
              </w:rPr>
            </w:pPr>
            <w:r w:rsidRPr="00342AF2">
              <w:rPr>
                <w:rFonts w:ascii="Times New Roman" w:hAnsi="Times New Roman" w:cs="Times New Roman"/>
                <w:b/>
              </w:rPr>
              <w:t>N=82</w:t>
            </w:r>
          </w:p>
        </w:tc>
        <w:tc>
          <w:tcPr>
            <w:tcW w:w="1984" w:type="dxa"/>
            <w:tcBorders>
              <w:top w:val="double" w:sz="4" w:space="0" w:color="auto"/>
              <w:bottom w:val="single" w:sz="4" w:space="0" w:color="auto"/>
            </w:tcBorders>
          </w:tcPr>
          <w:p w14:paraId="7D1E31EA" w14:textId="77777777" w:rsidR="00402063" w:rsidRPr="00342AF2" w:rsidRDefault="00402063" w:rsidP="008A2722">
            <w:pPr>
              <w:jc w:val="center"/>
              <w:rPr>
                <w:rFonts w:ascii="Times New Roman" w:hAnsi="Times New Roman" w:cs="Times New Roman"/>
                <w:b/>
              </w:rPr>
            </w:pPr>
            <w:r w:rsidRPr="00342AF2">
              <w:rPr>
                <w:rFonts w:ascii="Times New Roman" w:hAnsi="Times New Roman" w:cs="Times New Roman"/>
                <w:b/>
              </w:rPr>
              <w:t>(2)</w:t>
            </w:r>
          </w:p>
          <w:p w14:paraId="7152A7AA" w14:textId="690B5BB7" w:rsidR="005833BD" w:rsidRPr="00342AF2" w:rsidRDefault="00EA2C16" w:rsidP="008A2722">
            <w:pPr>
              <w:jc w:val="center"/>
              <w:rPr>
                <w:rFonts w:ascii="Times New Roman" w:hAnsi="Times New Roman" w:cs="Times New Roman"/>
                <w:b/>
              </w:rPr>
            </w:pPr>
            <w:r w:rsidRPr="00342AF2">
              <w:rPr>
                <w:rFonts w:ascii="Times New Roman" w:hAnsi="Times New Roman" w:cs="Times New Roman"/>
                <w:b/>
              </w:rPr>
              <w:t>Percent of children attending each regularly scheduled class</w:t>
            </w:r>
            <w:r w:rsidR="00402063" w:rsidRPr="00342AF2">
              <w:rPr>
                <w:rFonts w:ascii="Times New Roman" w:hAnsi="Times New Roman" w:cs="Times New Roman"/>
                <w:b/>
              </w:rPr>
              <w:t xml:space="preserve"> </w:t>
            </w:r>
            <w:r w:rsidR="005833BD" w:rsidRPr="00342AF2">
              <w:rPr>
                <w:rFonts w:ascii="Times New Roman" w:hAnsi="Times New Roman" w:cs="Times New Roman"/>
                <w:b/>
              </w:rPr>
              <w:t>(village-level)</w:t>
            </w:r>
          </w:p>
          <w:p w14:paraId="0AF717C7" w14:textId="77777777" w:rsidR="005833BD" w:rsidRPr="00342AF2" w:rsidRDefault="005833BD" w:rsidP="008A2722">
            <w:pPr>
              <w:jc w:val="center"/>
              <w:rPr>
                <w:rFonts w:ascii="Times New Roman" w:hAnsi="Times New Roman" w:cs="Times New Roman"/>
                <w:b/>
              </w:rPr>
            </w:pPr>
            <w:r w:rsidRPr="00342AF2">
              <w:rPr>
                <w:rFonts w:ascii="Times New Roman" w:hAnsi="Times New Roman" w:cs="Times New Roman"/>
                <w:b/>
              </w:rPr>
              <w:t>N=82</w:t>
            </w:r>
          </w:p>
        </w:tc>
        <w:tc>
          <w:tcPr>
            <w:tcW w:w="2062" w:type="dxa"/>
            <w:tcBorders>
              <w:top w:val="double" w:sz="4" w:space="0" w:color="auto"/>
              <w:bottom w:val="single" w:sz="4" w:space="0" w:color="auto"/>
            </w:tcBorders>
          </w:tcPr>
          <w:p w14:paraId="011905BF" w14:textId="77777777" w:rsidR="00402063" w:rsidRPr="00342AF2" w:rsidRDefault="00402063" w:rsidP="008A2722">
            <w:pPr>
              <w:jc w:val="center"/>
              <w:rPr>
                <w:rFonts w:ascii="Times New Roman" w:hAnsi="Times New Roman" w:cs="Times New Roman"/>
                <w:b/>
              </w:rPr>
            </w:pPr>
            <w:r w:rsidRPr="00342AF2">
              <w:rPr>
                <w:rFonts w:ascii="Times New Roman" w:hAnsi="Times New Roman" w:cs="Times New Roman"/>
                <w:b/>
              </w:rPr>
              <w:t>(3)</w:t>
            </w:r>
          </w:p>
          <w:p w14:paraId="4457D9E0" w14:textId="2B4CF984" w:rsidR="005833BD" w:rsidRPr="00342AF2" w:rsidRDefault="00EA2C16" w:rsidP="000179EA">
            <w:pPr>
              <w:ind w:right="-18"/>
              <w:jc w:val="center"/>
              <w:rPr>
                <w:rFonts w:ascii="Times New Roman" w:hAnsi="Times New Roman" w:cs="Times New Roman"/>
                <w:b/>
              </w:rPr>
            </w:pPr>
            <w:r w:rsidRPr="00342AF2">
              <w:rPr>
                <w:rFonts w:ascii="Times New Roman" w:hAnsi="Times New Roman" w:cs="Times New Roman"/>
                <w:b/>
              </w:rPr>
              <w:t xml:space="preserve">Percent of regularly scheduled classes the child </w:t>
            </w:r>
            <w:r w:rsidR="00402063" w:rsidRPr="00342AF2">
              <w:rPr>
                <w:rFonts w:ascii="Times New Roman" w:hAnsi="Times New Roman" w:cs="Times New Roman"/>
                <w:b/>
              </w:rPr>
              <w:t xml:space="preserve">attends </w:t>
            </w:r>
          </w:p>
          <w:p w14:paraId="794E4322" w14:textId="77777777" w:rsidR="005833BD" w:rsidRPr="00342AF2" w:rsidRDefault="005833BD" w:rsidP="008A2722">
            <w:pPr>
              <w:jc w:val="center"/>
              <w:rPr>
                <w:rFonts w:ascii="Times New Roman" w:hAnsi="Times New Roman" w:cs="Times New Roman"/>
                <w:b/>
              </w:rPr>
            </w:pPr>
            <w:r w:rsidRPr="00342AF2">
              <w:rPr>
                <w:rFonts w:ascii="Times New Roman" w:hAnsi="Times New Roman" w:cs="Times New Roman"/>
                <w:b/>
              </w:rPr>
              <w:t>(child-level)</w:t>
            </w:r>
          </w:p>
          <w:p w14:paraId="4A726A9C" w14:textId="77777777" w:rsidR="005833BD" w:rsidRPr="00342AF2" w:rsidRDefault="005833BD" w:rsidP="008A2722">
            <w:pPr>
              <w:jc w:val="center"/>
              <w:rPr>
                <w:rFonts w:ascii="Times New Roman" w:hAnsi="Times New Roman" w:cs="Times New Roman"/>
                <w:b/>
              </w:rPr>
            </w:pPr>
            <w:r w:rsidRPr="00342AF2">
              <w:rPr>
                <w:rFonts w:ascii="Times New Roman" w:hAnsi="Times New Roman" w:cs="Times New Roman"/>
                <w:b/>
              </w:rPr>
              <w:t>N=2060</w:t>
            </w:r>
          </w:p>
        </w:tc>
      </w:tr>
      <w:tr w:rsidR="001D569C" w:rsidRPr="00342AF2" w14:paraId="157605D4" w14:textId="77777777" w:rsidTr="000179EA">
        <w:trPr>
          <w:jc w:val="center"/>
        </w:trPr>
        <w:tc>
          <w:tcPr>
            <w:tcW w:w="1710" w:type="dxa"/>
            <w:tcBorders>
              <w:top w:val="single" w:sz="4" w:space="0" w:color="auto"/>
            </w:tcBorders>
          </w:tcPr>
          <w:p w14:paraId="359BDEBF" w14:textId="77777777" w:rsidR="00735772" w:rsidRPr="00342AF2" w:rsidRDefault="00735772" w:rsidP="008A2722">
            <w:pPr>
              <w:jc w:val="right"/>
              <w:rPr>
                <w:rFonts w:ascii="Times New Roman" w:hAnsi="Times New Roman" w:cs="Times New Roman"/>
              </w:rPr>
            </w:pPr>
          </w:p>
          <w:p w14:paraId="2B09AA90" w14:textId="20B407CC" w:rsidR="005833BD" w:rsidRPr="00342AF2" w:rsidRDefault="005833BD" w:rsidP="008A2722">
            <w:pPr>
              <w:jc w:val="right"/>
              <w:rPr>
                <w:rFonts w:ascii="Times New Roman" w:hAnsi="Times New Roman" w:cs="Times New Roman"/>
              </w:rPr>
            </w:pPr>
            <w:r w:rsidRPr="00342AF2">
              <w:rPr>
                <w:rFonts w:ascii="Times New Roman" w:hAnsi="Times New Roman" w:cs="Times New Roman"/>
              </w:rPr>
              <w:t>Mean</w:t>
            </w:r>
          </w:p>
          <w:p w14:paraId="58D78C74" w14:textId="1F1950D5" w:rsidR="00402063" w:rsidRPr="00342AF2" w:rsidRDefault="00B676B5" w:rsidP="008A2722">
            <w:pPr>
              <w:jc w:val="right"/>
              <w:rPr>
                <w:rFonts w:ascii="Times New Roman" w:hAnsi="Times New Roman" w:cs="Times New Roman"/>
              </w:rPr>
            </w:pPr>
            <w:r w:rsidRPr="00342AF2">
              <w:rPr>
                <w:rFonts w:ascii="Times New Roman" w:hAnsi="Times New Roman" w:cs="Times New Roman"/>
              </w:rPr>
              <w:t>(SD)</w:t>
            </w:r>
          </w:p>
        </w:tc>
        <w:tc>
          <w:tcPr>
            <w:tcW w:w="1984" w:type="dxa"/>
            <w:tcBorders>
              <w:top w:val="single" w:sz="4" w:space="0" w:color="auto"/>
            </w:tcBorders>
          </w:tcPr>
          <w:p w14:paraId="6E103DFB" w14:textId="77777777" w:rsidR="00735772" w:rsidRPr="00342AF2" w:rsidRDefault="00735772" w:rsidP="008A2722">
            <w:pPr>
              <w:jc w:val="center"/>
              <w:rPr>
                <w:rFonts w:ascii="Times New Roman" w:hAnsi="Times New Roman" w:cs="Times New Roman"/>
              </w:rPr>
            </w:pPr>
          </w:p>
          <w:p w14:paraId="68FCC8BB" w14:textId="77777777" w:rsidR="005833BD" w:rsidRPr="00342AF2" w:rsidRDefault="005833BD" w:rsidP="008A2722">
            <w:pPr>
              <w:jc w:val="center"/>
              <w:rPr>
                <w:rFonts w:ascii="Times New Roman" w:hAnsi="Times New Roman" w:cs="Times New Roman"/>
              </w:rPr>
            </w:pPr>
            <w:r w:rsidRPr="00342AF2">
              <w:rPr>
                <w:rFonts w:ascii="Times New Roman" w:hAnsi="Times New Roman" w:cs="Times New Roman"/>
              </w:rPr>
              <w:t>100%</w:t>
            </w:r>
          </w:p>
          <w:p w14:paraId="603415E1" w14:textId="106C87FB" w:rsidR="00B676B5" w:rsidRPr="00342AF2" w:rsidRDefault="00B676B5" w:rsidP="008A2722">
            <w:pPr>
              <w:jc w:val="center"/>
              <w:rPr>
                <w:rFonts w:ascii="Times New Roman" w:hAnsi="Times New Roman" w:cs="Times New Roman"/>
              </w:rPr>
            </w:pPr>
            <w:r w:rsidRPr="00342AF2">
              <w:rPr>
                <w:rFonts w:ascii="Times New Roman" w:hAnsi="Times New Roman" w:cs="Times New Roman"/>
              </w:rPr>
              <w:t>(NA)</w:t>
            </w:r>
          </w:p>
        </w:tc>
        <w:tc>
          <w:tcPr>
            <w:tcW w:w="1984" w:type="dxa"/>
            <w:tcBorders>
              <w:top w:val="single" w:sz="4" w:space="0" w:color="auto"/>
            </w:tcBorders>
          </w:tcPr>
          <w:p w14:paraId="67F4F3F9" w14:textId="77777777" w:rsidR="00735772" w:rsidRPr="00342AF2" w:rsidRDefault="00735772" w:rsidP="008A2722">
            <w:pPr>
              <w:jc w:val="center"/>
              <w:rPr>
                <w:rFonts w:ascii="Times New Roman" w:hAnsi="Times New Roman" w:cs="Times New Roman"/>
              </w:rPr>
            </w:pPr>
          </w:p>
          <w:p w14:paraId="3544B081" w14:textId="77777777" w:rsidR="005833BD" w:rsidRPr="00342AF2" w:rsidRDefault="005833BD" w:rsidP="008A2722">
            <w:pPr>
              <w:jc w:val="center"/>
              <w:rPr>
                <w:rFonts w:ascii="Times New Roman" w:hAnsi="Times New Roman" w:cs="Times New Roman"/>
              </w:rPr>
            </w:pPr>
            <w:r w:rsidRPr="00342AF2">
              <w:rPr>
                <w:rFonts w:ascii="Times New Roman" w:hAnsi="Times New Roman" w:cs="Times New Roman"/>
              </w:rPr>
              <w:t>78.9%</w:t>
            </w:r>
          </w:p>
          <w:p w14:paraId="49384D7A" w14:textId="78749B1F" w:rsidR="00B676B5" w:rsidRPr="00342AF2" w:rsidRDefault="00B676B5" w:rsidP="008A2722">
            <w:pPr>
              <w:jc w:val="center"/>
              <w:rPr>
                <w:rFonts w:ascii="Times New Roman" w:hAnsi="Times New Roman" w:cs="Times New Roman"/>
              </w:rPr>
            </w:pPr>
            <w:r w:rsidRPr="00342AF2">
              <w:rPr>
                <w:rFonts w:ascii="Times New Roman" w:hAnsi="Times New Roman" w:cs="Times New Roman"/>
              </w:rPr>
              <w:t>(8.7%)</w:t>
            </w:r>
          </w:p>
        </w:tc>
        <w:tc>
          <w:tcPr>
            <w:tcW w:w="2062" w:type="dxa"/>
            <w:tcBorders>
              <w:top w:val="single" w:sz="4" w:space="0" w:color="auto"/>
            </w:tcBorders>
          </w:tcPr>
          <w:p w14:paraId="340A9C5D" w14:textId="77777777" w:rsidR="00735772" w:rsidRPr="00342AF2" w:rsidRDefault="00735772" w:rsidP="008A2722">
            <w:pPr>
              <w:jc w:val="center"/>
              <w:rPr>
                <w:rFonts w:ascii="Times New Roman" w:hAnsi="Times New Roman" w:cs="Times New Roman"/>
              </w:rPr>
            </w:pPr>
          </w:p>
          <w:p w14:paraId="5A5C1515" w14:textId="77777777" w:rsidR="005833BD" w:rsidRPr="00342AF2" w:rsidRDefault="005833BD" w:rsidP="008A2722">
            <w:pPr>
              <w:jc w:val="center"/>
              <w:rPr>
                <w:rFonts w:ascii="Times New Roman" w:hAnsi="Times New Roman" w:cs="Times New Roman"/>
              </w:rPr>
            </w:pPr>
            <w:r w:rsidRPr="00342AF2">
              <w:rPr>
                <w:rFonts w:ascii="Times New Roman" w:hAnsi="Times New Roman" w:cs="Times New Roman"/>
              </w:rPr>
              <w:t>76.8%</w:t>
            </w:r>
          </w:p>
          <w:p w14:paraId="10011B03" w14:textId="68B9011C" w:rsidR="00B676B5" w:rsidRPr="00342AF2" w:rsidRDefault="00B676B5" w:rsidP="008A2722">
            <w:pPr>
              <w:jc w:val="center"/>
              <w:rPr>
                <w:rFonts w:ascii="Times New Roman" w:hAnsi="Times New Roman" w:cs="Times New Roman"/>
              </w:rPr>
            </w:pPr>
            <w:r w:rsidRPr="00342AF2">
              <w:rPr>
                <w:rFonts w:ascii="Times New Roman" w:hAnsi="Times New Roman" w:cs="Times New Roman"/>
              </w:rPr>
              <w:t>(27.8%)</w:t>
            </w:r>
          </w:p>
        </w:tc>
      </w:tr>
      <w:tr w:rsidR="001D569C" w:rsidRPr="00342AF2" w14:paraId="246CA25A" w14:textId="77777777" w:rsidTr="000179EA">
        <w:trPr>
          <w:jc w:val="center"/>
        </w:trPr>
        <w:tc>
          <w:tcPr>
            <w:tcW w:w="1710" w:type="dxa"/>
          </w:tcPr>
          <w:p w14:paraId="2DDA3D31" w14:textId="77777777" w:rsidR="005833BD" w:rsidRPr="00342AF2" w:rsidRDefault="005833BD" w:rsidP="008A2722">
            <w:pPr>
              <w:jc w:val="right"/>
              <w:rPr>
                <w:rFonts w:ascii="Times New Roman" w:hAnsi="Times New Roman" w:cs="Times New Roman"/>
                <w:i/>
                <w:iCs/>
              </w:rPr>
            </w:pPr>
          </w:p>
        </w:tc>
        <w:tc>
          <w:tcPr>
            <w:tcW w:w="1984" w:type="dxa"/>
          </w:tcPr>
          <w:p w14:paraId="286A4390" w14:textId="77777777" w:rsidR="005833BD" w:rsidRPr="00342AF2" w:rsidRDefault="005833BD" w:rsidP="008A2722">
            <w:pPr>
              <w:jc w:val="center"/>
              <w:rPr>
                <w:rFonts w:ascii="Times New Roman" w:hAnsi="Times New Roman" w:cs="Times New Roman"/>
              </w:rPr>
            </w:pPr>
          </w:p>
        </w:tc>
        <w:tc>
          <w:tcPr>
            <w:tcW w:w="1984" w:type="dxa"/>
          </w:tcPr>
          <w:p w14:paraId="0FAEBF16" w14:textId="77777777" w:rsidR="005833BD" w:rsidRPr="00342AF2" w:rsidRDefault="005833BD" w:rsidP="008A2722">
            <w:pPr>
              <w:jc w:val="center"/>
              <w:rPr>
                <w:rFonts w:ascii="Times New Roman" w:hAnsi="Times New Roman" w:cs="Times New Roman"/>
              </w:rPr>
            </w:pPr>
          </w:p>
        </w:tc>
        <w:tc>
          <w:tcPr>
            <w:tcW w:w="2062" w:type="dxa"/>
          </w:tcPr>
          <w:p w14:paraId="3DE56551" w14:textId="77777777" w:rsidR="005833BD" w:rsidRPr="00342AF2" w:rsidRDefault="005833BD" w:rsidP="008A2722">
            <w:pPr>
              <w:jc w:val="center"/>
              <w:rPr>
                <w:rFonts w:ascii="Times New Roman" w:hAnsi="Times New Roman" w:cs="Times New Roman"/>
              </w:rPr>
            </w:pPr>
          </w:p>
        </w:tc>
      </w:tr>
      <w:tr w:rsidR="001D569C" w:rsidRPr="00342AF2" w14:paraId="2AAE2A79" w14:textId="77777777" w:rsidTr="000179EA">
        <w:trPr>
          <w:jc w:val="center"/>
        </w:trPr>
        <w:tc>
          <w:tcPr>
            <w:tcW w:w="1710" w:type="dxa"/>
          </w:tcPr>
          <w:p w14:paraId="4399DD0A" w14:textId="4B51E4EF" w:rsidR="005833BD" w:rsidRPr="00342AF2" w:rsidRDefault="005833BD" w:rsidP="008A2722">
            <w:pPr>
              <w:jc w:val="right"/>
              <w:rPr>
                <w:rFonts w:ascii="Times New Roman" w:hAnsi="Times New Roman" w:cs="Times New Roman"/>
                <w:iCs/>
              </w:rPr>
            </w:pPr>
            <w:r w:rsidRPr="00342AF2">
              <w:rPr>
                <w:rFonts w:ascii="Times New Roman" w:hAnsi="Times New Roman" w:cs="Times New Roman"/>
                <w:iCs/>
              </w:rPr>
              <w:t xml:space="preserve">Distribution:   </w:t>
            </w:r>
          </w:p>
        </w:tc>
        <w:tc>
          <w:tcPr>
            <w:tcW w:w="1984" w:type="dxa"/>
          </w:tcPr>
          <w:p w14:paraId="00C1A805" w14:textId="77777777" w:rsidR="005833BD" w:rsidRPr="00342AF2" w:rsidRDefault="005833BD" w:rsidP="008A2722">
            <w:pPr>
              <w:jc w:val="center"/>
              <w:rPr>
                <w:rFonts w:ascii="Times New Roman" w:hAnsi="Times New Roman" w:cs="Times New Roman"/>
              </w:rPr>
            </w:pPr>
          </w:p>
        </w:tc>
        <w:tc>
          <w:tcPr>
            <w:tcW w:w="1984" w:type="dxa"/>
          </w:tcPr>
          <w:p w14:paraId="20578410" w14:textId="77777777" w:rsidR="005833BD" w:rsidRPr="00342AF2" w:rsidRDefault="005833BD" w:rsidP="008A2722">
            <w:pPr>
              <w:jc w:val="center"/>
              <w:rPr>
                <w:rFonts w:ascii="Times New Roman" w:hAnsi="Times New Roman" w:cs="Times New Roman"/>
              </w:rPr>
            </w:pPr>
          </w:p>
        </w:tc>
        <w:tc>
          <w:tcPr>
            <w:tcW w:w="2062" w:type="dxa"/>
          </w:tcPr>
          <w:p w14:paraId="58720EC9" w14:textId="77777777" w:rsidR="005833BD" w:rsidRPr="00342AF2" w:rsidRDefault="005833BD" w:rsidP="008A2722">
            <w:pPr>
              <w:jc w:val="center"/>
              <w:rPr>
                <w:rFonts w:ascii="Times New Roman" w:hAnsi="Times New Roman" w:cs="Times New Roman"/>
              </w:rPr>
            </w:pPr>
          </w:p>
        </w:tc>
      </w:tr>
      <w:tr w:rsidR="001D569C" w:rsidRPr="00342AF2" w14:paraId="67DB727C" w14:textId="77777777" w:rsidTr="000179EA">
        <w:trPr>
          <w:jc w:val="center"/>
        </w:trPr>
        <w:tc>
          <w:tcPr>
            <w:tcW w:w="1710" w:type="dxa"/>
          </w:tcPr>
          <w:p w14:paraId="2AEF2FC1" w14:textId="3B141926" w:rsidR="00402063" w:rsidRPr="00342AF2" w:rsidRDefault="005833BD" w:rsidP="008A2722">
            <w:pPr>
              <w:jc w:val="right"/>
              <w:rPr>
                <w:rFonts w:ascii="Times New Roman" w:hAnsi="Times New Roman" w:cs="Times New Roman"/>
                <w:i/>
              </w:rPr>
            </w:pPr>
            <w:r w:rsidRPr="00342AF2">
              <w:rPr>
                <w:rFonts w:ascii="Times New Roman" w:hAnsi="Times New Roman" w:cs="Times New Roman"/>
                <w:i/>
              </w:rPr>
              <w:t>0</w:t>
            </w:r>
            <w:r w:rsidR="00FD5D6A" w:rsidRPr="00342AF2">
              <w:rPr>
                <w:rFonts w:ascii="Times New Roman" w:hAnsi="Times New Roman" w:cs="Times New Roman"/>
                <w:i/>
              </w:rPr>
              <w:t>%</w:t>
            </w:r>
          </w:p>
          <w:p w14:paraId="17625555" w14:textId="37FE1EC5" w:rsidR="005833BD" w:rsidRPr="00342AF2" w:rsidRDefault="005833BD" w:rsidP="008A2722">
            <w:pPr>
              <w:jc w:val="right"/>
              <w:rPr>
                <w:rFonts w:ascii="Times New Roman" w:hAnsi="Times New Roman" w:cs="Times New Roman"/>
                <w:i/>
              </w:rPr>
            </w:pPr>
            <w:r w:rsidRPr="00342AF2">
              <w:rPr>
                <w:rFonts w:ascii="Times New Roman" w:hAnsi="Times New Roman" w:cs="Times New Roman"/>
                <w:i/>
              </w:rPr>
              <w:t xml:space="preserve"> </w:t>
            </w:r>
          </w:p>
        </w:tc>
        <w:tc>
          <w:tcPr>
            <w:tcW w:w="1984" w:type="dxa"/>
          </w:tcPr>
          <w:p w14:paraId="3270545A" w14:textId="3F19A08E"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r w:rsidR="005833BD" w:rsidRPr="00342AF2">
              <w:rPr>
                <w:rFonts w:ascii="Times New Roman" w:hAnsi="Times New Roman" w:cs="Times New Roman"/>
              </w:rPr>
              <w:t xml:space="preserve"> </w:t>
            </w:r>
          </w:p>
        </w:tc>
        <w:tc>
          <w:tcPr>
            <w:tcW w:w="1984" w:type="dxa"/>
          </w:tcPr>
          <w:p w14:paraId="1A60DC8F" w14:textId="55313EE0"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p>
        </w:tc>
        <w:tc>
          <w:tcPr>
            <w:tcW w:w="2062" w:type="dxa"/>
          </w:tcPr>
          <w:p w14:paraId="10FA27F4" w14:textId="31DC23D6" w:rsidR="005833BD" w:rsidRPr="00342AF2" w:rsidRDefault="005833BD" w:rsidP="008A2722">
            <w:pPr>
              <w:jc w:val="center"/>
              <w:rPr>
                <w:rFonts w:ascii="Times New Roman" w:hAnsi="Times New Roman" w:cs="Times New Roman"/>
              </w:rPr>
            </w:pPr>
            <w:r w:rsidRPr="00342AF2">
              <w:rPr>
                <w:rFonts w:ascii="Times New Roman" w:hAnsi="Times New Roman" w:cs="Times New Roman"/>
              </w:rPr>
              <w:t>0.7%</w:t>
            </w:r>
            <w:r w:rsidR="00302B45" w:rsidRPr="00342AF2">
              <w:rPr>
                <w:rFonts w:ascii="Times New Roman" w:hAnsi="Times New Roman" w:cs="Times New Roman"/>
              </w:rPr>
              <w:t xml:space="preserve"> (15)</w:t>
            </w:r>
          </w:p>
        </w:tc>
      </w:tr>
      <w:tr w:rsidR="001D569C" w:rsidRPr="00342AF2" w14:paraId="07799E92" w14:textId="77777777" w:rsidTr="000179EA">
        <w:trPr>
          <w:jc w:val="center"/>
        </w:trPr>
        <w:tc>
          <w:tcPr>
            <w:tcW w:w="1710" w:type="dxa"/>
          </w:tcPr>
          <w:p w14:paraId="44A9FD1B" w14:textId="77777777" w:rsidR="005833BD" w:rsidRPr="00342AF2" w:rsidRDefault="005833BD" w:rsidP="00AE7CA1">
            <w:pPr>
              <w:ind w:left="-110" w:right="-20"/>
              <w:jc w:val="right"/>
              <w:rPr>
                <w:rFonts w:ascii="Times New Roman" w:hAnsi="Times New Roman" w:cs="Times New Roman"/>
                <w:i/>
              </w:rPr>
            </w:pPr>
            <w:r w:rsidRPr="00342AF2">
              <w:rPr>
                <w:rFonts w:ascii="Times New Roman" w:hAnsi="Times New Roman" w:cs="Times New Roman"/>
                <w:i/>
              </w:rPr>
              <w:t>&gt;0 to 25%</w:t>
            </w:r>
          </w:p>
          <w:p w14:paraId="68C3FDC0" w14:textId="0569BDFB" w:rsidR="00402063" w:rsidRPr="00342AF2" w:rsidRDefault="00402063" w:rsidP="008A2722">
            <w:pPr>
              <w:jc w:val="right"/>
              <w:rPr>
                <w:rFonts w:ascii="Times New Roman" w:hAnsi="Times New Roman" w:cs="Times New Roman"/>
                <w:i/>
              </w:rPr>
            </w:pPr>
          </w:p>
        </w:tc>
        <w:tc>
          <w:tcPr>
            <w:tcW w:w="1984" w:type="dxa"/>
          </w:tcPr>
          <w:p w14:paraId="41EA8E82" w14:textId="5D4608AA"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p>
        </w:tc>
        <w:tc>
          <w:tcPr>
            <w:tcW w:w="1984" w:type="dxa"/>
          </w:tcPr>
          <w:p w14:paraId="5E69F04F" w14:textId="62C7542C"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p>
        </w:tc>
        <w:tc>
          <w:tcPr>
            <w:tcW w:w="2062" w:type="dxa"/>
          </w:tcPr>
          <w:p w14:paraId="2134F3CC" w14:textId="4396EF89" w:rsidR="005833BD" w:rsidRPr="00342AF2" w:rsidRDefault="005833BD" w:rsidP="008A2722">
            <w:pPr>
              <w:jc w:val="center"/>
              <w:rPr>
                <w:rFonts w:ascii="Times New Roman" w:hAnsi="Times New Roman" w:cs="Times New Roman"/>
              </w:rPr>
            </w:pPr>
            <w:r w:rsidRPr="00342AF2">
              <w:rPr>
                <w:rFonts w:ascii="Times New Roman" w:hAnsi="Times New Roman" w:cs="Times New Roman"/>
              </w:rPr>
              <w:t>10.1%</w:t>
            </w:r>
            <w:r w:rsidR="00302B45" w:rsidRPr="00342AF2">
              <w:rPr>
                <w:rFonts w:ascii="Times New Roman" w:hAnsi="Times New Roman" w:cs="Times New Roman"/>
              </w:rPr>
              <w:t xml:space="preserve"> (209)</w:t>
            </w:r>
          </w:p>
        </w:tc>
      </w:tr>
      <w:tr w:rsidR="001D569C" w:rsidRPr="00342AF2" w14:paraId="0FF3FD7F" w14:textId="77777777" w:rsidTr="000179EA">
        <w:trPr>
          <w:jc w:val="center"/>
        </w:trPr>
        <w:tc>
          <w:tcPr>
            <w:tcW w:w="1710" w:type="dxa"/>
          </w:tcPr>
          <w:p w14:paraId="1F595E8A" w14:textId="77777777" w:rsidR="005833BD" w:rsidRPr="00342AF2" w:rsidRDefault="005833BD" w:rsidP="008A2722">
            <w:pPr>
              <w:jc w:val="right"/>
              <w:rPr>
                <w:rFonts w:ascii="Times New Roman" w:hAnsi="Times New Roman" w:cs="Times New Roman"/>
                <w:i/>
              </w:rPr>
            </w:pPr>
            <w:r w:rsidRPr="00342AF2">
              <w:rPr>
                <w:rFonts w:ascii="Times New Roman" w:hAnsi="Times New Roman" w:cs="Times New Roman"/>
                <w:i/>
              </w:rPr>
              <w:t>&gt;25% to 50%</w:t>
            </w:r>
          </w:p>
          <w:p w14:paraId="5FC50920" w14:textId="485FD41E" w:rsidR="00402063" w:rsidRPr="00342AF2" w:rsidRDefault="00402063" w:rsidP="008A2722">
            <w:pPr>
              <w:jc w:val="right"/>
              <w:rPr>
                <w:rFonts w:ascii="Times New Roman" w:hAnsi="Times New Roman" w:cs="Times New Roman"/>
                <w:i/>
              </w:rPr>
            </w:pPr>
          </w:p>
        </w:tc>
        <w:tc>
          <w:tcPr>
            <w:tcW w:w="1984" w:type="dxa"/>
          </w:tcPr>
          <w:p w14:paraId="24FBF269" w14:textId="13F503D7"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p>
        </w:tc>
        <w:tc>
          <w:tcPr>
            <w:tcW w:w="1984" w:type="dxa"/>
          </w:tcPr>
          <w:p w14:paraId="708F5B31" w14:textId="39A0F924"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p>
        </w:tc>
        <w:tc>
          <w:tcPr>
            <w:tcW w:w="2062" w:type="dxa"/>
          </w:tcPr>
          <w:p w14:paraId="46AA57B8" w14:textId="0254A543" w:rsidR="005833BD" w:rsidRPr="00342AF2" w:rsidRDefault="005833BD" w:rsidP="008A2722">
            <w:pPr>
              <w:jc w:val="center"/>
              <w:rPr>
                <w:rFonts w:ascii="Times New Roman" w:hAnsi="Times New Roman" w:cs="Times New Roman"/>
              </w:rPr>
            </w:pPr>
            <w:r w:rsidRPr="00342AF2">
              <w:rPr>
                <w:rFonts w:ascii="Times New Roman" w:hAnsi="Times New Roman" w:cs="Times New Roman"/>
              </w:rPr>
              <w:t>3.7%</w:t>
            </w:r>
            <w:r w:rsidR="00302B45" w:rsidRPr="00342AF2">
              <w:rPr>
                <w:rFonts w:ascii="Times New Roman" w:hAnsi="Times New Roman" w:cs="Times New Roman"/>
              </w:rPr>
              <w:t xml:space="preserve"> (77)</w:t>
            </w:r>
          </w:p>
        </w:tc>
      </w:tr>
      <w:tr w:rsidR="001D569C" w:rsidRPr="00342AF2" w14:paraId="098A0ABE" w14:textId="77777777" w:rsidTr="000179EA">
        <w:trPr>
          <w:jc w:val="center"/>
        </w:trPr>
        <w:tc>
          <w:tcPr>
            <w:tcW w:w="1710" w:type="dxa"/>
          </w:tcPr>
          <w:p w14:paraId="2512D3A5" w14:textId="77777777" w:rsidR="005833BD" w:rsidRPr="00342AF2" w:rsidRDefault="005833BD" w:rsidP="008A2722">
            <w:pPr>
              <w:jc w:val="right"/>
              <w:rPr>
                <w:rFonts w:ascii="Times New Roman" w:hAnsi="Times New Roman" w:cs="Times New Roman"/>
                <w:i/>
              </w:rPr>
            </w:pPr>
            <w:r w:rsidRPr="00342AF2">
              <w:rPr>
                <w:rFonts w:ascii="Times New Roman" w:hAnsi="Times New Roman" w:cs="Times New Roman"/>
                <w:i/>
              </w:rPr>
              <w:t>&gt;50% to 75%</w:t>
            </w:r>
          </w:p>
          <w:p w14:paraId="1E50A7D6" w14:textId="428C8D3A" w:rsidR="00402063" w:rsidRPr="00342AF2" w:rsidRDefault="00402063" w:rsidP="008A2722">
            <w:pPr>
              <w:jc w:val="right"/>
              <w:rPr>
                <w:rFonts w:ascii="Times New Roman" w:hAnsi="Times New Roman" w:cs="Times New Roman"/>
                <w:i/>
              </w:rPr>
            </w:pPr>
          </w:p>
        </w:tc>
        <w:tc>
          <w:tcPr>
            <w:tcW w:w="1984" w:type="dxa"/>
          </w:tcPr>
          <w:p w14:paraId="17438726" w14:textId="6F82B018" w:rsidR="005833BD" w:rsidRPr="00342AF2" w:rsidRDefault="00FD5D6A" w:rsidP="008A2722">
            <w:pPr>
              <w:jc w:val="center"/>
              <w:rPr>
                <w:rFonts w:ascii="Times New Roman" w:hAnsi="Times New Roman" w:cs="Times New Roman"/>
              </w:rPr>
            </w:pPr>
            <w:r w:rsidRPr="00342AF2">
              <w:rPr>
                <w:rFonts w:ascii="Times New Roman" w:hAnsi="Times New Roman" w:cs="Times New Roman"/>
              </w:rPr>
              <w:t>-</w:t>
            </w:r>
          </w:p>
        </w:tc>
        <w:tc>
          <w:tcPr>
            <w:tcW w:w="1984" w:type="dxa"/>
          </w:tcPr>
          <w:p w14:paraId="14A47E72" w14:textId="682E06C7" w:rsidR="005833BD" w:rsidRPr="00342AF2" w:rsidRDefault="005833BD" w:rsidP="008A2722">
            <w:pPr>
              <w:jc w:val="center"/>
              <w:rPr>
                <w:rFonts w:ascii="Times New Roman" w:hAnsi="Times New Roman" w:cs="Times New Roman"/>
              </w:rPr>
            </w:pPr>
            <w:r w:rsidRPr="00342AF2">
              <w:rPr>
                <w:rFonts w:ascii="Times New Roman" w:hAnsi="Times New Roman" w:cs="Times New Roman"/>
              </w:rPr>
              <w:t>30.5%</w:t>
            </w:r>
            <w:r w:rsidR="00302B45" w:rsidRPr="00342AF2">
              <w:rPr>
                <w:rFonts w:ascii="Times New Roman" w:hAnsi="Times New Roman" w:cs="Times New Roman"/>
              </w:rPr>
              <w:t xml:space="preserve"> (25)</w:t>
            </w:r>
          </w:p>
        </w:tc>
        <w:tc>
          <w:tcPr>
            <w:tcW w:w="2062" w:type="dxa"/>
          </w:tcPr>
          <w:p w14:paraId="05939364" w14:textId="7CB841A9" w:rsidR="005833BD" w:rsidRPr="00342AF2" w:rsidRDefault="005833BD" w:rsidP="008A2722">
            <w:pPr>
              <w:jc w:val="center"/>
              <w:rPr>
                <w:rFonts w:ascii="Times New Roman" w:hAnsi="Times New Roman" w:cs="Times New Roman"/>
              </w:rPr>
            </w:pPr>
            <w:r w:rsidRPr="00342AF2">
              <w:rPr>
                <w:rFonts w:ascii="Times New Roman" w:hAnsi="Times New Roman" w:cs="Times New Roman"/>
              </w:rPr>
              <w:t>10.2%</w:t>
            </w:r>
            <w:r w:rsidR="00302B45" w:rsidRPr="00342AF2">
              <w:rPr>
                <w:rFonts w:ascii="Times New Roman" w:hAnsi="Times New Roman" w:cs="Times New Roman"/>
              </w:rPr>
              <w:t xml:space="preserve"> (210)</w:t>
            </w:r>
          </w:p>
        </w:tc>
      </w:tr>
      <w:tr w:rsidR="001D569C" w:rsidRPr="00342AF2" w14:paraId="60A925A6" w14:textId="77777777" w:rsidTr="000179EA">
        <w:trPr>
          <w:jc w:val="center"/>
        </w:trPr>
        <w:tc>
          <w:tcPr>
            <w:tcW w:w="1710" w:type="dxa"/>
          </w:tcPr>
          <w:p w14:paraId="0FCAE355" w14:textId="03AA76A4" w:rsidR="00402063" w:rsidRPr="00342AF2" w:rsidRDefault="005833BD" w:rsidP="00FD5D6A">
            <w:pPr>
              <w:jc w:val="right"/>
              <w:rPr>
                <w:rFonts w:ascii="Times New Roman" w:hAnsi="Times New Roman" w:cs="Times New Roman"/>
                <w:i/>
              </w:rPr>
            </w:pPr>
            <w:r w:rsidRPr="00342AF2">
              <w:rPr>
                <w:rFonts w:ascii="Times New Roman" w:hAnsi="Times New Roman" w:cs="Times New Roman"/>
                <w:i/>
              </w:rPr>
              <w:t>&gt;75% to 100%</w:t>
            </w:r>
          </w:p>
        </w:tc>
        <w:tc>
          <w:tcPr>
            <w:tcW w:w="1984" w:type="dxa"/>
          </w:tcPr>
          <w:p w14:paraId="757FF237" w14:textId="03D8B3C2" w:rsidR="005833BD" w:rsidRPr="00342AF2" w:rsidRDefault="005833BD" w:rsidP="008A2722">
            <w:pPr>
              <w:jc w:val="center"/>
              <w:rPr>
                <w:rFonts w:ascii="Times New Roman" w:hAnsi="Times New Roman" w:cs="Times New Roman"/>
              </w:rPr>
            </w:pPr>
            <w:r w:rsidRPr="00342AF2">
              <w:rPr>
                <w:rFonts w:ascii="Times New Roman" w:hAnsi="Times New Roman" w:cs="Times New Roman"/>
              </w:rPr>
              <w:t>100%</w:t>
            </w:r>
            <w:r w:rsidR="00302B45" w:rsidRPr="00342AF2">
              <w:rPr>
                <w:rFonts w:ascii="Times New Roman" w:hAnsi="Times New Roman" w:cs="Times New Roman"/>
              </w:rPr>
              <w:t xml:space="preserve"> (82)</w:t>
            </w:r>
          </w:p>
        </w:tc>
        <w:tc>
          <w:tcPr>
            <w:tcW w:w="1984" w:type="dxa"/>
          </w:tcPr>
          <w:p w14:paraId="487C2CFA" w14:textId="7F3E85E8" w:rsidR="005833BD" w:rsidRPr="00342AF2" w:rsidRDefault="005833BD" w:rsidP="008A2722">
            <w:pPr>
              <w:jc w:val="center"/>
              <w:rPr>
                <w:rFonts w:ascii="Times New Roman" w:hAnsi="Times New Roman" w:cs="Times New Roman"/>
              </w:rPr>
            </w:pPr>
            <w:r w:rsidRPr="00342AF2">
              <w:rPr>
                <w:rFonts w:ascii="Times New Roman" w:hAnsi="Times New Roman" w:cs="Times New Roman"/>
              </w:rPr>
              <w:t>69.5%</w:t>
            </w:r>
            <w:r w:rsidR="00302B45" w:rsidRPr="00342AF2">
              <w:rPr>
                <w:rFonts w:ascii="Times New Roman" w:hAnsi="Times New Roman" w:cs="Times New Roman"/>
              </w:rPr>
              <w:t xml:space="preserve"> (57)</w:t>
            </w:r>
          </w:p>
        </w:tc>
        <w:tc>
          <w:tcPr>
            <w:tcW w:w="2062" w:type="dxa"/>
          </w:tcPr>
          <w:p w14:paraId="5ED65C8B" w14:textId="28E3D95C" w:rsidR="005833BD" w:rsidRPr="00342AF2" w:rsidRDefault="005833BD" w:rsidP="008A2722">
            <w:pPr>
              <w:jc w:val="center"/>
              <w:rPr>
                <w:rFonts w:ascii="Times New Roman" w:hAnsi="Times New Roman" w:cs="Times New Roman"/>
              </w:rPr>
            </w:pPr>
            <w:r w:rsidRPr="00342AF2">
              <w:rPr>
                <w:rFonts w:ascii="Times New Roman" w:hAnsi="Times New Roman" w:cs="Times New Roman"/>
              </w:rPr>
              <w:t>74.6%</w:t>
            </w:r>
            <w:r w:rsidR="00302B45" w:rsidRPr="00342AF2">
              <w:rPr>
                <w:rFonts w:ascii="Times New Roman" w:hAnsi="Times New Roman" w:cs="Times New Roman"/>
              </w:rPr>
              <w:t xml:space="preserve"> (1537)</w:t>
            </w:r>
          </w:p>
        </w:tc>
      </w:tr>
      <w:tr w:rsidR="00E06FAB" w:rsidRPr="00342AF2" w14:paraId="58826582" w14:textId="77777777" w:rsidTr="000179EA">
        <w:trPr>
          <w:jc w:val="center"/>
        </w:trPr>
        <w:tc>
          <w:tcPr>
            <w:tcW w:w="1710" w:type="dxa"/>
          </w:tcPr>
          <w:p w14:paraId="16B9C5EE" w14:textId="77777777" w:rsidR="00E06FAB" w:rsidRPr="00342AF2" w:rsidRDefault="00E06FAB" w:rsidP="00FD5D6A">
            <w:pPr>
              <w:jc w:val="right"/>
              <w:rPr>
                <w:rFonts w:ascii="Times New Roman" w:hAnsi="Times New Roman" w:cs="Times New Roman"/>
                <w:i/>
              </w:rPr>
            </w:pPr>
          </w:p>
          <w:p w14:paraId="79524382" w14:textId="73EAEE02" w:rsidR="00E06FAB" w:rsidRPr="00342AF2" w:rsidRDefault="00E06FAB" w:rsidP="00FD5D6A">
            <w:pPr>
              <w:jc w:val="right"/>
              <w:rPr>
                <w:rFonts w:ascii="Times New Roman" w:hAnsi="Times New Roman" w:cs="Times New Roman"/>
                <w:i/>
              </w:rPr>
            </w:pPr>
            <w:r w:rsidRPr="00342AF2">
              <w:rPr>
                <w:rFonts w:ascii="Times New Roman" w:hAnsi="Times New Roman" w:cs="Times New Roman"/>
                <w:i/>
              </w:rPr>
              <w:t>Missing</w:t>
            </w:r>
          </w:p>
        </w:tc>
        <w:tc>
          <w:tcPr>
            <w:tcW w:w="1984" w:type="dxa"/>
          </w:tcPr>
          <w:p w14:paraId="232DBB3E" w14:textId="77777777" w:rsidR="00E06FAB" w:rsidRPr="00342AF2" w:rsidRDefault="00E06FAB" w:rsidP="008A2722">
            <w:pPr>
              <w:jc w:val="center"/>
              <w:rPr>
                <w:rFonts w:ascii="Times New Roman" w:hAnsi="Times New Roman" w:cs="Times New Roman"/>
              </w:rPr>
            </w:pPr>
          </w:p>
          <w:p w14:paraId="63F4D9C5" w14:textId="621E10BE" w:rsidR="00E06FAB" w:rsidRPr="00342AF2" w:rsidRDefault="00E06FAB" w:rsidP="008A2722">
            <w:pPr>
              <w:jc w:val="center"/>
              <w:rPr>
                <w:rFonts w:ascii="Times New Roman" w:hAnsi="Times New Roman" w:cs="Times New Roman"/>
              </w:rPr>
            </w:pPr>
            <w:r w:rsidRPr="00342AF2">
              <w:rPr>
                <w:rFonts w:ascii="Times New Roman" w:hAnsi="Times New Roman" w:cs="Times New Roman"/>
              </w:rPr>
              <w:t>-</w:t>
            </w:r>
          </w:p>
        </w:tc>
        <w:tc>
          <w:tcPr>
            <w:tcW w:w="1984" w:type="dxa"/>
          </w:tcPr>
          <w:p w14:paraId="4C282C02" w14:textId="77777777" w:rsidR="00E06FAB" w:rsidRPr="00342AF2" w:rsidRDefault="00E06FAB" w:rsidP="008A2722">
            <w:pPr>
              <w:jc w:val="center"/>
              <w:rPr>
                <w:rFonts w:ascii="Times New Roman" w:hAnsi="Times New Roman" w:cs="Times New Roman"/>
              </w:rPr>
            </w:pPr>
          </w:p>
          <w:p w14:paraId="43534B09" w14:textId="3C2D3706" w:rsidR="00E06FAB" w:rsidRPr="00342AF2" w:rsidRDefault="00E06FAB" w:rsidP="008A2722">
            <w:pPr>
              <w:jc w:val="center"/>
              <w:rPr>
                <w:rFonts w:ascii="Times New Roman" w:hAnsi="Times New Roman" w:cs="Times New Roman"/>
              </w:rPr>
            </w:pPr>
            <w:r w:rsidRPr="00342AF2">
              <w:rPr>
                <w:rFonts w:ascii="Times New Roman" w:hAnsi="Times New Roman" w:cs="Times New Roman"/>
              </w:rPr>
              <w:t>-</w:t>
            </w:r>
          </w:p>
        </w:tc>
        <w:tc>
          <w:tcPr>
            <w:tcW w:w="2062" w:type="dxa"/>
          </w:tcPr>
          <w:p w14:paraId="200FA9E0" w14:textId="77777777" w:rsidR="00E06FAB" w:rsidRPr="00342AF2" w:rsidRDefault="00E06FAB" w:rsidP="008A2722">
            <w:pPr>
              <w:jc w:val="center"/>
              <w:rPr>
                <w:rFonts w:ascii="Times New Roman" w:hAnsi="Times New Roman" w:cs="Times New Roman"/>
              </w:rPr>
            </w:pPr>
          </w:p>
          <w:p w14:paraId="6D726465" w14:textId="13CECD21" w:rsidR="00E06FAB" w:rsidRPr="00342AF2" w:rsidRDefault="00E06FAB" w:rsidP="008A2722">
            <w:pPr>
              <w:jc w:val="center"/>
              <w:rPr>
                <w:rFonts w:ascii="Times New Roman" w:hAnsi="Times New Roman" w:cs="Times New Roman"/>
              </w:rPr>
            </w:pPr>
            <w:r w:rsidRPr="00342AF2">
              <w:rPr>
                <w:rFonts w:ascii="Times New Roman" w:hAnsi="Times New Roman" w:cs="Times New Roman"/>
              </w:rPr>
              <w:t>0.6% (12)</w:t>
            </w:r>
          </w:p>
        </w:tc>
      </w:tr>
      <w:tr w:rsidR="00FD5D6A" w:rsidRPr="00342AF2" w14:paraId="7A08D55D" w14:textId="77777777" w:rsidTr="000179EA">
        <w:trPr>
          <w:jc w:val="center"/>
        </w:trPr>
        <w:tc>
          <w:tcPr>
            <w:tcW w:w="1710" w:type="dxa"/>
            <w:tcBorders>
              <w:bottom w:val="double" w:sz="4" w:space="0" w:color="auto"/>
            </w:tcBorders>
          </w:tcPr>
          <w:p w14:paraId="54163363" w14:textId="6B455F31" w:rsidR="00FD5D6A" w:rsidRPr="00342AF2" w:rsidRDefault="00FD5D6A" w:rsidP="008A2722">
            <w:pPr>
              <w:jc w:val="right"/>
              <w:rPr>
                <w:rFonts w:ascii="Times New Roman" w:hAnsi="Times New Roman" w:cs="Times New Roman"/>
              </w:rPr>
            </w:pPr>
          </w:p>
        </w:tc>
        <w:tc>
          <w:tcPr>
            <w:tcW w:w="1984" w:type="dxa"/>
            <w:tcBorders>
              <w:bottom w:val="double" w:sz="4" w:space="0" w:color="auto"/>
            </w:tcBorders>
          </w:tcPr>
          <w:p w14:paraId="72BE2DE2" w14:textId="46CA3CB8" w:rsidR="00FD5D6A" w:rsidRPr="00342AF2" w:rsidRDefault="00FD5D6A" w:rsidP="008A2722">
            <w:pPr>
              <w:jc w:val="center"/>
              <w:rPr>
                <w:rFonts w:ascii="Times New Roman" w:hAnsi="Times New Roman" w:cs="Times New Roman"/>
              </w:rPr>
            </w:pPr>
          </w:p>
        </w:tc>
        <w:tc>
          <w:tcPr>
            <w:tcW w:w="1984" w:type="dxa"/>
            <w:tcBorders>
              <w:bottom w:val="double" w:sz="4" w:space="0" w:color="auto"/>
            </w:tcBorders>
          </w:tcPr>
          <w:p w14:paraId="04F33DE7" w14:textId="578840A0" w:rsidR="00FD5D6A" w:rsidRPr="00342AF2" w:rsidRDefault="00FD5D6A" w:rsidP="008A2722">
            <w:pPr>
              <w:jc w:val="center"/>
              <w:rPr>
                <w:rFonts w:ascii="Times New Roman" w:hAnsi="Times New Roman" w:cs="Times New Roman"/>
              </w:rPr>
            </w:pPr>
          </w:p>
        </w:tc>
        <w:tc>
          <w:tcPr>
            <w:tcW w:w="2062" w:type="dxa"/>
            <w:tcBorders>
              <w:bottom w:val="double" w:sz="4" w:space="0" w:color="auto"/>
            </w:tcBorders>
          </w:tcPr>
          <w:p w14:paraId="029A71B5" w14:textId="2124158A" w:rsidR="00FD5D6A" w:rsidRPr="00342AF2" w:rsidRDefault="00FD5D6A" w:rsidP="008A2722">
            <w:pPr>
              <w:jc w:val="center"/>
              <w:rPr>
                <w:rFonts w:ascii="Times New Roman" w:hAnsi="Times New Roman" w:cs="Times New Roman"/>
              </w:rPr>
            </w:pPr>
          </w:p>
        </w:tc>
      </w:tr>
    </w:tbl>
    <w:p w14:paraId="05FD0F73" w14:textId="77777777" w:rsidR="00D941F3" w:rsidRPr="00342AF2" w:rsidRDefault="00D941F3" w:rsidP="00AE7CA1">
      <w:pPr>
        <w:rPr>
          <w:rFonts w:ascii="Times New Roman" w:hAnsi="Times New Roman" w:cs="Times New Roman"/>
          <w:sz w:val="20"/>
          <w:szCs w:val="20"/>
        </w:rPr>
      </w:pPr>
    </w:p>
    <w:p w14:paraId="3E141508" w14:textId="45ED79A1" w:rsidR="00DD7657" w:rsidRPr="00342AF2" w:rsidRDefault="00D941F3" w:rsidP="004637E4">
      <w:pPr>
        <w:rPr>
          <w:rFonts w:ascii="Times New Roman" w:hAnsi="Times New Roman" w:cs="Times New Roman"/>
          <w:sz w:val="20"/>
          <w:szCs w:val="20"/>
        </w:rPr>
      </w:pPr>
      <w:r w:rsidRPr="00342AF2">
        <w:rPr>
          <w:rFonts w:ascii="Times New Roman" w:hAnsi="Times New Roman" w:cs="Times New Roman"/>
          <w:sz w:val="20"/>
          <w:szCs w:val="20"/>
        </w:rPr>
        <w:t xml:space="preserve">Note: </w:t>
      </w:r>
      <w:r w:rsidR="00CF7E5A" w:rsidRPr="00342AF2">
        <w:rPr>
          <w:rFonts w:ascii="Times New Roman" w:hAnsi="Times New Roman" w:cs="Times New Roman"/>
          <w:sz w:val="20"/>
          <w:szCs w:val="20"/>
        </w:rPr>
        <w:t>The table</w:t>
      </w:r>
      <w:r w:rsidR="006C5759" w:rsidRPr="00342AF2">
        <w:rPr>
          <w:rFonts w:ascii="Times New Roman" w:hAnsi="Times New Roman" w:cs="Times New Roman"/>
          <w:sz w:val="20"/>
          <w:szCs w:val="20"/>
        </w:rPr>
        <w:t xml:space="preserve"> shows the proportion of children and villages meeting pre-specified adherence targets in terms of </w:t>
      </w:r>
      <w:r w:rsidR="00B3577F" w:rsidRPr="00342AF2">
        <w:rPr>
          <w:rFonts w:ascii="Times New Roman" w:hAnsi="Times New Roman" w:cs="Times New Roman"/>
          <w:sz w:val="20"/>
          <w:szCs w:val="20"/>
        </w:rPr>
        <w:t xml:space="preserve">the </w:t>
      </w:r>
      <w:r w:rsidR="006C5759" w:rsidRPr="00342AF2">
        <w:rPr>
          <w:rFonts w:ascii="Times New Roman" w:hAnsi="Times New Roman" w:cs="Times New Roman"/>
          <w:sz w:val="20"/>
          <w:szCs w:val="20"/>
        </w:rPr>
        <w:t xml:space="preserve">proportion of regularly scheduled classes held </w:t>
      </w:r>
      <w:r w:rsidR="00B3577F" w:rsidRPr="00342AF2">
        <w:rPr>
          <w:rFonts w:ascii="Times New Roman" w:hAnsi="Times New Roman" w:cs="Times New Roman"/>
          <w:sz w:val="20"/>
          <w:szCs w:val="20"/>
        </w:rPr>
        <w:t xml:space="preserve">at the </w:t>
      </w:r>
      <w:r w:rsidR="006C5759" w:rsidRPr="00342AF2">
        <w:rPr>
          <w:rFonts w:ascii="Times New Roman" w:hAnsi="Times New Roman" w:cs="Times New Roman"/>
          <w:sz w:val="20"/>
          <w:szCs w:val="20"/>
        </w:rPr>
        <w:t>village</w:t>
      </w:r>
      <w:r w:rsidR="00B3577F" w:rsidRPr="00342AF2">
        <w:rPr>
          <w:rFonts w:ascii="Times New Roman" w:hAnsi="Times New Roman" w:cs="Times New Roman"/>
          <w:sz w:val="20"/>
          <w:szCs w:val="20"/>
        </w:rPr>
        <w:t xml:space="preserve"> level</w:t>
      </w:r>
      <w:r w:rsidR="006C5759" w:rsidRPr="00342AF2">
        <w:rPr>
          <w:rFonts w:ascii="Times New Roman" w:hAnsi="Times New Roman" w:cs="Times New Roman"/>
          <w:sz w:val="20"/>
          <w:szCs w:val="20"/>
        </w:rPr>
        <w:t xml:space="preserve"> </w:t>
      </w:r>
      <w:r w:rsidR="00B3577F" w:rsidRPr="00342AF2">
        <w:rPr>
          <w:rFonts w:ascii="Times New Roman" w:hAnsi="Times New Roman" w:cs="Times New Roman"/>
          <w:sz w:val="20"/>
          <w:szCs w:val="20"/>
        </w:rPr>
        <w:t>(</w:t>
      </w:r>
      <w:r w:rsidR="006C5759" w:rsidRPr="00342AF2">
        <w:rPr>
          <w:rFonts w:ascii="Times New Roman" w:hAnsi="Times New Roman" w:cs="Times New Roman"/>
          <w:sz w:val="20"/>
          <w:szCs w:val="20"/>
        </w:rPr>
        <w:t>column</w:t>
      </w:r>
      <w:r w:rsidR="00B3577F" w:rsidRPr="00342AF2">
        <w:rPr>
          <w:rFonts w:ascii="Times New Roman" w:hAnsi="Times New Roman" w:cs="Times New Roman"/>
          <w:sz w:val="20"/>
          <w:szCs w:val="20"/>
        </w:rPr>
        <w:t xml:space="preserve"> 1</w:t>
      </w:r>
      <w:r w:rsidR="006C5759" w:rsidRPr="00342AF2">
        <w:rPr>
          <w:rFonts w:ascii="Times New Roman" w:hAnsi="Times New Roman" w:cs="Times New Roman"/>
          <w:sz w:val="20"/>
          <w:szCs w:val="20"/>
        </w:rPr>
        <w:t>)</w:t>
      </w:r>
      <w:r w:rsidR="00B3577F" w:rsidRPr="00342AF2">
        <w:rPr>
          <w:rFonts w:ascii="Times New Roman" w:hAnsi="Times New Roman" w:cs="Times New Roman"/>
          <w:sz w:val="20"/>
          <w:szCs w:val="20"/>
        </w:rPr>
        <w:t>, the proportion of children attending these cla</w:t>
      </w:r>
      <w:r w:rsidR="006761E4" w:rsidRPr="00342AF2">
        <w:rPr>
          <w:rFonts w:ascii="Times New Roman" w:hAnsi="Times New Roman" w:cs="Times New Roman"/>
          <w:sz w:val="20"/>
          <w:szCs w:val="20"/>
        </w:rPr>
        <w:t>s</w:t>
      </w:r>
      <w:r w:rsidR="00B3577F" w:rsidRPr="00342AF2">
        <w:rPr>
          <w:rFonts w:ascii="Times New Roman" w:hAnsi="Times New Roman" w:cs="Times New Roman"/>
          <w:sz w:val="20"/>
          <w:szCs w:val="20"/>
        </w:rPr>
        <w:t xml:space="preserve">ses (column 2) and the proportion of regularly scheduled classes children attended (column 3). We give </w:t>
      </w:r>
      <w:r w:rsidRPr="00342AF2">
        <w:rPr>
          <w:rFonts w:ascii="Times New Roman" w:hAnsi="Times New Roman" w:cs="Times New Roman"/>
          <w:sz w:val="20"/>
          <w:szCs w:val="20"/>
        </w:rPr>
        <w:t xml:space="preserve">the number of observations </w:t>
      </w:r>
      <w:r w:rsidR="00B3577F" w:rsidRPr="00342AF2">
        <w:rPr>
          <w:rFonts w:ascii="Times New Roman" w:hAnsi="Times New Roman" w:cs="Times New Roman"/>
          <w:sz w:val="20"/>
          <w:szCs w:val="20"/>
        </w:rPr>
        <w:t xml:space="preserve">for </w:t>
      </w:r>
      <w:r w:rsidR="00C25700" w:rsidRPr="00342AF2">
        <w:rPr>
          <w:rFonts w:ascii="Times New Roman" w:hAnsi="Times New Roman" w:cs="Times New Roman"/>
          <w:sz w:val="20"/>
          <w:szCs w:val="20"/>
        </w:rPr>
        <w:t xml:space="preserve">each adherence level in </w:t>
      </w:r>
      <w:r w:rsidRPr="00342AF2">
        <w:rPr>
          <w:rFonts w:ascii="Times New Roman" w:hAnsi="Times New Roman" w:cs="Times New Roman"/>
          <w:sz w:val="20"/>
          <w:szCs w:val="20"/>
        </w:rPr>
        <w:t>parentheses</w:t>
      </w:r>
      <w:r w:rsidR="00B3577F" w:rsidRPr="00342AF2">
        <w:rPr>
          <w:rFonts w:ascii="Times New Roman" w:hAnsi="Times New Roman" w:cs="Times New Roman"/>
          <w:sz w:val="20"/>
          <w:szCs w:val="20"/>
        </w:rPr>
        <w:t xml:space="preserve"> next to the proportion</w:t>
      </w:r>
      <w:r w:rsidRPr="00342AF2">
        <w:rPr>
          <w:rFonts w:ascii="Times New Roman" w:hAnsi="Times New Roman" w:cs="Times New Roman"/>
          <w:sz w:val="20"/>
          <w:szCs w:val="20"/>
        </w:rPr>
        <w:t>.</w:t>
      </w:r>
      <w:r w:rsidR="00A161DC" w:rsidRPr="00342AF2">
        <w:rPr>
          <w:rFonts w:ascii="Times New Roman" w:hAnsi="Times New Roman" w:cs="Times New Roman"/>
          <w:sz w:val="20"/>
          <w:szCs w:val="20"/>
        </w:rPr>
        <w:t xml:space="preserve"> </w:t>
      </w:r>
      <w:r w:rsidR="00170EC4" w:rsidRPr="00342AF2">
        <w:rPr>
          <w:rFonts w:ascii="Times New Roman" w:hAnsi="Times New Roman" w:cs="Times New Roman"/>
          <w:sz w:val="20"/>
          <w:szCs w:val="20"/>
        </w:rPr>
        <w:t>Results correspond to Table 3 of analysis plan, see Appendix</w:t>
      </w:r>
      <w:r w:rsidR="00CF7E5A" w:rsidRPr="00342AF2">
        <w:rPr>
          <w:rFonts w:ascii="Times New Roman" w:hAnsi="Times New Roman" w:cs="Times New Roman"/>
          <w:sz w:val="20"/>
          <w:szCs w:val="20"/>
        </w:rPr>
        <w:t xml:space="preserve"> B</w:t>
      </w:r>
      <w:r w:rsidR="00170EC4" w:rsidRPr="00342AF2">
        <w:rPr>
          <w:rFonts w:ascii="Times New Roman" w:hAnsi="Times New Roman" w:cs="Times New Roman"/>
          <w:sz w:val="20"/>
          <w:szCs w:val="20"/>
        </w:rPr>
        <w:t>.</w:t>
      </w:r>
      <w:r w:rsidR="00FD5D6A" w:rsidRPr="00342AF2">
        <w:rPr>
          <w:rFonts w:ascii="Times New Roman" w:hAnsi="Times New Roman" w:cs="Times New Roman"/>
          <w:sz w:val="20"/>
          <w:szCs w:val="20"/>
        </w:rPr>
        <w:t xml:space="preserve"> </w:t>
      </w:r>
    </w:p>
    <w:p w14:paraId="693C2C99" w14:textId="77777777" w:rsidR="008A5136" w:rsidRPr="00342AF2" w:rsidRDefault="008A5136" w:rsidP="008A5136">
      <w:pPr>
        <w:rPr>
          <w:rFonts w:ascii="Times New Roman" w:hAnsi="Times New Roman" w:cs="Times New Roman"/>
          <w:i/>
        </w:rPr>
      </w:pPr>
    </w:p>
    <w:p w14:paraId="29CCC4A9" w14:textId="20FFB7BC" w:rsidR="009A69E0"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3.6 Migration and attrition</w:t>
      </w:r>
    </w:p>
    <w:p w14:paraId="6E8BE9E1" w14:textId="11DC5207" w:rsidR="00F90B27" w:rsidRPr="00342AF2" w:rsidRDefault="00D43FB4" w:rsidP="00902A6B">
      <w:pPr>
        <w:spacing w:line="480" w:lineRule="auto"/>
        <w:rPr>
          <w:rFonts w:ascii="Times New Roman" w:hAnsi="Times New Roman" w:cs="Times New Roman"/>
        </w:rPr>
      </w:pPr>
      <w:r w:rsidRPr="00342AF2">
        <w:rPr>
          <w:rFonts w:ascii="Times New Roman" w:hAnsi="Times New Roman" w:cs="Times New Roman"/>
        </w:rPr>
        <w:t>Next</w:t>
      </w:r>
      <w:r w:rsidR="009A69E0" w:rsidRPr="00342AF2">
        <w:rPr>
          <w:rFonts w:ascii="Times New Roman" w:hAnsi="Times New Roman" w:cs="Times New Roman"/>
        </w:rPr>
        <w:t xml:space="preserve">, we </w:t>
      </w:r>
      <w:r w:rsidR="00DD7657" w:rsidRPr="00342AF2">
        <w:rPr>
          <w:rFonts w:ascii="Times New Roman" w:hAnsi="Times New Roman" w:cs="Times New Roman"/>
        </w:rPr>
        <w:t>describe</w:t>
      </w:r>
      <w:r w:rsidR="009A69E0" w:rsidRPr="00342AF2">
        <w:rPr>
          <w:rFonts w:ascii="Times New Roman" w:hAnsi="Times New Roman" w:cs="Times New Roman"/>
        </w:rPr>
        <w:t xml:space="preserve"> the retention of </w:t>
      </w:r>
      <w:r w:rsidRPr="00342AF2">
        <w:rPr>
          <w:rFonts w:ascii="Times New Roman" w:hAnsi="Times New Roman" w:cs="Times New Roman"/>
        </w:rPr>
        <w:t xml:space="preserve">participants </w:t>
      </w:r>
      <w:r w:rsidR="009A69E0" w:rsidRPr="00342AF2">
        <w:rPr>
          <w:rFonts w:ascii="Times New Roman" w:hAnsi="Times New Roman" w:cs="Times New Roman"/>
        </w:rPr>
        <w:t xml:space="preserve">in our </w:t>
      </w:r>
      <w:r w:rsidRPr="00342AF2">
        <w:rPr>
          <w:rFonts w:ascii="Times New Roman" w:hAnsi="Times New Roman" w:cs="Times New Roman"/>
        </w:rPr>
        <w:t xml:space="preserve">study </w:t>
      </w:r>
      <w:r w:rsidR="009A69E0" w:rsidRPr="00342AF2">
        <w:rPr>
          <w:rFonts w:ascii="Times New Roman" w:hAnsi="Times New Roman" w:cs="Times New Roman"/>
        </w:rPr>
        <w:t>throughout the course of the trial. At the end of each academic year, we visited all trial villages with the goal of locating each child</w:t>
      </w:r>
      <w:r w:rsidR="007B4F3F" w:rsidRPr="00342AF2">
        <w:rPr>
          <w:rFonts w:ascii="Times New Roman" w:hAnsi="Times New Roman" w:cs="Times New Roman"/>
        </w:rPr>
        <w:t xml:space="preserve"> who </w:t>
      </w:r>
      <w:r w:rsidR="006E3E44" w:rsidRPr="00342AF2">
        <w:rPr>
          <w:rFonts w:ascii="Times New Roman" w:hAnsi="Times New Roman" w:cs="Times New Roman"/>
        </w:rPr>
        <w:t xml:space="preserve">was </w:t>
      </w:r>
      <w:r w:rsidR="00E65EC4" w:rsidRPr="00342AF2">
        <w:rPr>
          <w:rFonts w:ascii="Times New Roman" w:hAnsi="Times New Roman" w:cs="Times New Roman"/>
        </w:rPr>
        <w:t xml:space="preserve">randomized </w:t>
      </w:r>
      <w:r w:rsidR="007B4F3F" w:rsidRPr="00342AF2">
        <w:rPr>
          <w:rFonts w:ascii="Times New Roman" w:hAnsi="Times New Roman" w:cs="Times New Roman"/>
        </w:rPr>
        <w:t>in the trial</w:t>
      </w:r>
      <w:r w:rsidR="009A69E0" w:rsidRPr="00342AF2">
        <w:rPr>
          <w:rFonts w:ascii="Times New Roman" w:hAnsi="Times New Roman" w:cs="Times New Roman"/>
        </w:rPr>
        <w:t>, asking her</w:t>
      </w:r>
      <w:r w:rsidR="00CA1AE9" w:rsidRPr="00342AF2">
        <w:rPr>
          <w:rFonts w:ascii="Times New Roman" w:hAnsi="Times New Roman" w:cs="Times New Roman"/>
        </w:rPr>
        <w:t>/his</w:t>
      </w:r>
      <w:r w:rsidR="009A69E0" w:rsidRPr="00342AF2">
        <w:rPr>
          <w:rFonts w:ascii="Times New Roman" w:hAnsi="Times New Roman" w:cs="Times New Roman"/>
        </w:rPr>
        <w:t xml:space="preserve"> caregiver simple information about </w:t>
      </w:r>
      <w:r w:rsidR="000A2FCC" w:rsidRPr="00342AF2">
        <w:rPr>
          <w:rFonts w:ascii="Times New Roman" w:hAnsi="Times New Roman" w:cs="Times New Roman"/>
        </w:rPr>
        <w:t>t</w:t>
      </w:r>
      <w:r w:rsidR="009A69E0" w:rsidRPr="00342AF2">
        <w:rPr>
          <w:rFonts w:ascii="Times New Roman" w:hAnsi="Times New Roman" w:cs="Times New Roman"/>
        </w:rPr>
        <w:t>he</w:t>
      </w:r>
      <w:r w:rsidR="000A2FCC" w:rsidRPr="00342AF2">
        <w:rPr>
          <w:rFonts w:ascii="Times New Roman" w:hAnsi="Times New Roman" w:cs="Times New Roman"/>
        </w:rPr>
        <w:t>i</w:t>
      </w:r>
      <w:r w:rsidR="009A69E0" w:rsidRPr="00342AF2">
        <w:rPr>
          <w:rFonts w:ascii="Times New Roman" w:hAnsi="Times New Roman" w:cs="Times New Roman"/>
        </w:rPr>
        <w:t xml:space="preserve">r activities in school the previous year, and recording whether or not the child was present in the village. In Table </w:t>
      </w:r>
      <w:r w:rsidR="00EE37C7" w:rsidRPr="00342AF2">
        <w:rPr>
          <w:rFonts w:ascii="Times New Roman" w:hAnsi="Times New Roman" w:cs="Times New Roman"/>
        </w:rPr>
        <w:t>5</w:t>
      </w:r>
      <w:r w:rsidR="009A69E0" w:rsidRPr="00342AF2">
        <w:rPr>
          <w:rFonts w:ascii="Times New Roman" w:hAnsi="Times New Roman" w:cs="Times New Roman"/>
        </w:rPr>
        <w:t>, we tabulate children’s presence in the village across</w:t>
      </w:r>
      <w:r w:rsidR="00BB7B89" w:rsidRPr="00342AF2">
        <w:rPr>
          <w:rFonts w:ascii="Times New Roman" w:hAnsi="Times New Roman" w:cs="Times New Roman"/>
        </w:rPr>
        <w:t xml:space="preserve"> </w:t>
      </w:r>
      <w:r w:rsidR="00075B4C" w:rsidRPr="00342AF2">
        <w:rPr>
          <w:rFonts w:ascii="Times New Roman" w:hAnsi="Times New Roman" w:cs="Times New Roman"/>
        </w:rPr>
        <w:t>intervention and control groups</w:t>
      </w:r>
      <w:r w:rsidR="009A69E0" w:rsidRPr="00342AF2">
        <w:rPr>
          <w:rFonts w:ascii="Times New Roman" w:hAnsi="Times New Roman" w:cs="Times New Roman"/>
        </w:rPr>
        <w:t xml:space="preserve"> and years of the study. </w:t>
      </w:r>
      <w:r w:rsidR="004822C2" w:rsidRPr="00342AF2">
        <w:rPr>
          <w:rFonts w:ascii="Times New Roman" w:hAnsi="Times New Roman" w:cs="Times New Roman"/>
        </w:rPr>
        <w:t>I</w:t>
      </w:r>
      <w:r w:rsidR="009A69E0" w:rsidRPr="00342AF2">
        <w:rPr>
          <w:rFonts w:ascii="Times New Roman" w:hAnsi="Times New Roman" w:cs="Times New Roman"/>
        </w:rPr>
        <w:t xml:space="preserve">n the first year of the study, </w:t>
      </w:r>
      <w:r w:rsidR="0079767F" w:rsidRPr="00342AF2">
        <w:rPr>
          <w:rFonts w:ascii="Times New Roman" w:hAnsi="Times New Roman" w:cs="Times New Roman"/>
        </w:rPr>
        <w:t>less than seven</w:t>
      </w:r>
      <w:r w:rsidR="009A69E0" w:rsidRPr="00342AF2">
        <w:rPr>
          <w:rFonts w:ascii="Times New Roman" w:hAnsi="Times New Roman" w:cs="Times New Roman"/>
        </w:rPr>
        <w:t xml:space="preserve"> percent of children </w:t>
      </w:r>
      <w:r w:rsidR="009A69E0" w:rsidRPr="00342AF2">
        <w:rPr>
          <w:rFonts w:ascii="Times New Roman" w:hAnsi="Times New Roman" w:cs="Times New Roman"/>
        </w:rPr>
        <w:lastRenderedPageBreak/>
        <w:t xml:space="preserve">are </w:t>
      </w:r>
      <w:r w:rsidR="00264929" w:rsidRPr="00342AF2">
        <w:rPr>
          <w:rFonts w:ascii="Times New Roman" w:hAnsi="Times New Roman" w:cs="Times New Roman"/>
        </w:rPr>
        <w:t>absent in either group</w:t>
      </w:r>
      <w:r w:rsidR="009A69E0" w:rsidRPr="00342AF2">
        <w:rPr>
          <w:rFonts w:ascii="Times New Roman" w:hAnsi="Times New Roman" w:cs="Times New Roman"/>
        </w:rPr>
        <w:t xml:space="preserve">. This increases to </w:t>
      </w:r>
      <w:r w:rsidR="0079767F" w:rsidRPr="00342AF2">
        <w:rPr>
          <w:rFonts w:ascii="Times New Roman" w:hAnsi="Times New Roman" w:cs="Times New Roman"/>
        </w:rPr>
        <w:t xml:space="preserve">8.4 </w:t>
      </w:r>
      <w:r w:rsidR="00B42E47" w:rsidRPr="00342AF2">
        <w:rPr>
          <w:rFonts w:ascii="Times New Roman" w:hAnsi="Times New Roman" w:cs="Times New Roman"/>
        </w:rPr>
        <w:t xml:space="preserve">and </w:t>
      </w:r>
      <w:r w:rsidR="00D830E9" w:rsidRPr="00342AF2">
        <w:rPr>
          <w:rFonts w:ascii="Times New Roman" w:hAnsi="Times New Roman" w:cs="Times New Roman"/>
        </w:rPr>
        <w:t xml:space="preserve">then </w:t>
      </w:r>
      <w:r w:rsidR="0079767F" w:rsidRPr="00342AF2">
        <w:rPr>
          <w:rFonts w:ascii="Times New Roman" w:hAnsi="Times New Roman" w:cs="Times New Roman"/>
        </w:rPr>
        <w:t xml:space="preserve">9.6 </w:t>
      </w:r>
      <w:r w:rsidR="009A69E0" w:rsidRPr="00342AF2">
        <w:rPr>
          <w:rFonts w:ascii="Times New Roman" w:hAnsi="Times New Roman" w:cs="Times New Roman"/>
        </w:rPr>
        <w:t>percent in the</w:t>
      </w:r>
      <w:r w:rsidR="00F55CE8" w:rsidRPr="00342AF2">
        <w:rPr>
          <w:rFonts w:ascii="Times New Roman" w:hAnsi="Times New Roman" w:cs="Times New Roman"/>
        </w:rPr>
        <w:t xml:space="preserve"> intervention</w:t>
      </w:r>
      <w:r w:rsidR="009A69E0" w:rsidRPr="00342AF2">
        <w:rPr>
          <w:rFonts w:ascii="Times New Roman" w:hAnsi="Times New Roman" w:cs="Times New Roman"/>
        </w:rPr>
        <w:t xml:space="preserve"> villages</w:t>
      </w:r>
      <w:r w:rsidR="00B42E47" w:rsidRPr="00342AF2">
        <w:rPr>
          <w:rFonts w:ascii="Times New Roman" w:hAnsi="Times New Roman" w:cs="Times New Roman"/>
        </w:rPr>
        <w:t xml:space="preserve"> in years two and three respectively</w:t>
      </w:r>
      <w:r w:rsidR="009A69E0" w:rsidRPr="00342AF2">
        <w:rPr>
          <w:rFonts w:ascii="Times New Roman" w:hAnsi="Times New Roman" w:cs="Times New Roman"/>
        </w:rPr>
        <w:t xml:space="preserve">, and to </w:t>
      </w:r>
      <w:r w:rsidR="0079767F" w:rsidRPr="00342AF2">
        <w:rPr>
          <w:rFonts w:ascii="Times New Roman" w:hAnsi="Times New Roman" w:cs="Times New Roman"/>
        </w:rPr>
        <w:t xml:space="preserve">10.4 </w:t>
      </w:r>
      <w:r w:rsidR="009A69E0" w:rsidRPr="00342AF2">
        <w:rPr>
          <w:rFonts w:ascii="Times New Roman" w:hAnsi="Times New Roman" w:cs="Times New Roman"/>
        </w:rPr>
        <w:t xml:space="preserve">and then </w:t>
      </w:r>
      <w:r w:rsidR="003D64C8" w:rsidRPr="00342AF2">
        <w:rPr>
          <w:rFonts w:ascii="Times New Roman" w:hAnsi="Times New Roman" w:cs="Times New Roman"/>
        </w:rPr>
        <w:t xml:space="preserve">to </w:t>
      </w:r>
      <w:r w:rsidR="0079767F" w:rsidRPr="00342AF2">
        <w:rPr>
          <w:rFonts w:ascii="Times New Roman" w:hAnsi="Times New Roman" w:cs="Times New Roman"/>
        </w:rPr>
        <w:t xml:space="preserve">15.1 </w:t>
      </w:r>
      <w:r w:rsidR="009A69E0" w:rsidRPr="00342AF2">
        <w:rPr>
          <w:rFonts w:ascii="Times New Roman" w:hAnsi="Times New Roman" w:cs="Times New Roman"/>
        </w:rPr>
        <w:t xml:space="preserve">percent in the control villages. </w:t>
      </w:r>
    </w:p>
    <w:p w14:paraId="7EE1BF2C" w14:textId="77777777" w:rsidR="00F90B27" w:rsidRPr="00342AF2" w:rsidRDefault="00F90B27" w:rsidP="00F90B27">
      <w:pPr>
        <w:spacing w:line="480" w:lineRule="auto"/>
        <w:jc w:val="center"/>
        <w:rPr>
          <w:rFonts w:ascii="Times New Roman" w:hAnsi="Times New Roman" w:cs="Times New Roman"/>
          <w:b/>
        </w:rPr>
      </w:pPr>
      <w:r w:rsidRPr="00342AF2">
        <w:rPr>
          <w:rFonts w:ascii="Times New Roman" w:hAnsi="Times New Roman" w:cs="Times New Roman"/>
          <w:b/>
        </w:rPr>
        <w:t>Table 5. Child presence in study village (migration) over course of trial</w:t>
      </w:r>
    </w:p>
    <w:tbl>
      <w:tblPr>
        <w:tblStyle w:val="TableGrid"/>
        <w:tblW w:w="79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1080"/>
        <w:gridCol w:w="900"/>
        <w:gridCol w:w="900"/>
        <w:gridCol w:w="1080"/>
        <w:gridCol w:w="900"/>
        <w:gridCol w:w="1080"/>
        <w:gridCol w:w="45"/>
      </w:tblGrid>
      <w:tr w:rsidR="00F90B27" w:rsidRPr="00342AF2" w14:paraId="7B533E24" w14:textId="77777777" w:rsidTr="00886746">
        <w:trPr>
          <w:jc w:val="center"/>
        </w:trPr>
        <w:tc>
          <w:tcPr>
            <w:tcW w:w="1980" w:type="dxa"/>
            <w:tcBorders>
              <w:top w:val="double" w:sz="4" w:space="0" w:color="auto"/>
              <w:right w:val="single" w:sz="4" w:space="0" w:color="auto"/>
            </w:tcBorders>
          </w:tcPr>
          <w:p w14:paraId="356FF126" w14:textId="77777777" w:rsidR="00F90B27" w:rsidRPr="00342AF2" w:rsidRDefault="00F90B27" w:rsidP="00886746">
            <w:pPr>
              <w:rPr>
                <w:rFonts w:ascii="Times New Roman" w:hAnsi="Times New Roman" w:cs="Times New Roman"/>
                <w:b/>
              </w:rPr>
            </w:pPr>
          </w:p>
          <w:p w14:paraId="22830384"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br w:type="page"/>
              <w:t>Variable</w:t>
            </w:r>
          </w:p>
        </w:tc>
        <w:tc>
          <w:tcPr>
            <w:tcW w:w="2880" w:type="dxa"/>
            <w:gridSpan w:val="3"/>
            <w:tcBorders>
              <w:top w:val="double" w:sz="4" w:space="0" w:color="auto"/>
              <w:left w:val="single" w:sz="4" w:space="0" w:color="auto"/>
              <w:right w:val="single" w:sz="4" w:space="0" w:color="auto"/>
            </w:tcBorders>
          </w:tcPr>
          <w:p w14:paraId="172AA816"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 xml:space="preserve">Intervention </w:t>
            </w:r>
          </w:p>
          <w:p w14:paraId="5A7F1242"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(N=2060)</w:t>
            </w:r>
          </w:p>
        </w:tc>
        <w:tc>
          <w:tcPr>
            <w:tcW w:w="3105" w:type="dxa"/>
            <w:gridSpan w:val="4"/>
            <w:tcBorders>
              <w:top w:val="double" w:sz="4" w:space="0" w:color="auto"/>
              <w:left w:val="single" w:sz="4" w:space="0" w:color="auto"/>
            </w:tcBorders>
          </w:tcPr>
          <w:p w14:paraId="57EC45A4"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 xml:space="preserve">Control </w:t>
            </w:r>
          </w:p>
          <w:p w14:paraId="1E38925A"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(N = 2458)</w:t>
            </w:r>
          </w:p>
        </w:tc>
      </w:tr>
      <w:tr w:rsidR="00F90B27" w:rsidRPr="00342AF2" w14:paraId="4D601DBD" w14:textId="77777777" w:rsidTr="00886746">
        <w:trPr>
          <w:gridAfter w:val="1"/>
          <w:wAfter w:w="45" w:type="dxa"/>
          <w:jc w:val="center"/>
        </w:trPr>
        <w:tc>
          <w:tcPr>
            <w:tcW w:w="1980" w:type="dxa"/>
            <w:tcBorders>
              <w:bottom w:val="single" w:sz="4" w:space="0" w:color="auto"/>
              <w:right w:val="single" w:sz="4" w:space="0" w:color="auto"/>
            </w:tcBorders>
          </w:tcPr>
          <w:p w14:paraId="4383D4CD" w14:textId="77777777" w:rsidR="00F90B27" w:rsidRPr="00342AF2" w:rsidRDefault="00F90B27" w:rsidP="00886746">
            <w:pPr>
              <w:rPr>
                <w:rFonts w:ascii="Times New Roman" w:hAnsi="Times New Roman" w:cs="Times New Roman"/>
              </w:rPr>
            </w:pPr>
          </w:p>
        </w:tc>
        <w:tc>
          <w:tcPr>
            <w:tcW w:w="1080" w:type="dxa"/>
            <w:tcBorders>
              <w:left w:val="single" w:sz="4" w:space="0" w:color="auto"/>
              <w:bottom w:val="single" w:sz="4" w:space="0" w:color="auto"/>
            </w:tcBorders>
          </w:tcPr>
          <w:p w14:paraId="3387A1B4"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Year 1</w:t>
            </w:r>
          </w:p>
        </w:tc>
        <w:tc>
          <w:tcPr>
            <w:tcW w:w="900" w:type="dxa"/>
            <w:tcBorders>
              <w:bottom w:val="single" w:sz="4" w:space="0" w:color="auto"/>
            </w:tcBorders>
          </w:tcPr>
          <w:p w14:paraId="7553391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Year 2</w:t>
            </w:r>
          </w:p>
        </w:tc>
        <w:tc>
          <w:tcPr>
            <w:tcW w:w="900" w:type="dxa"/>
            <w:tcBorders>
              <w:bottom w:val="single" w:sz="4" w:space="0" w:color="auto"/>
              <w:right w:val="single" w:sz="4" w:space="0" w:color="auto"/>
            </w:tcBorders>
          </w:tcPr>
          <w:p w14:paraId="14C1811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Year 3</w:t>
            </w:r>
          </w:p>
        </w:tc>
        <w:tc>
          <w:tcPr>
            <w:tcW w:w="1080" w:type="dxa"/>
            <w:tcBorders>
              <w:left w:val="single" w:sz="4" w:space="0" w:color="auto"/>
              <w:bottom w:val="single" w:sz="4" w:space="0" w:color="auto"/>
            </w:tcBorders>
          </w:tcPr>
          <w:p w14:paraId="5E814A0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Year 1</w:t>
            </w:r>
          </w:p>
        </w:tc>
        <w:tc>
          <w:tcPr>
            <w:tcW w:w="900" w:type="dxa"/>
            <w:tcBorders>
              <w:bottom w:val="single" w:sz="4" w:space="0" w:color="auto"/>
            </w:tcBorders>
          </w:tcPr>
          <w:p w14:paraId="2102F5F8"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Year 2</w:t>
            </w:r>
          </w:p>
        </w:tc>
        <w:tc>
          <w:tcPr>
            <w:tcW w:w="1080" w:type="dxa"/>
            <w:tcBorders>
              <w:bottom w:val="single" w:sz="4" w:space="0" w:color="auto"/>
            </w:tcBorders>
          </w:tcPr>
          <w:p w14:paraId="09A300B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Year 3</w:t>
            </w:r>
          </w:p>
        </w:tc>
      </w:tr>
      <w:tr w:rsidR="00F90B27" w:rsidRPr="00342AF2" w14:paraId="33E296A9" w14:textId="77777777" w:rsidTr="00886746">
        <w:trPr>
          <w:gridAfter w:val="1"/>
          <w:wAfter w:w="45" w:type="dxa"/>
          <w:jc w:val="center"/>
        </w:trPr>
        <w:tc>
          <w:tcPr>
            <w:tcW w:w="1980" w:type="dxa"/>
            <w:tcBorders>
              <w:top w:val="single" w:sz="4" w:space="0" w:color="auto"/>
              <w:bottom w:val="double" w:sz="4" w:space="0" w:color="auto"/>
              <w:right w:val="single" w:sz="4" w:space="0" w:color="auto"/>
            </w:tcBorders>
          </w:tcPr>
          <w:p w14:paraId="7B61B5A5" w14:textId="77777777" w:rsidR="00F90B27" w:rsidRPr="00342AF2" w:rsidRDefault="00F90B27" w:rsidP="00886746">
            <w:pPr>
              <w:jc w:val="right"/>
              <w:rPr>
                <w:rFonts w:ascii="Times New Roman" w:hAnsi="Times New Roman" w:cs="Times New Roman"/>
              </w:rPr>
            </w:pPr>
          </w:p>
          <w:p w14:paraId="6E8280E9" w14:textId="77777777" w:rsidR="00F90B27" w:rsidRPr="00342AF2" w:rsidRDefault="00F90B27" w:rsidP="00886746">
            <w:pPr>
              <w:jc w:val="right"/>
              <w:rPr>
                <w:rFonts w:ascii="Times New Roman" w:hAnsi="Times New Roman" w:cs="Times New Roman"/>
              </w:rPr>
            </w:pPr>
            <w:r w:rsidRPr="00342AF2">
              <w:rPr>
                <w:rFonts w:ascii="Times New Roman" w:hAnsi="Times New Roman" w:cs="Times New Roman"/>
              </w:rPr>
              <w:t>Present in village</w:t>
            </w:r>
          </w:p>
          <w:p w14:paraId="1F986228" w14:textId="77777777" w:rsidR="00F90B27" w:rsidRPr="00342AF2" w:rsidRDefault="00F90B27" w:rsidP="00886746">
            <w:pPr>
              <w:jc w:val="right"/>
              <w:rPr>
                <w:rFonts w:ascii="Times New Roman" w:hAnsi="Times New Roman" w:cs="Times New Roman"/>
              </w:rPr>
            </w:pPr>
          </w:p>
          <w:p w14:paraId="33FA6795" w14:textId="77777777" w:rsidR="00F90B27" w:rsidRPr="00342AF2" w:rsidRDefault="00F90B27" w:rsidP="00886746">
            <w:pPr>
              <w:jc w:val="right"/>
              <w:rPr>
                <w:rFonts w:ascii="Times New Roman" w:hAnsi="Times New Roman" w:cs="Times New Roman"/>
              </w:rPr>
            </w:pPr>
          </w:p>
          <w:p w14:paraId="28648ACF" w14:textId="77777777" w:rsidR="00F90B27" w:rsidRPr="00342AF2" w:rsidRDefault="00F90B27" w:rsidP="00886746">
            <w:pPr>
              <w:jc w:val="right"/>
              <w:rPr>
                <w:rFonts w:ascii="Times New Roman" w:hAnsi="Times New Roman" w:cs="Times New Roman"/>
              </w:rPr>
            </w:pPr>
            <w:r w:rsidRPr="00342AF2">
              <w:rPr>
                <w:rFonts w:ascii="Times New Roman" w:hAnsi="Times New Roman" w:cs="Times New Roman"/>
              </w:rPr>
              <w:t>Not present in village</w:t>
            </w:r>
          </w:p>
          <w:p w14:paraId="342DEC36" w14:textId="77777777" w:rsidR="00F90B27" w:rsidRPr="00342AF2" w:rsidRDefault="00F90B27" w:rsidP="00886746">
            <w:pPr>
              <w:jc w:val="right"/>
              <w:rPr>
                <w:rFonts w:ascii="Times New Roman" w:hAnsi="Times New Roman" w:cs="Times New Roman"/>
              </w:rPr>
            </w:pPr>
          </w:p>
          <w:p w14:paraId="60CB9241" w14:textId="77777777" w:rsidR="00F90B27" w:rsidRPr="00342AF2" w:rsidRDefault="00F90B27" w:rsidP="00886746">
            <w:pPr>
              <w:jc w:val="right"/>
              <w:rPr>
                <w:rFonts w:ascii="Times New Roman" w:hAnsi="Times New Roman" w:cs="Times New Roman"/>
              </w:rPr>
            </w:pPr>
            <w:r w:rsidRPr="00342AF2">
              <w:rPr>
                <w:rFonts w:ascii="Times New Roman" w:hAnsi="Times New Roman" w:cs="Times New Roman"/>
              </w:rPr>
              <w:t xml:space="preserve">Data missing </w:t>
            </w:r>
          </w:p>
        </w:tc>
        <w:tc>
          <w:tcPr>
            <w:tcW w:w="1080" w:type="dxa"/>
            <w:tcBorders>
              <w:top w:val="single" w:sz="4" w:space="0" w:color="auto"/>
              <w:left w:val="single" w:sz="4" w:space="0" w:color="auto"/>
              <w:bottom w:val="double" w:sz="4" w:space="0" w:color="auto"/>
            </w:tcBorders>
          </w:tcPr>
          <w:p w14:paraId="7CB6C21E" w14:textId="77777777" w:rsidR="00F90B27" w:rsidRPr="00342AF2" w:rsidRDefault="00F90B27" w:rsidP="00886746">
            <w:pPr>
              <w:jc w:val="center"/>
              <w:rPr>
                <w:rFonts w:ascii="Times New Roman" w:hAnsi="Times New Roman" w:cs="Times New Roman"/>
              </w:rPr>
            </w:pPr>
          </w:p>
          <w:p w14:paraId="0A41F86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 93.2%</w:t>
            </w:r>
          </w:p>
          <w:p w14:paraId="1FE44D6F"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(1920)</w:t>
            </w:r>
          </w:p>
          <w:p w14:paraId="147B5B04" w14:textId="77777777" w:rsidR="00F90B27" w:rsidRPr="00342AF2" w:rsidRDefault="00F90B27" w:rsidP="00886746">
            <w:pPr>
              <w:jc w:val="center"/>
              <w:rPr>
                <w:rFonts w:ascii="Times New Roman" w:hAnsi="Times New Roman" w:cs="Times New Roman"/>
              </w:rPr>
            </w:pPr>
          </w:p>
          <w:p w14:paraId="5B5F6B10"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6.6%</w:t>
            </w:r>
          </w:p>
          <w:p w14:paraId="769B310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(135)</w:t>
            </w:r>
          </w:p>
          <w:p w14:paraId="3AB3FEA8" w14:textId="77777777" w:rsidR="00F90B27" w:rsidRPr="00342AF2" w:rsidRDefault="00F90B27" w:rsidP="00886746">
            <w:pPr>
              <w:jc w:val="center"/>
              <w:rPr>
                <w:rFonts w:ascii="Times New Roman" w:hAnsi="Times New Roman" w:cs="Times New Roman"/>
              </w:rPr>
            </w:pPr>
          </w:p>
          <w:p w14:paraId="263D4049"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0.2%</w:t>
            </w:r>
          </w:p>
          <w:p w14:paraId="16D7EE6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(5)</w:t>
            </w:r>
          </w:p>
        </w:tc>
        <w:tc>
          <w:tcPr>
            <w:tcW w:w="900" w:type="dxa"/>
            <w:tcBorders>
              <w:top w:val="single" w:sz="4" w:space="0" w:color="auto"/>
              <w:bottom w:val="double" w:sz="4" w:space="0" w:color="auto"/>
            </w:tcBorders>
          </w:tcPr>
          <w:p w14:paraId="74E20D54" w14:textId="77777777" w:rsidR="00F90B27" w:rsidRPr="00342AF2" w:rsidRDefault="00F90B27" w:rsidP="00886746">
            <w:pPr>
              <w:jc w:val="center"/>
              <w:rPr>
                <w:rFonts w:ascii="Times New Roman" w:hAnsi="Times New Roman" w:cs="Times New Roman"/>
              </w:rPr>
            </w:pPr>
          </w:p>
          <w:p w14:paraId="1F2651E5"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 89.3%</w:t>
            </w:r>
          </w:p>
          <w:p w14:paraId="1C2073C5"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(1839)</w:t>
            </w:r>
          </w:p>
          <w:p w14:paraId="2405FB2D" w14:textId="77777777" w:rsidR="00F90B27" w:rsidRPr="00342AF2" w:rsidRDefault="00F90B27" w:rsidP="00886746">
            <w:pPr>
              <w:jc w:val="center"/>
              <w:rPr>
                <w:rFonts w:ascii="Times New Roman" w:hAnsi="Times New Roman" w:cs="Times New Roman"/>
              </w:rPr>
            </w:pPr>
          </w:p>
          <w:p w14:paraId="1481A014"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8.4%</w:t>
            </w:r>
          </w:p>
          <w:p w14:paraId="4BE6D19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(174)</w:t>
            </w:r>
          </w:p>
          <w:p w14:paraId="710476A2" w14:textId="77777777" w:rsidR="00F90B27" w:rsidRPr="00342AF2" w:rsidRDefault="00F90B27" w:rsidP="00886746">
            <w:pPr>
              <w:jc w:val="center"/>
              <w:rPr>
                <w:rFonts w:ascii="Times New Roman" w:hAnsi="Times New Roman" w:cs="Times New Roman"/>
              </w:rPr>
            </w:pPr>
          </w:p>
          <w:p w14:paraId="534815B1"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2.3%</w:t>
            </w:r>
          </w:p>
          <w:p w14:paraId="0F75166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(47)</w:t>
            </w:r>
          </w:p>
        </w:tc>
        <w:tc>
          <w:tcPr>
            <w:tcW w:w="900" w:type="dxa"/>
            <w:tcBorders>
              <w:top w:val="single" w:sz="4" w:space="0" w:color="auto"/>
              <w:bottom w:val="double" w:sz="4" w:space="0" w:color="auto"/>
              <w:right w:val="single" w:sz="4" w:space="0" w:color="auto"/>
            </w:tcBorders>
          </w:tcPr>
          <w:p w14:paraId="19E9EF06" w14:textId="77777777" w:rsidR="00F90B27" w:rsidRPr="00342AF2" w:rsidRDefault="00F90B27" w:rsidP="00886746">
            <w:pPr>
              <w:jc w:val="center"/>
              <w:rPr>
                <w:rFonts w:ascii="Times New Roman" w:hAnsi="Times New Roman" w:cs="Times New Roman"/>
              </w:rPr>
            </w:pPr>
          </w:p>
          <w:p w14:paraId="3E837F17"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89.6%</w:t>
            </w:r>
          </w:p>
          <w:p w14:paraId="55AF5AE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(1845)</w:t>
            </w:r>
          </w:p>
          <w:p w14:paraId="433EA5E2" w14:textId="77777777" w:rsidR="00F90B27" w:rsidRPr="00342AF2" w:rsidRDefault="00F90B27" w:rsidP="00886746">
            <w:pPr>
              <w:jc w:val="center"/>
              <w:rPr>
                <w:rFonts w:ascii="Times New Roman" w:hAnsi="Times New Roman" w:cs="Times New Roman"/>
              </w:rPr>
            </w:pPr>
          </w:p>
          <w:p w14:paraId="556EACC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9.6%</w:t>
            </w:r>
          </w:p>
          <w:p w14:paraId="11E690A1"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(197)</w:t>
            </w:r>
          </w:p>
          <w:p w14:paraId="55473785" w14:textId="77777777" w:rsidR="00F90B27" w:rsidRPr="00342AF2" w:rsidRDefault="00F90B27" w:rsidP="00886746">
            <w:pPr>
              <w:jc w:val="center"/>
              <w:rPr>
                <w:rFonts w:ascii="Times New Roman" w:hAnsi="Times New Roman" w:cs="Times New Roman"/>
              </w:rPr>
            </w:pPr>
          </w:p>
          <w:p w14:paraId="2829CAA6"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0.9%</w:t>
            </w:r>
          </w:p>
          <w:p w14:paraId="66501A45"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(18)</w:t>
            </w:r>
          </w:p>
          <w:p w14:paraId="2A0CAC59" w14:textId="77777777" w:rsidR="00F90B27" w:rsidRPr="00342AF2" w:rsidRDefault="00F90B27" w:rsidP="00886746">
            <w:pPr>
              <w:jc w:val="center"/>
              <w:rPr>
                <w:rFonts w:ascii="Times New Roman" w:hAnsi="Times New Roman" w:cs="Times New Roman"/>
              </w:rPr>
            </w:pPr>
          </w:p>
        </w:tc>
        <w:tc>
          <w:tcPr>
            <w:tcW w:w="1080" w:type="dxa"/>
            <w:tcBorders>
              <w:top w:val="single" w:sz="4" w:space="0" w:color="auto"/>
              <w:left w:val="single" w:sz="4" w:space="0" w:color="auto"/>
              <w:bottom w:val="double" w:sz="4" w:space="0" w:color="auto"/>
            </w:tcBorders>
          </w:tcPr>
          <w:p w14:paraId="433C9FA8" w14:textId="77777777" w:rsidR="00F90B27" w:rsidRPr="00342AF2" w:rsidRDefault="00F90B27" w:rsidP="00886746">
            <w:pPr>
              <w:jc w:val="center"/>
              <w:rPr>
                <w:rFonts w:ascii="Times New Roman" w:hAnsi="Times New Roman" w:cs="Times New Roman"/>
              </w:rPr>
            </w:pPr>
          </w:p>
          <w:p w14:paraId="07C5DB4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93.0%</w:t>
            </w:r>
          </w:p>
          <w:p w14:paraId="4C7923A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(2286)</w:t>
            </w:r>
          </w:p>
          <w:p w14:paraId="5E5AA699" w14:textId="77777777" w:rsidR="00F90B27" w:rsidRPr="00342AF2" w:rsidRDefault="00F90B27" w:rsidP="00886746">
            <w:pPr>
              <w:jc w:val="center"/>
              <w:rPr>
                <w:rFonts w:ascii="Times New Roman" w:hAnsi="Times New Roman" w:cs="Times New Roman"/>
              </w:rPr>
            </w:pPr>
          </w:p>
          <w:p w14:paraId="56B613FF"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6.7%</w:t>
            </w:r>
          </w:p>
          <w:p w14:paraId="222A045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(164)</w:t>
            </w:r>
          </w:p>
          <w:p w14:paraId="40F63EC0" w14:textId="77777777" w:rsidR="00F90B27" w:rsidRPr="00342AF2" w:rsidRDefault="00F90B27" w:rsidP="00886746">
            <w:pPr>
              <w:jc w:val="center"/>
              <w:rPr>
                <w:rFonts w:ascii="Times New Roman" w:hAnsi="Times New Roman" w:cs="Times New Roman"/>
              </w:rPr>
            </w:pPr>
          </w:p>
          <w:p w14:paraId="41D212DB"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0.3%</w:t>
            </w:r>
          </w:p>
          <w:p w14:paraId="332A43D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w:t>
            </w:r>
          </w:p>
        </w:tc>
        <w:tc>
          <w:tcPr>
            <w:tcW w:w="900" w:type="dxa"/>
            <w:tcBorders>
              <w:top w:val="single" w:sz="4" w:space="0" w:color="auto"/>
              <w:bottom w:val="double" w:sz="4" w:space="0" w:color="auto"/>
            </w:tcBorders>
          </w:tcPr>
          <w:p w14:paraId="777A22C3" w14:textId="77777777" w:rsidR="00F90B27" w:rsidRPr="00342AF2" w:rsidRDefault="00F90B27" w:rsidP="00886746">
            <w:pPr>
              <w:jc w:val="center"/>
              <w:rPr>
                <w:rFonts w:ascii="Times New Roman" w:hAnsi="Times New Roman" w:cs="Times New Roman"/>
              </w:rPr>
            </w:pPr>
          </w:p>
          <w:p w14:paraId="23949CD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87.7%</w:t>
            </w:r>
          </w:p>
          <w:p w14:paraId="17526DE1"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(2156)</w:t>
            </w:r>
          </w:p>
          <w:p w14:paraId="504E0EEE" w14:textId="77777777" w:rsidR="00F90B27" w:rsidRPr="00342AF2" w:rsidRDefault="00F90B27" w:rsidP="00886746">
            <w:pPr>
              <w:jc w:val="center"/>
              <w:rPr>
                <w:rFonts w:ascii="Times New Roman" w:hAnsi="Times New Roman" w:cs="Times New Roman"/>
              </w:rPr>
            </w:pPr>
          </w:p>
          <w:p w14:paraId="5D9F9128"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10.4%</w:t>
            </w:r>
          </w:p>
          <w:p w14:paraId="4D909D6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(256)</w:t>
            </w:r>
          </w:p>
          <w:p w14:paraId="3FF415AC" w14:textId="77777777" w:rsidR="00F90B27" w:rsidRPr="00342AF2" w:rsidRDefault="00F90B27" w:rsidP="00886746">
            <w:pPr>
              <w:jc w:val="center"/>
              <w:rPr>
                <w:rFonts w:ascii="Times New Roman" w:hAnsi="Times New Roman" w:cs="Times New Roman"/>
              </w:rPr>
            </w:pPr>
          </w:p>
          <w:p w14:paraId="11F02E5F"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1.9%</w:t>
            </w:r>
          </w:p>
          <w:p w14:paraId="462F9F8B"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(46)</w:t>
            </w:r>
          </w:p>
        </w:tc>
        <w:tc>
          <w:tcPr>
            <w:tcW w:w="1080" w:type="dxa"/>
            <w:tcBorders>
              <w:top w:val="single" w:sz="4" w:space="0" w:color="auto"/>
              <w:bottom w:val="double" w:sz="4" w:space="0" w:color="auto"/>
            </w:tcBorders>
          </w:tcPr>
          <w:p w14:paraId="2C0877B5" w14:textId="77777777" w:rsidR="00F90B27" w:rsidRPr="00342AF2" w:rsidRDefault="00F90B27" w:rsidP="00886746">
            <w:pPr>
              <w:jc w:val="center"/>
              <w:rPr>
                <w:rFonts w:ascii="Times New Roman" w:hAnsi="Times New Roman" w:cs="Times New Roman"/>
              </w:rPr>
            </w:pPr>
          </w:p>
          <w:p w14:paraId="5BE516E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83.9%</w:t>
            </w:r>
          </w:p>
          <w:p w14:paraId="7EAD301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(2062)</w:t>
            </w:r>
          </w:p>
          <w:p w14:paraId="551B4384" w14:textId="77777777" w:rsidR="00F90B27" w:rsidRPr="00342AF2" w:rsidRDefault="00F90B27" w:rsidP="00886746">
            <w:pPr>
              <w:jc w:val="center"/>
              <w:rPr>
                <w:rFonts w:ascii="Times New Roman" w:hAnsi="Times New Roman" w:cs="Times New Roman"/>
              </w:rPr>
            </w:pPr>
          </w:p>
          <w:p w14:paraId="11F9F25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15.1%</w:t>
            </w:r>
          </w:p>
          <w:p w14:paraId="3CD3208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(372)</w:t>
            </w:r>
          </w:p>
          <w:p w14:paraId="0A9430AB" w14:textId="77777777" w:rsidR="00F90B27" w:rsidRPr="00342AF2" w:rsidRDefault="00F90B27" w:rsidP="00886746">
            <w:pPr>
              <w:jc w:val="center"/>
              <w:rPr>
                <w:rFonts w:ascii="Times New Roman" w:hAnsi="Times New Roman" w:cs="Times New Roman"/>
              </w:rPr>
            </w:pPr>
          </w:p>
          <w:p w14:paraId="721BBE20"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 1.0%</w:t>
            </w:r>
          </w:p>
          <w:p w14:paraId="2D59BFB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(24)</w:t>
            </w:r>
          </w:p>
          <w:p w14:paraId="671BE30F" w14:textId="77777777" w:rsidR="00F90B27" w:rsidRPr="00342AF2" w:rsidRDefault="00F90B27" w:rsidP="00886746">
            <w:pPr>
              <w:jc w:val="center"/>
              <w:rPr>
                <w:rFonts w:ascii="Times New Roman" w:hAnsi="Times New Roman" w:cs="Times New Roman"/>
              </w:rPr>
            </w:pPr>
          </w:p>
        </w:tc>
      </w:tr>
    </w:tbl>
    <w:p w14:paraId="16BA8D91" w14:textId="77777777" w:rsidR="00F90B27" w:rsidRPr="00342AF2" w:rsidRDefault="00F90B27" w:rsidP="00F90B27">
      <w:pPr>
        <w:rPr>
          <w:rFonts w:ascii="Times New Roman" w:hAnsi="Times New Roman" w:cs="Times New Roman"/>
          <w:sz w:val="20"/>
        </w:rPr>
      </w:pPr>
    </w:p>
    <w:p w14:paraId="0DD5A1AF" w14:textId="009D8745" w:rsidR="00F90B27" w:rsidRPr="00342AF2" w:rsidRDefault="00F90B27" w:rsidP="00F90B27">
      <w:pPr>
        <w:rPr>
          <w:rFonts w:ascii="Times New Roman" w:hAnsi="Times New Roman" w:cs="Times New Roman"/>
          <w:sz w:val="20"/>
        </w:rPr>
      </w:pPr>
      <w:r w:rsidRPr="00342AF2">
        <w:rPr>
          <w:rFonts w:ascii="Times New Roman" w:hAnsi="Times New Roman" w:cs="Times New Roman"/>
          <w:sz w:val="20"/>
        </w:rPr>
        <w:t>Note: This table provides the proportion of children who were present in the village at the time of our annual visits, which took place at the end of each academic year, e.g., May-July 2016, May-July 2017, and February-May 2018, for Year 1, Year 2, and Year 3, respectively. The relevant number of observations is given in parentheses under the proportion.</w:t>
      </w:r>
      <w:r w:rsidRPr="00342AF2">
        <w:rPr>
          <w:rFonts w:ascii="Times New Roman" w:hAnsi="Times New Roman" w:cs="Times New Roman"/>
          <w:sz w:val="20"/>
          <w:szCs w:val="20"/>
        </w:rPr>
        <w:t xml:space="preserve"> Results correspond to Table 4 of analysis plan, see Appendix</w:t>
      </w:r>
      <w:r w:rsidR="00732B24" w:rsidRPr="00342AF2">
        <w:rPr>
          <w:rFonts w:ascii="Times New Roman" w:hAnsi="Times New Roman" w:cs="Times New Roman"/>
          <w:sz w:val="20"/>
          <w:szCs w:val="20"/>
        </w:rPr>
        <w:t xml:space="preserve"> B</w:t>
      </w:r>
      <w:r w:rsidRPr="00342AF2">
        <w:rPr>
          <w:rFonts w:ascii="Times New Roman" w:hAnsi="Times New Roman" w:cs="Times New Roman"/>
          <w:sz w:val="20"/>
          <w:szCs w:val="20"/>
        </w:rPr>
        <w:t>.</w:t>
      </w:r>
    </w:p>
    <w:p w14:paraId="04260B42" w14:textId="77777777" w:rsidR="004637E4" w:rsidRPr="00342AF2" w:rsidRDefault="004637E4" w:rsidP="008A5136">
      <w:pPr>
        <w:rPr>
          <w:rFonts w:ascii="Times New Roman" w:hAnsi="Times New Roman" w:cs="Times New Roman"/>
        </w:rPr>
      </w:pPr>
    </w:p>
    <w:p w14:paraId="5E1EA9AB" w14:textId="1F0E6AB8" w:rsidR="00F90B27" w:rsidRPr="00342AF2" w:rsidRDefault="0093500C" w:rsidP="009A69E0">
      <w:pPr>
        <w:spacing w:line="480" w:lineRule="auto"/>
        <w:rPr>
          <w:rFonts w:ascii="Times New Roman" w:hAnsi="Times New Roman" w:cs="Times New Roman"/>
          <w:b/>
          <w:i/>
        </w:rPr>
      </w:pPr>
      <w:r w:rsidRPr="00342AF2">
        <w:rPr>
          <w:rFonts w:ascii="Times New Roman" w:hAnsi="Times New Roman" w:cs="Times New Roman"/>
        </w:rPr>
        <w:t>At endline, a</w:t>
      </w:r>
      <w:r w:rsidR="00A23631" w:rsidRPr="00342AF2">
        <w:rPr>
          <w:rFonts w:ascii="Times New Roman" w:hAnsi="Times New Roman" w:cs="Times New Roman"/>
        </w:rPr>
        <w:t xml:space="preserve">ttrition is </w:t>
      </w:r>
      <w:r w:rsidRPr="00342AF2">
        <w:rPr>
          <w:rFonts w:ascii="Times New Roman" w:hAnsi="Times New Roman" w:cs="Times New Roman"/>
        </w:rPr>
        <w:t>5.</w:t>
      </w:r>
      <w:r w:rsidR="00EA29A9" w:rsidRPr="00342AF2">
        <w:rPr>
          <w:rFonts w:ascii="Times New Roman" w:hAnsi="Times New Roman" w:cs="Times New Roman"/>
        </w:rPr>
        <w:t>7</w:t>
      </w:r>
      <w:r w:rsidRPr="00342AF2">
        <w:rPr>
          <w:rFonts w:ascii="Times New Roman" w:hAnsi="Times New Roman" w:cs="Times New Roman"/>
        </w:rPr>
        <w:t xml:space="preserve"> percentage points </w:t>
      </w:r>
      <w:r w:rsidR="00A23631" w:rsidRPr="00342AF2">
        <w:rPr>
          <w:rFonts w:ascii="Times New Roman" w:hAnsi="Times New Roman" w:cs="Times New Roman"/>
        </w:rPr>
        <w:t>higher in control villages. Should higher-ability children be more likely to leave a village in the absence of t</w:t>
      </w:r>
      <w:r w:rsidR="00CF50BF" w:rsidRPr="00342AF2">
        <w:rPr>
          <w:rFonts w:ascii="Times New Roman" w:hAnsi="Times New Roman" w:cs="Times New Roman"/>
        </w:rPr>
        <w:t>he intervention</w:t>
      </w:r>
      <w:r w:rsidR="00A23631" w:rsidRPr="00342AF2">
        <w:rPr>
          <w:rFonts w:ascii="Times New Roman" w:hAnsi="Times New Roman" w:cs="Times New Roman"/>
        </w:rPr>
        <w:t xml:space="preserve">, this could bias our estimates upwards. Nonetheless, given </w:t>
      </w:r>
      <w:r w:rsidR="008B3775" w:rsidRPr="00342AF2">
        <w:rPr>
          <w:rFonts w:ascii="Times New Roman" w:hAnsi="Times New Roman" w:cs="Times New Roman"/>
        </w:rPr>
        <w:t xml:space="preserve">the small magnitude of this </w:t>
      </w:r>
      <w:r w:rsidR="00A23631" w:rsidRPr="00342AF2">
        <w:rPr>
          <w:rFonts w:ascii="Times New Roman" w:hAnsi="Times New Roman" w:cs="Times New Roman"/>
        </w:rPr>
        <w:t xml:space="preserve">difference, no more than a small fraction of the large differences in </w:t>
      </w:r>
      <w:r w:rsidR="00C74718" w:rsidRPr="00342AF2">
        <w:rPr>
          <w:rFonts w:ascii="Times New Roman" w:hAnsi="Times New Roman" w:cs="Times New Roman"/>
        </w:rPr>
        <w:t xml:space="preserve">performance </w:t>
      </w:r>
      <w:r w:rsidR="00A23631" w:rsidRPr="00342AF2">
        <w:rPr>
          <w:rFonts w:ascii="Times New Roman" w:hAnsi="Times New Roman" w:cs="Times New Roman"/>
        </w:rPr>
        <w:t xml:space="preserve">we measure </w:t>
      </w:r>
      <w:r w:rsidR="00FA0D58" w:rsidRPr="00342AF2">
        <w:rPr>
          <w:rFonts w:ascii="Times New Roman" w:hAnsi="Times New Roman" w:cs="Times New Roman"/>
        </w:rPr>
        <w:t xml:space="preserve">between </w:t>
      </w:r>
      <w:r w:rsidR="00075B4C" w:rsidRPr="00342AF2">
        <w:rPr>
          <w:rFonts w:ascii="Times New Roman" w:hAnsi="Times New Roman" w:cs="Times New Roman"/>
        </w:rPr>
        <w:t>intervention and control children</w:t>
      </w:r>
      <w:r w:rsidR="00FA0D58" w:rsidRPr="00342AF2">
        <w:rPr>
          <w:rFonts w:ascii="Times New Roman" w:hAnsi="Times New Roman" w:cs="Times New Roman"/>
        </w:rPr>
        <w:t xml:space="preserve"> </w:t>
      </w:r>
      <w:r w:rsidR="00A23631" w:rsidRPr="00342AF2">
        <w:rPr>
          <w:rFonts w:ascii="Times New Roman" w:hAnsi="Times New Roman" w:cs="Times New Roman"/>
        </w:rPr>
        <w:t>could be explained by differential attrition.</w:t>
      </w:r>
      <w:r w:rsidR="00C202F4" w:rsidRPr="00342AF2">
        <w:rPr>
          <w:rFonts w:ascii="Times New Roman" w:hAnsi="Times New Roman" w:cs="Times New Roman"/>
        </w:rPr>
        <w:t xml:space="preserve"> </w:t>
      </w:r>
      <w:r w:rsidR="00732B24" w:rsidRPr="00342AF2">
        <w:rPr>
          <w:rFonts w:ascii="Times New Roman" w:hAnsi="Times New Roman" w:cs="Times New Roman"/>
        </w:rPr>
        <w:t xml:space="preserve">In the next section we quantify the magnitude of this effect by computing </w:t>
      </w:r>
      <w:r w:rsidR="00B10AD2" w:rsidRPr="00342AF2">
        <w:rPr>
          <w:rFonts w:ascii="Times New Roman" w:hAnsi="Times New Roman" w:cs="Times New Roman"/>
        </w:rPr>
        <w:t>Lee bounds</w:t>
      </w:r>
      <w:r w:rsidR="00732B24" w:rsidRPr="00342AF2">
        <w:rPr>
          <w:rFonts w:ascii="Times New Roman" w:hAnsi="Times New Roman" w:cs="Times New Roman"/>
        </w:rPr>
        <w:t xml:space="preserve"> on the estimated effect of the intervention. </w:t>
      </w:r>
      <w:r w:rsidR="00C202F4" w:rsidRPr="00342AF2">
        <w:rPr>
          <w:rFonts w:ascii="Times New Roman" w:hAnsi="Times New Roman" w:cs="Times New Roman"/>
        </w:rPr>
        <w:t xml:space="preserve">In </w:t>
      </w:r>
      <w:r w:rsidR="000466C3" w:rsidRPr="00342AF2">
        <w:rPr>
          <w:rFonts w:ascii="Times New Roman" w:hAnsi="Times New Roman" w:cs="Times New Roman"/>
        </w:rPr>
        <w:t>the first column of Table 7</w:t>
      </w:r>
      <w:r w:rsidR="00C202F4" w:rsidRPr="00342AF2">
        <w:rPr>
          <w:rFonts w:ascii="Times New Roman" w:hAnsi="Times New Roman" w:cs="Times New Roman"/>
        </w:rPr>
        <w:t>, we</w:t>
      </w:r>
      <w:r w:rsidR="009B6BC7" w:rsidRPr="00342AF2">
        <w:rPr>
          <w:rFonts w:ascii="Times New Roman" w:hAnsi="Times New Roman" w:cs="Times New Roman"/>
        </w:rPr>
        <w:t xml:space="preserve"> also</w:t>
      </w:r>
      <w:r w:rsidR="00C202F4" w:rsidRPr="00342AF2">
        <w:rPr>
          <w:rFonts w:ascii="Times New Roman" w:hAnsi="Times New Roman" w:cs="Times New Roman"/>
        </w:rPr>
        <w:t xml:space="preserve"> show </w:t>
      </w:r>
      <w:r w:rsidR="000466C3" w:rsidRPr="00342AF2">
        <w:rPr>
          <w:rFonts w:ascii="Times New Roman" w:hAnsi="Times New Roman" w:cs="Times New Roman"/>
        </w:rPr>
        <w:t xml:space="preserve">attrition </w:t>
      </w:r>
      <w:r w:rsidR="00C202F4" w:rsidRPr="00342AF2">
        <w:rPr>
          <w:rFonts w:ascii="Times New Roman" w:hAnsi="Times New Roman" w:cs="Times New Roman"/>
        </w:rPr>
        <w:t xml:space="preserve">by treatment </w:t>
      </w:r>
      <w:r w:rsidR="004739A9" w:rsidRPr="00342AF2">
        <w:rPr>
          <w:rFonts w:ascii="Times New Roman" w:hAnsi="Times New Roman" w:cs="Times New Roman"/>
        </w:rPr>
        <w:t>group</w:t>
      </w:r>
      <w:r w:rsidR="000466C3" w:rsidRPr="00342AF2">
        <w:rPr>
          <w:rFonts w:ascii="Times New Roman" w:hAnsi="Times New Roman" w:cs="Times New Roman"/>
        </w:rPr>
        <w:t xml:space="preserve"> and baseline trait</w:t>
      </w:r>
      <w:r w:rsidR="00C202F4" w:rsidRPr="00342AF2">
        <w:rPr>
          <w:rFonts w:ascii="Times New Roman" w:hAnsi="Times New Roman" w:cs="Times New Roman"/>
        </w:rPr>
        <w:t xml:space="preserve">, </w:t>
      </w:r>
      <w:r w:rsidR="000466C3" w:rsidRPr="00342AF2">
        <w:rPr>
          <w:rFonts w:ascii="Times New Roman" w:hAnsi="Times New Roman" w:cs="Times New Roman"/>
        </w:rPr>
        <w:t>accompanying relevant heterogeneity analysis</w:t>
      </w:r>
      <w:r w:rsidR="00C202F4" w:rsidRPr="00342AF2">
        <w:rPr>
          <w:rFonts w:ascii="Times New Roman" w:hAnsi="Times New Roman" w:cs="Times New Roman"/>
        </w:rPr>
        <w:t>.</w:t>
      </w:r>
    </w:p>
    <w:p w14:paraId="5026FBF3" w14:textId="77777777" w:rsidR="00F90B27" w:rsidRPr="00342AF2" w:rsidRDefault="00F90B27" w:rsidP="00FD7FF5">
      <w:pPr>
        <w:rPr>
          <w:rFonts w:ascii="Times New Roman" w:hAnsi="Times New Roman" w:cs="Times New Roman"/>
          <w:b/>
          <w:i/>
        </w:rPr>
      </w:pPr>
    </w:p>
    <w:p w14:paraId="16A80725" w14:textId="595FED7F" w:rsidR="009A69E0" w:rsidRPr="00342AF2" w:rsidRDefault="009A69E0" w:rsidP="009A69E0">
      <w:pPr>
        <w:spacing w:line="480" w:lineRule="auto"/>
        <w:rPr>
          <w:rFonts w:ascii="Times New Roman" w:hAnsi="Times New Roman" w:cs="Times New Roman"/>
          <w:b/>
          <w:i/>
        </w:rPr>
      </w:pPr>
      <w:r w:rsidRPr="00342AF2">
        <w:rPr>
          <w:rFonts w:ascii="Times New Roman" w:hAnsi="Times New Roman" w:cs="Times New Roman"/>
          <w:b/>
        </w:rPr>
        <w:t>4. Main results</w:t>
      </w:r>
    </w:p>
    <w:p w14:paraId="4726C19A" w14:textId="119B22BC" w:rsidR="009A69E0" w:rsidRPr="00342AF2" w:rsidRDefault="009A69E0" w:rsidP="009A69E0">
      <w:pPr>
        <w:spacing w:line="480" w:lineRule="auto"/>
        <w:rPr>
          <w:rFonts w:ascii="Times New Roman" w:hAnsi="Times New Roman" w:cs="Times New Roman"/>
        </w:rPr>
      </w:pPr>
      <w:r w:rsidRPr="00342AF2">
        <w:rPr>
          <w:rFonts w:ascii="Times New Roman" w:hAnsi="Times New Roman" w:cs="Times New Roman"/>
        </w:rPr>
        <w:t xml:space="preserve">In this section we present our main results. We begin by </w:t>
      </w:r>
      <w:r w:rsidR="001C42AC" w:rsidRPr="00342AF2">
        <w:rPr>
          <w:rFonts w:ascii="Times New Roman" w:hAnsi="Times New Roman" w:cs="Times New Roman"/>
        </w:rPr>
        <w:t>showing</w:t>
      </w:r>
      <w:r w:rsidRPr="00342AF2">
        <w:rPr>
          <w:rFonts w:ascii="Times New Roman" w:hAnsi="Times New Roman" w:cs="Times New Roman"/>
        </w:rPr>
        <w:t xml:space="preserve"> the primary outcome – children’s performance on the endline test</w:t>
      </w:r>
      <w:r w:rsidR="000D7E9C" w:rsidRPr="00342AF2">
        <w:rPr>
          <w:rFonts w:ascii="Times New Roman" w:hAnsi="Times New Roman" w:cs="Times New Roman"/>
        </w:rPr>
        <w:t xml:space="preserve">, </w:t>
      </w:r>
      <w:r w:rsidR="00D37CD2" w:rsidRPr="00342AF2">
        <w:rPr>
          <w:rFonts w:ascii="Times New Roman" w:hAnsi="Times New Roman" w:cs="Times New Roman"/>
        </w:rPr>
        <w:t>calculated</w:t>
      </w:r>
      <w:r w:rsidRPr="00342AF2">
        <w:rPr>
          <w:rFonts w:ascii="Times New Roman" w:hAnsi="Times New Roman" w:cs="Times New Roman"/>
        </w:rPr>
        <w:t xml:space="preserve"> as the arithmetic mean of their score</w:t>
      </w:r>
      <w:r w:rsidR="001C42AC" w:rsidRPr="00342AF2">
        <w:rPr>
          <w:rFonts w:ascii="Times New Roman" w:hAnsi="Times New Roman" w:cs="Times New Roman"/>
        </w:rPr>
        <w:t>s</w:t>
      </w:r>
      <w:r w:rsidRPr="00342AF2">
        <w:rPr>
          <w:rFonts w:ascii="Times New Roman" w:hAnsi="Times New Roman" w:cs="Times New Roman"/>
        </w:rPr>
        <w:t xml:space="preserve"> on </w:t>
      </w:r>
      <w:r w:rsidRPr="00342AF2">
        <w:rPr>
          <w:rFonts w:ascii="Times New Roman" w:hAnsi="Times New Roman" w:cs="Times New Roman"/>
        </w:rPr>
        <w:lastRenderedPageBreak/>
        <w:t>the reading</w:t>
      </w:r>
      <w:r w:rsidR="00D37CD2" w:rsidRPr="00342AF2">
        <w:rPr>
          <w:rFonts w:ascii="Times New Roman" w:hAnsi="Times New Roman" w:cs="Times New Roman"/>
        </w:rPr>
        <w:t xml:space="preserve"> test</w:t>
      </w:r>
      <w:r w:rsidRPr="00342AF2">
        <w:rPr>
          <w:rFonts w:ascii="Times New Roman" w:hAnsi="Times New Roman" w:cs="Times New Roman"/>
        </w:rPr>
        <w:t xml:space="preserve"> and </w:t>
      </w:r>
      <w:r w:rsidR="00D37CD2" w:rsidRPr="00342AF2">
        <w:rPr>
          <w:rFonts w:ascii="Times New Roman" w:hAnsi="Times New Roman" w:cs="Times New Roman"/>
        </w:rPr>
        <w:t xml:space="preserve">the </w:t>
      </w:r>
      <w:r w:rsidRPr="00342AF2">
        <w:rPr>
          <w:rFonts w:ascii="Times New Roman" w:hAnsi="Times New Roman" w:cs="Times New Roman"/>
        </w:rPr>
        <w:t>math</w:t>
      </w:r>
      <w:r w:rsidR="001C42AC" w:rsidRPr="00342AF2">
        <w:rPr>
          <w:rFonts w:ascii="Times New Roman" w:hAnsi="Times New Roman" w:cs="Times New Roman"/>
        </w:rPr>
        <w:t>ematics</w:t>
      </w:r>
      <w:r w:rsidRPr="00342AF2">
        <w:rPr>
          <w:rFonts w:ascii="Times New Roman" w:hAnsi="Times New Roman" w:cs="Times New Roman"/>
        </w:rPr>
        <w:t xml:space="preserve"> test. We then discuss performance </w:t>
      </w:r>
      <w:r w:rsidR="00004BED" w:rsidRPr="00342AF2">
        <w:rPr>
          <w:rFonts w:ascii="Times New Roman" w:hAnsi="Times New Roman" w:cs="Times New Roman"/>
        </w:rPr>
        <w:t xml:space="preserve">on the various </w:t>
      </w:r>
      <w:r w:rsidRPr="00342AF2">
        <w:rPr>
          <w:rFonts w:ascii="Times New Roman" w:hAnsi="Times New Roman" w:cs="Times New Roman"/>
        </w:rPr>
        <w:t>subsections of the test</w:t>
      </w:r>
      <w:r w:rsidR="008B6225" w:rsidRPr="00342AF2">
        <w:rPr>
          <w:rFonts w:ascii="Times New Roman" w:hAnsi="Times New Roman" w:cs="Times New Roman"/>
        </w:rPr>
        <w:t>,</w:t>
      </w:r>
      <w:r w:rsidRPr="00342AF2">
        <w:rPr>
          <w:rFonts w:ascii="Times New Roman" w:hAnsi="Times New Roman" w:cs="Times New Roman"/>
        </w:rPr>
        <w:t xml:space="preserve"> which </w:t>
      </w:r>
      <w:r w:rsidR="00983423" w:rsidRPr="00342AF2">
        <w:rPr>
          <w:rFonts w:ascii="Times New Roman" w:hAnsi="Times New Roman" w:cs="Times New Roman"/>
        </w:rPr>
        <w:t xml:space="preserve">vary </w:t>
      </w:r>
      <w:r w:rsidRPr="00342AF2">
        <w:rPr>
          <w:rFonts w:ascii="Times New Roman" w:hAnsi="Times New Roman" w:cs="Times New Roman"/>
        </w:rPr>
        <w:t>in difficulty</w:t>
      </w:r>
      <w:r w:rsidR="005642D3" w:rsidRPr="00342AF2">
        <w:rPr>
          <w:rFonts w:ascii="Times New Roman" w:hAnsi="Times New Roman" w:cs="Times New Roman"/>
        </w:rPr>
        <w:t xml:space="preserve">, followed by </w:t>
      </w:r>
      <w:r w:rsidRPr="00342AF2">
        <w:rPr>
          <w:rFonts w:ascii="Times New Roman" w:hAnsi="Times New Roman" w:cs="Times New Roman"/>
        </w:rPr>
        <w:t>comparisons of the primary outcome across pre-specified subgroups.</w:t>
      </w:r>
      <w:r w:rsidR="00D830E9" w:rsidRPr="00342AF2">
        <w:rPr>
          <w:rFonts w:ascii="Times New Roman" w:hAnsi="Times New Roman" w:cs="Times New Roman"/>
        </w:rPr>
        <w:t xml:space="preserve"> We also present results for our pre-specified secondary outcomes: the child’s enrollment and attendance in school,</w:t>
      </w:r>
      <w:r w:rsidR="005642D3" w:rsidRPr="00342AF2">
        <w:rPr>
          <w:rFonts w:ascii="Times New Roman" w:hAnsi="Times New Roman" w:cs="Times New Roman"/>
        </w:rPr>
        <w:t xml:space="preserve"> the household’s</w:t>
      </w:r>
      <w:r w:rsidR="00D830E9" w:rsidRPr="00342AF2">
        <w:rPr>
          <w:rFonts w:ascii="Times New Roman" w:hAnsi="Times New Roman" w:cs="Times New Roman"/>
        </w:rPr>
        <w:t xml:space="preserve"> education-related expenditure on the child, </w:t>
      </w:r>
      <w:r w:rsidR="00B85BB3" w:rsidRPr="00342AF2">
        <w:rPr>
          <w:rFonts w:ascii="Times New Roman" w:hAnsi="Times New Roman" w:cs="Times New Roman"/>
        </w:rPr>
        <w:t xml:space="preserve">and </w:t>
      </w:r>
      <w:r w:rsidR="00D830E9" w:rsidRPr="00342AF2">
        <w:rPr>
          <w:rFonts w:ascii="Times New Roman" w:hAnsi="Times New Roman" w:cs="Times New Roman"/>
        </w:rPr>
        <w:t>time use of the child</w:t>
      </w:r>
      <w:r w:rsidR="003A344E" w:rsidRPr="00342AF2">
        <w:rPr>
          <w:rFonts w:ascii="Times New Roman" w:hAnsi="Times New Roman" w:cs="Times New Roman"/>
        </w:rPr>
        <w:t xml:space="preserve"> and caregiver</w:t>
      </w:r>
      <w:r w:rsidR="00D830E9" w:rsidRPr="00342AF2">
        <w:rPr>
          <w:rFonts w:ascii="Times New Roman" w:hAnsi="Times New Roman" w:cs="Times New Roman"/>
        </w:rPr>
        <w:t>. We conclude this section with a brief</w:t>
      </w:r>
      <w:r w:rsidR="00F5328E" w:rsidRPr="00342AF2">
        <w:rPr>
          <w:rFonts w:ascii="Times New Roman" w:hAnsi="Times New Roman" w:cs="Times New Roman"/>
        </w:rPr>
        <w:t xml:space="preserve"> discussion of the</w:t>
      </w:r>
      <w:r w:rsidR="00B5299F" w:rsidRPr="00342AF2">
        <w:rPr>
          <w:rFonts w:ascii="Times New Roman" w:hAnsi="Times New Roman" w:cs="Times New Roman"/>
        </w:rPr>
        <w:t xml:space="preserve"> cost</w:t>
      </w:r>
      <w:r w:rsidR="00F5328E" w:rsidRPr="00342AF2">
        <w:rPr>
          <w:rFonts w:ascii="Times New Roman" w:hAnsi="Times New Roman" w:cs="Times New Roman"/>
        </w:rPr>
        <w:t>s</w:t>
      </w:r>
      <w:r w:rsidR="00B5299F" w:rsidRPr="00342AF2">
        <w:rPr>
          <w:rFonts w:ascii="Times New Roman" w:hAnsi="Times New Roman" w:cs="Times New Roman"/>
        </w:rPr>
        <w:t xml:space="preserve"> </w:t>
      </w:r>
      <w:r w:rsidR="00D830E9" w:rsidRPr="00342AF2">
        <w:rPr>
          <w:rFonts w:ascii="Times New Roman" w:hAnsi="Times New Roman" w:cs="Times New Roman"/>
        </w:rPr>
        <w:t xml:space="preserve">of </w:t>
      </w:r>
      <w:r w:rsidR="00F5328E" w:rsidRPr="00342AF2">
        <w:rPr>
          <w:rFonts w:ascii="Times New Roman" w:hAnsi="Times New Roman" w:cs="Times New Roman"/>
        </w:rPr>
        <w:t xml:space="preserve">the </w:t>
      </w:r>
      <w:r w:rsidR="00D830E9" w:rsidRPr="00342AF2">
        <w:rPr>
          <w:rFonts w:ascii="Times New Roman" w:hAnsi="Times New Roman" w:cs="Times New Roman"/>
        </w:rPr>
        <w:t>intervention.</w:t>
      </w:r>
    </w:p>
    <w:p w14:paraId="34DDFC66" w14:textId="77777777" w:rsidR="009A69E0" w:rsidRPr="00342AF2" w:rsidRDefault="009A69E0" w:rsidP="00FD7FF5">
      <w:pPr>
        <w:rPr>
          <w:rFonts w:ascii="Times New Roman" w:hAnsi="Times New Roman" w:cs="Times New Roman"/>
        </w:rPr>
      </w:pPr>
    </w:p>
    <w:p w14:paraId="4328AB86" w14:textId="3ADF0DC7" w:rsidR="009A69E0"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4.1 Primary outcome</w:t>
      </w:r>
    </w:p>
    <w:p w14:paraId="29450040" w14:textId="6C00CAE7" w:rsidR="008A5136" w:rsidRPr="00342AF2" w:rsidRDefault="00EB4DE1" w:rsidP="008A5136">
      <w:pPr>
        <w:spacing w:line="480" w:lineRule="auto"/>
        <w:rPr>
          <w:rFonts w:ascii="Times New Roman" w:hAnsi="Times New Roman" w:cs="Times New Roman"/>
        </w:rPr>
      </w:pPr>
      <w:r w:rsidRPr="00342AF2">
        <w:rPr>
          <w:rFonts w:ascii="Times New Roman" w:hAnsi="Times New Roman" w:cs="Times New Roman"/>
        </w:rPr>
        <w:t xml:space="preserve">We show the </w:t>
      </w:r>
      <w:r w:rsidR="009A69E0" w:rsidRPr="00342AF2">
        <w:rPr>
          <w:rFonts w:ascii="Times New Roman" w:hAnsi="Times New Roman" w:cs="Times New Roman"/>
        </w:rPr>
        <w:t xml:space="preserve">distribution of our primary outcome, the composite test score, in </w:t>
      </w:r>
      <w:r w:rsidR="003375C0" w:rsidRPr="00342AF2">
        <w:rPr>
          <w:rFonts w:ascii="Times New Roman" w:hAnsi="Times New Roman" w:cs="Times New Roman"/>
        </w:rPr>
        <w:t xml:space="preserve">Panel A of </w:t>
      </w:r>
      <w:r w:rsidR="009A69E0" w:rsidRPr="00342AF2">
        <w:rPr>
          <w:rFonts w:ascii="Times New Roman" w:hAnsi="Times New Roman" w:cs="Times New Roman"/>
        </w:rPr>
        <w:t xml:space="preserve">Figure </w:t>
      </w:r>
      <w:r w:rsidR="00204653" w:rsidRPr="00342AF2">
        <w:rPr>
          <w:rFonts w:ascii="Times New Roman" w:hAnsi="Times New Roman" w:cs="Times New Roman"/>
        </w:rPr>
        <w:t>2</w:t>
      </w:r>
      <w:r w:rsidR="009A69E0" w:rsidRPr="00342AF2">
        <w:rPr>
          <w:rFonts w:ascii="Times New Roman" w:hAnsi="Times New Roman" w:cs="Times New Roman"/>
        </w:rPr>
        <w:t xml:space="preserve">, separately for intervention and control </w:t>
      </w:r>
      <w:r w:rsidR="00075B4C" w:rsidRPr="00342AF2">
        <w:rPr>
          <w:rFonts w:ascii="Times New Roman" w:hAnsi="Times New Roman" w:cs="Times New Roman"/>
        </w:rPr>
        <w:t>children</w:t>
      </w:r>
      <w:r w:rsidR="009A69E0" w:rsidRPr="00342AF2">
        <w:rPr>
          <w:rFonts w:ascii="Times New Roman" w:hAnsi="Times New Roman" w:cs="Times New Roman"/>
        </w:rPr>
        <w:t>.</w:t>
      </w:r>
      <w:r w:rsidR="003375C0" w:rsidRPr="00342AF2">
        <w:rPr>
          <w:rFonts w:ascii="Times New Roman" w:hAnsi="Times New Roman" w:cs="Times New Roman"/>
        </w:rPr>
        <w:t xml:space="preserve"> </w:t>
      </w:r>
      <w:r w:rsidRPr="00342AF2">
        <w:rPr>
          <w:rFonts w:ascii="Times New Roman" w:hAnsi="Times New Roman" w:cs="Times New Roman"/>
        </w:rPr>
        <w:t>We show group-</w:t>
      </w:r>
      <w:r w:rsidR="007E2637" w:rsidRPr="00342AF2">
        <w:rPr>
          <w:rFonts w:ascii="Times New Roman" w:hAnsi="Times New Roman" w:cs="Times New Roman"/>
        </w:rPr>
        <w:t xml:space="preserve">specific means </w:t>
      </w:r>
      <w:r w:rsidR="00DE356A" w:rsidRPr="00342AF2">
        <w:rPr>
          <w:rFonts w:ascii="Times New Roman" w:hAnsi="Times New Roman" w:cs="Times New Roman"/>
        </w:rPr>
        <w:t xml:space="preserve">of </w:t>
      </w:r>
      <w:r w:rsidR="00CC406F" w:rsidRPr="00342AF2">
        <w:rPr>
          <w:rFonts w:ascii="Times New Roman" w:hAnsi="Times New Roman" w:cs="Times New Roman"/>
        </w:rPr>
        <w:t xml:space="preserve">the primary outcome </w:t>
      </w:r>
      <w:r w:rsidR="0084361D" w:rsidRPr="00342AF2">
        <w:rPr>
          <w:rFonts w:ascii="Times New Roman" w:hAnsi="Times New Roman" w:cs="Times New Roman"/>
        </w:rPr>
        <w:t xml:space="preserve">and </w:t>
      </w:r>
      <w:r w:rsidR="007E2637" w:rsidRPr="00342AF2">
        <w:rPr>
          <w:rFonts w:ascii="Times New Roman" w:hAnsi="Times New Roman" w:cs="Times New Roman"/>
        </w:rPr>
        <w:t xml:space="preserve">adjusted differences between them </w:t>
      </w:r>
      <w:r w:rsidR="00D830E9" w:rsidRPr="00342AF2">
        <w:rPr>
          <w:rFonts w:ascii="Times New Roman" w:hAnsi="Times New Roman" w:cs="Times New Roman"/>
        </w:rPr>
        <w:t xml:space="preserve">in </w:t>
      </w:r>
      <w:r w:rsidR="009A69E0" w:rsidRPr="00342AF2">
        <w:rPr>
          <w:rFonts w:ascii="Times New Roman" w:hAnsi="Times New Roman" w:cs="Times New Roman"/>
        </w:rPr>
        <w:t xml:space="preserve">the first row of Table </w:t>
      </w:r>
      <w:r w:rsidR="00EE37C7" w:rsidRPr="00342AF2">
        <w:rPr>
          <w:rFonts w:ascii="Times New Roman" w:hAnsi="Times New Roman" w:cs="Times New Roman"/>
        </w:rPr>
        <w:t>6</w:t>
      </w:r>
      <w:r w:rsidR="009A69E0" w:rsidRPr="00342AF2">
        <w:rPr>
          <w:rFonts w:ascii="Times New Roman" w:hAnsi="Times New Roman" w:cs="Times New Roman"/>
        </w:rPr>
        <w:t xml:space="preserve">. </w:t>
      </w:r>
      <w:r w:rsidR="008A5136" w:rsidRPr="00342AF2">
        <w:rPr>
          <w:rFonts w:ascii="Times New Roman" w:hAnsi="Times New Roman" w:cs="Times New Roman"/>
        </w:rPr>
        <w:t>Intervention children score 46.0 percentage points higher on the test than control children (95% confidence interval: [43.3, 48.8]). This difference in means is highly statistically significant (p &lt; 0.0001). In SD terms, this comprises a 3.2 SD difference; however, the SD measure is hard to interpret since the distributions of test scores in the two groups are far from Gaussian – with the consequence that the standard deviation is not a comprehensive description of dispersion – and markedly different between the two randomized groups. Accordingly, we also present the comparison as a percentile-to-percentile mapping of the two distributions in Panel B of Figure 2. The 10</w:t>
      </w:r>
      <w:r w:rsidR="006A3CDB" w:rsidRPr="00342AF2">
        <w:rPr>
          <w:rFonts w:ascii="Times New Roman" w:hAnsi="Times New Roman" w:cs="Times New Roman"/>
        </w:rPr>
        <w:t xml:space="preserve">th </w:t>
      </w:r>
      <w:r w:rsidR="008A5136" w:rsidRPr="00342AF2">
        <w:rPr>
          <w:rFonts w:ascii="Times New Roman" w:hAnsi="Times New Roman" w:cs="Times New Roman"/>
        </w:rPr>
        <w:t>percentile of the intervention group distribution corresponds closely to the 80</w:t>
      </w:r>
      <w:r w:rsidR="006A3CDB" w:rsidRPr="00342AF2">
        <w:rPr>
          <w:rFonts w:ascii="Times New Roman" w:hAnsi="Times New Roman" w:cs="Times New Roman"/>
        </w:rPr>
        <w:t>th</w:t>
      </w:r>
      <w:r w:rsidR="008A5136" w:rsidRPr="00342AF2">
        <w:rPr>
          <w:rFonts w:ascii="Times New Roman" w:hAnsi="Times New Roman" w:cs="Times New Roman"/>
        </w:rPr>
        <w:t xml:space="preserve"> percentile of the intervention group distribution. This implies that the effect of the intervention would be equivalent to moving a child at the 10</w:t>
      </w:r>
      <w:r w:rsidR="006A3CDB" w:rsidRPr="00342AF2">
        <w:rPr>
          <w:rFonts w:ascii="Times New Roman" w:hAnsi="Times New Roman" w:cs="Times New Roman"/>
        </w:rPr>
        <w:t xml:space="preserve">th </w:t>
      </w:r>
      <w:r w:rsidR="008A5136" w:rsidRPr="00342AF2">
        <w:rPr>
          <w:rFonts w:ascii="Times New Roman" w:hAnsi="Times New Roman" w:cs="Times New Roman"/>
        </w:rPr>
        <w:t>percentile of the control group distribution to the 80</w:t>
      </w:r>
      <w:r w:rsidR="006A3CDB" w:rsidRPr="00342AF2">
        <w:rPr>
          <w:rFonts w:ascii="Times New Roman" w:hAnsi="Times New Roman" w:cs="Times New Roman"/>
        </w:rPr>
        <w:t>th</w:t>
      </w:r>
      <w:r w:rsidR="008A5136" w:rsidRPr="00342AF2">
        <w:rPr>
          <w:rFonts w:ascii="Times New Roman" w:hAnsi="Times New Roman" w:cs="Times New Roman"/>
        </w:rPr>
        <w:t xml:space="preserve"> percentile; further up the distribution, it suggests that the intervention would move a child at the 20th percentile of the control group distribution to the 95th percentile. The second and third rows </w:t>
      </w:r>
    </w:p>
    <w:p w14:paraId="6327BCA8" w14:textId="57276B9E" w:rsidR="00631775" w:rsidRPr="00342AF2" w:rsidRDefault="00631775" w:rsidP="009A69E0">
      <w:pPr>
        <w:spacing w:line="480" w:lineRule="auto"/>
        <w:rPr>
          <w:rFonts w:ascii="Times New Roman" w:hAnsi="Times New Roman" w:cs="Times New Roman"/>
        </w:rPr>
      </w:pPr>
    </w:p>
    <w:p w14:paraId="13993C80" w14:textId="2CC5C4A6" w:rsidR="004637E4" w:rsidRPr="00342AF2" w:rsidRDefault="004637E4" w:rsidP="008A5136">
      <w:pPr>
        <w:jc w:val="center"/>
        <w:rPr>
          <w:rFonts w:ascii="Times New Roman" w:hAnsi="Times New Roman" w:cs="Times New Roman"/>
          <w:b/>
        </w:rPr>
      </w:pPr>
      <w:r w:rsidRPr="00342AF2">
        <w:rPr>
          <w:rFonts w:ascii="Times New Roman" w:hAnsi="Times New Roman" w:cs="Times New Roman"/>
          <w:b/>
        </w:rPr>
        <w:lastRenderedPageBreak/>
        <w:t>Figure 2: Distribution of primary outcome for intervention and control children</w:t>
      </w:r>
      <w:r w:rsidRPr="00342AF2">
        <w:rPr>
          <w:rFonts w:ascii="Times New Roman" w:hAnsi="Times New Roman" w:cs="Times New Roman"/>
          <w:b/>
        </w:rPr>
        <w:br/>
      </w:r>
      <w:r w:rsidRPr="00342AF2">
        <w:rPr>
          <w:rFonts w:ascii="Times New Roman" w:hAnsi="Times New Roman" w:cs="Times New Roman"/>
          <w:b/>
        </w:rPr>
        <w:br/>
      </w:r>
      <w:r w:rsidRPr="00342AF2">
        <w:rPr>
          <w:rFonts w:ascii="Times New Roman" w:hAnsi="Times New Roman" w:cs="Times New Roman"/>
          <w:i/>
          <w:noProof/>
          <w:lang w:eastAsia="zh-TW"/>
        </w:rPr>
        <w:drawing>
          <wp:inline distT="0" distB="0" distL="0" distR="0" wp14:anchorId="1086BF1B" wp14:editId="1C5E26EF">
            <wp:extent cx="3107536" cy="2260600"/>
            <wp:effectExtent l="0" t="0" r="4445"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GRAEGMA.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8838" cy="2268822"/>
                    </a:xfrm>
                    <a:prstGeom prst="rect">
                      <a:avLst/>
                    </a:prstGeom>
                  </pic:spPr>
                </pic:pic>
              </a:graphicData>
            </a:graphic>
          </wp:inline>
        </w:drawing>
      </w:r>
    </w:p>
    <w:p w14:paraId="78B2C50D" w14:textId="4CE3A39D" w:rsidR="004637E4" w:rsidRPr="00342AF2" w:rsidRDefault="004637E4" w:rsidP="004637E4">
      <w:pPr>
        <w:jc w:val="center"/>
        <w:rPr>
          <w:rFonts w:ascii="Times New Roman" w:hAnsi="Times New Roman" w:cs="Times New Roman"/>
          <w:bCs/>
          <w:i/>
          <w:iCs/>
          <w:sz w:val="22"/>
          <w:szCs w:val="22"/>
        </w:rPr>
      </w:pPr>
      <w:r w:rsidRPr="00342AF2">
        <w:rPr>
          <w:rFonts w:ascii="Times New Roman" w:hAnsi="Times New Roman" w:cs="Times New Roman"/>
          <w:bCs/>
          <w:i/>
          <w:iCs/>
          <w:sz w:val="22"/>
          <w:szCs w:val="22"/>
        </w:rPr>
        <w:t>Panel A: Distribution of</w:t>
      </w:r>
      <w:r w:rsidR="00AD6382" w:rsidRPr="00342AF2">
        <w:rPr>
          <w:rFonts w:ascii="Times New Roman" w:hAnsi="Times New Roman" w:cs="Times New Roman"/>
          <w:bCs/>
          <w:i/>
          <w:iCs/>
          <w:sz w:val="22"/>
          <w:szCs w:val="22"/>
        </w:rPr>
        <w:t xml:space="preserve"> endline test</w:t>
      </w:r>
      <w:r w:rsidRPr="00342AF2">
        <w:rPr>
          <w:rFonts w:ascii="Times New Roman" w:hAnsi="Times New Roman" w:cs="Times New Roman"/>
          <w:bCs/>
          <w:i/>
          <w:iCs/>
          <w:sz w:val="22"/>
          <w:szCs w:val="22"/>
        </w:rPr>
        <w:t xml:space="preserve"> scores</w:t>
      </w:r>
    </w:p>
    <w:p w14:paraId="7D3E79A8" w14:textId="6F779354" w:rsidR="004637E4" w:rsidRPr="00342AF2" w:rsidRDefault="005545E2" w:rsidP="004637E4">
      <w:pPr>
        <w:jc w:val="center"/>
        <w:rPr>
          <w:rFonts w:ascii="Times New Roman" w:hAnsi="Times New Roman" w:cs="Times New Roman"/>
          <w:bCs/>
        </w:rPr>
      </w:pPr>
      <w:r w:rsidRPr="00342AF2">
        <w:rPr>
          <w:rFonts w:ascii="Times New Roman" w:hAnsi="Times New Roman" w:cs="Times New Roman"/>
          <w:bCs/>
          <w:noProof/>
        </w:rPr>
        <w:drawing>
          <wp:inline distT="0" distB="0" distL="0" distR="0" wp14:anchorId="66938AE0" wp14:editId="0C093E75">
            <wp:extent cx="3184414" cy="2315845"/>
            <wp:effectExtent l="0" t="0" r="381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scriminationRevisedAE.tif"/>
                    <pic:cNvPicPr/>
                  </pic:nvPicPr>
                  <pic:blipFill>
                    <a:blip r:embed="rId10"/>
                    <a:stretch>
                      <a:fillRect/>
                    </a:stretch>
                  </pic:blipFill>
                  <pic:spPr>
                    <a:xfrm>
                      <a:off x="0" y="0"/>
                      <a:ext cx="3227651" cy="2347289"/>
                    </a:xfrm>
                    <a:prstGeom prst="rect">
                      <a:avLst/>
                    </a:prstGeom>
                  </pic:spPr>
                </pic:pic>
              </a:graphicData>
            </a:graphic>
          </wp:inline>
        </w:drawing>
      </w:r>
    </w:p>
    <w:p w14:paraId="60CE1EA3" w14:textId="1AB3DBB3" w:rsidR="004637E4" w:rsidRPr="00342AF2" w:rsidRDefault="004637E4" w:rsidP="004637E4">
      <w:pPr>
        <w:spacing w:line="360" w:lineRule="auto"/>
        <w:jc w:val="center"/>
        <w:rPr>
          <w:rFonts w:ascii="Times New Roman" w:hAnsi="Times New Roman" w:cs="Times New Roman"/>
          <w:bCs/>
          <w:i/>
          <w:iCs/>
          <w:sz w:val="22"/>
          <w:szCs w:val="22"/>
        </w:rPr>
      </w:pPr>
      <w:r w:rsidRPr="00342AF2">
        <w:rPr>
          <w:rFonts w:ascii="Times New Roman" w:hAnsi="Times New Roman" w:cs="Times New Roman"/>
          <w:bCs/>
          <w:i/>
          <w:iCs/>
          <w:sz w:val="22"/>
          <w:szCs w:val="22"/>
        </w:rPr>
        <w:t xml:space="preserve">Panel B: Percentile-to-percentile plot of </w:t>
      </w:r>
      <w:r w:rsidR="00AD6382" w:rsidRPr="00342AF2">
        <w:rPr>
          <w:rFonts w:ascii="Times New Roman" w:hAnsi="Times New Roman" w:cs="Times New Roman"/>
          <w:bCs/>
          <w:i/>
          <w:iCs/>
          <w:sz w:val="22"/>
          <w:szCs w:val="22"/>
        </w:rPr>
        <w:t xml:space="preserve">endline </w:t>
      </w:r>
      <w:r w:rsidRPr="00342AF2">
        <w:rPr>
          <w:rFonts w:ascii="Times New Roman" w:hAnsi="Times New Roman" w:cs="Times New Roman"/>
          <w:bCs/>
          <w:i/>
          <w:iCs/>
          <w:sz w:val="22"/>
          <w:szCs w:val="22"/>
        </w:rPr>
        <w:t>test scores</w:t>
      </w:r>
    </w:p>
    <w:p w14:paraId="047EE80F" w14:textId="595C018A" w:rsidR="004637E4" w:rsidRPr="00342AF2" w:rsidRDefault="004637E4" w:rsidP="004637E4">
      <w:pPr>
        <w:rPr>
          <w:rFonts w:ascii="Times New Roman" w:hAnsi="Times New Roman" w:cs="Times New Roman"/>
        </w:rPr>
      </w:pPr>
      <w:r w:rsidRPr="00342AF2">
        <w:rPr>
          <w:rFonts w:ascii="Times New Roman" w:hAnsi="Times New Roman" w:cs="Times New Roman"/>
          <w:sz w:val="20"/>
          <w:szCs w:val="20"/>
        </w:rPr>
        <w:t xml:space="preserve">Note: Panel A shows the distribution of child endline test scores, separately by randomization status. Panel B shows the percentile-to-percentile plots of these scores. The endline score is the arithmetic mean of the child’s score on EGRA and EGMA tests. There are 1,815 children’s scores in the intervention group and 2,071 in the control group. </w:t>
      </w:r>
      <w:r w:rsidRPr="00342AF2">
        <w:rPr>
          <w:rFonts w:ascii="Times New Roman" w:hAnsi="Times New Roman" w:cs="Times New Roman"/>
          <w:sz w:val="20"/>
          <w:szCs w:val="20"/>
        </w:rPr>
        <w:br/>
      </w:r>
      <w:r w:rsidR="001131B0" w:rsidRPr="00342AF2">
        <w:rPr>
          <w:rFonts w:ascii="Times New Roman" w:hAnsi="Times New Roman" w:cs="Times New Roman"/>
        </w:rPr>
        <w:tab/>
      </w:r>
    </w:p>
    <w:p w14:paraId="7532E08F" w14:textId="4E2FA9B3" w:rsidR="008A5136" w:rsidRPr="00342AF2" w:rsidRDefault="008A5136" w:rsidP="008A5136">
      <w:pPr>
        <w:spacing w:line="480" w:lineRule="auto"/>
        <w:rPr>
          <w:rFonts w:ascii="Times New Roman" w:hAnsi="Times New Roman" w:cs="Times New Roman"/>
        </w:rPr>
      </w:pPr>
      <w:r w:rsidRPr="00342AF2">
        <w:rPr>
          <w:rFonts w:ascii="Times New Roman" w:hAnsi="Times New Roman" w:cs="Times New Roman"/>
        </w:rPr>
        <w:t>of Table 6 provide analogous results for the overall reading and mathematics test scores, separately; these show differences</w:t>
      </w:r>
      <w:r w:rsidR="00CB00FC" w:rsidRPr="00342AF2">
        <w:rPr>
          <w:rFonts w:ascii="Times New Roman" w:hAnsi="Times New Roman" w:cs="Times New Roman"/>
        </w:rPr>
        <w:t xml:space="preserve"> similar to the overall difference in scores</w:t>
      </w:r>
      <w:r w:rsidRPr="00342AF2">
        <w:rPr>
          <w:rFonts w:ascii="Times New Roman" w:hAnsi="Times New Roman" w:cs="Times New Roman"/>
        </w:rPr>
        <w:t>.</w:t>
      </w:r>
    </w:p>
    <w:p w14:paraId="09F0B98D" w14:textId="77777777" w:rsidR="001B6B5E" w:rsidRPr="00342AF2" w:rsidRDefault="001B6B5E" w:rsidP="001B6B5E">
      <w:pPr>
        <w:spacing w:line="480" w:lineRule="auto"/>
        <w:ind w:firstLine="720"/>
        <w:rPr>
          <w:rFonts w:ascii="Times New Roman" w:hAnsi="Times New Roman" w:cs="Times New Roman"/>
          <w:b/>
        </w:rPr>
      </w:pPr>
      <w:r w:rsidRPr="00342AF2">
        <w:rPr>
          <w:rFonts w:ascii="Times New Roman" w:hAnsi="Times New Roman" w:cs="Times New Roman"/>
        </w:rPr>
        <w:t>In Panels A and B of Figure 3, we present a bar chart showing mean scores, by intervention and control groups, for each component (also called a “subtask”) of the</w:t>
      </w:r>
    </w:p>
    <w:p w14:paraId="158E2A12" w14:textId="730B14DC" w:rsidR="001B6B5E" w:rsidRPr="00342AF2" w:rsidRDefault="001B6B5E" w:rsidP="001B6B5E">
      <w:pPr>
        <w:spacing w:line="480" w:lineRule="auto"/>
        <w:rPr>
          <w:rFonts w:ascii="Times New Roman" w:hAnsi="Times New Roman" w:cs="Times New Roman"/>
        </w:rPr>
      </w:pPr>
      <w:r w:rsidRPr="00342AF2">
        <w:rPr>
          <w:rFonts w:ascii="Times New Roman" w:hAnsi="Times New Roman" w:cs="Times New Roman"/>
        </w:rPr>
        <w:t>mathematics and reading tests, respectively. As the number label on the subtask increases (e.g., from subtask 1 to subtask 2), so does its difficulty. The nature of each subtask is described in</w:t>
      </w:r>
    </w:p>
    <w:p w14:paraId="73E569F8" w14:textId="056DD4E2" w:rsidR="00F90B27" w:rsidRPr="00342AF2" w:rsidRDefault="008A5136" w:rsidP="00EA7DCE">
      <w:pPr>
        <w:jc w:val="center"/>
        <w:rPr>
          <w:rFonts w:ascii="Times New Roman" w:hAnsi="Times New Roman" w:cs="Times New Roman"/>
          <w:b/>
        </w:rPr>
      </w:pPr>
      <w:r w:rsidRPr="00342AF2">
        <w:rPr>
          <w:rFonts w:ascii="Times New Roman" w:hAnsi="Times New Roman" w:cs="Times New Roman"/>
          <w:b/>
        </w:rPr>
        <w:br w:type="column"/>
      </w:r>
      <w:r w:rsidR="00F90B27" w:rsidRPr="00342AF2">
        <w:rPr>
          <w:rFonts w:ascii="Times New Roman" w:hAnsi="Times New Roman" w:cs="Times New Roman"/>
          <w:b/>
        </w:rPr>
        <w:lastRenderedPageBreak/>
        <w:t>Table 6. EGRA and EGMA test results</w:t>
      </w:r>
    </w:p>
    <w:p w14:paraId="75001048" w14:textId="77777777" w:rsidR="00007FC3" w:rsidRPr="00342AF2" w:rsidRDefault="00007FC3" w:rsidP="00F90B27">
      <w:pPr>
        <w:jc w:val="center"/>
        <w:rPr>
          <w:rFonts w:ascii="Times New Roman" w:hAnsi="Times New Roman" w:cs="Times New Roman"/>
          <w:b/>
        </w:rPr>
      </w:pPr>
    </w:p>
    <w:tbl>
      <w:tblPr>
        <w:tblStyle w:val="TableGrid"/>
        <w:tblW w:w="73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1440"/>
        <w:gridCol w:w="1276"/>
        <w:gridCol w:w="1604"/>
        <w:gridCol w:w="1080"/>
      </w:tblGrid>
      <w:tr w:rsidR="00F90B27" w:rsidRPr="00342AF2" w14:paraId="71C67D98" w14:textId="77777777" w:rsidTr="00886746">
        <w:trPr>
          <w:jc w:val="center"/>
        </w:trPr>
        <w:tc>
          <w:tcPr>
            <w:tcW w:w="1980" w:type="dxa"/>
            <w:tcBorders>
              <w:top w:val="double" w:sz="4" w:space="0" w:color="auto"/>
            </w:tcBorders>
          </w:tcPr>
          <w:p w14:paraId="431F3BE4" w14:textId="77777777" w:rsidR="00F90B27" w:rsidRPr="00342AF2" w:rsidRDefault="00F90B27" w:rsidP="00886746">
            <w:pPr>
              <w:rPr>
                <w:rFonts w:ascii="Times New Roman" w:hAnsi="Times New Roman" w:cs="Times New Roman"/>
              </w:rPr>
            </w:pPr>
          </w:p>
        </w:tc>
        <w:tc>
          <w:tcPr>
            <w:tcW w:w="1440" w:type="dxa"/>
            <w:tcBorders>
              <w:top w:val="double" w:sz="4" w:space="0" w:color="auto"/>
            </w:tcBorders>
          </w:tcPr>
          <w:p w14:paraId="204969C7"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w:t>
            </w:r>
          </w:p>
        </w:tc>
        <w:tc>
          <w:tcPr>
            <w:tcW w:w="1276" w:type="dxa"/>
            <w:tcBorders>
              <w:top w:val="double" w:sz="4" w:space="0" w:color="auto"/>
            </w:tcBorders>
          </w:tcPr>
          <w:p w14:paraId="3B6BC9DD"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w:t>
            </w:r>
          </w:p>
        </w:tc>
        <w:tc>
          <w:tcPr>
            <w:tcW w:w="1604" w:type="dxa"/>
            <w:tcBorders>
              <w:top w:val="double" w:sz="4" w:space="0" w:color="auto"/>
            </w:tcBorders>
          </w:tcPr>
          <w:p w14:paraId="312C039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(3)</w:t>
            </w:r>
          </w:p>
        </w:tc>
        <w:tc>
          <w:tcPr>
            <w:tcW w:w="1080" w:type="dxa"/>
            <w:tcBorders>
              <w:top w:val="double" w:sz="4" w:space="0" w:color="auto"/>
            </w:tcBorders>
          </w:tcPr>
          <w:p w14:paraId="0091BB2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(4)</w:t>
            </w:r>
          </w:p>
        </w:tc>
      </w:tr>
      <w:tr w:rsidR="00F90B27" w:rsidRPr="00342AF2" w14:paraId="409EDDC7" w14:textId="77777777" w:rsidTr="00886746">
        <w:trPr>
          <w:jc w:val="center"/>
        </w:trPr>
        <w:tc>
          <w:tcPr>
            <w:tcW w:w="1980" w:type="dxa"/>
            <w:tcBorders>
              <w:bottom w:val="single" w:sz="4" w:space="0" w:color="auto"/>
            </w:tcBorders>
          </w:tcPr>
          <w:p w14:paraId="66CD1EAA"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Variable</w:t>
            </w:r>
          </w:p>
        </w:tc>
        <w:tc>
          <w:tcPr>
            <w:tcW w:w="1440" w:type="dxa"/>
            <w:tcBorders>
              <w:bottom w:val="single" w:sz="4" w:space="0" w:color="auto"/>
            </w:tcBorders>
          </w:tcPr>
          <w:p w14:paraId="661E3B18"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Intervention</w:t>
            </w:r>
          </w:p>
        </w:tc>
        <w:tc>
          <w:tcPr>
            <w:tcW w:w="1276" w:type="dxa"/>
            <w:tcBorders>
              <w:bottom w:val="single" w:sz="4" w:space="0" w:color="auto"/>
            </w:tcBorders>
          </w:tcPr>
          <w:p w14:paraId="30CDF1AB"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Control</w:t>
            </w:r>
          </w:p>
        </w:tc>
        <w:tc>
          <w:tcPr>
            <w:tcW w:w="1604" w:type="dxa"/>
            <w:tcBorders>
              <w:bottom w:val="single" w:sz="4" w:space="0" w:color="auto"/>
            </w:tcBorders>
          </w:tcPr>
          <w:p w14:paraId="67BD00D0"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Adjusted difference</w:t>
            </w:r>
          </w:p>
          <w:p w14:paraId="58D527A4"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[95% CI]</w:t>
            </w:r>
          </w:p>
        </w:tc>
        <w:tc>
          <w:tcPr>
            <w:tcW w:w="1080" w:type="dxa"/>
            <w:tcBorders>
              <w:bottom w:val="single" w:sz="4" w:space="0" w:color="auto"/>
            </w:tcBorders>
          </w:tcPr>
          <w:p w14:paraId="045EB6FE" w14:textId="77777777" w:rsidR="00F90B27" w:rsidRPr="00342AF2" w:rsidRDefault="00F90B27" w:rsidP="00886746">
            <w:pPr>
              <w:jc w:val="center"/>
              <w:rPr>
                <w:rFonts w:ascii="Times New Roman" w:hAnsi="Times New Roman" w:cs="Times New Roman"/>
                <w:b/>
              </w:rPr>
            </w:pPr>
            <w:r w:rsidRPr="00342AF2">
              <w:rPr>
                <w:rFonts w:ascii="Times New Roman" w:hAnsi="Times New Roman" w:cs="Times New Roman"/>
                <w:b/>
              </w:rPr>
              <w:t>P-value</w:t>
            </w:r>
          </w:p>
        </w:tc>
      </w:tr>
      <w:tr w:rsidR="00F90B27" w:rsidRPr="00342AF2" w14:paraId="60374BCF" w14:textId="77777777" w:rsidTr="00886746">
        <w:trPr>
          <w:jc w:val="center"/>
        </w:trPr>
        <w:tc>
          <w:tcPr>
            <w:tcW w:w="1980" w:type="dxa"/>
            <w:tcBorders>
              <w:top w:val="single" w:sz="4" w:space="0" w:color="auto"/>
            </w:tcBorders>
          </w:tcPr>
          <w:p w14:paraId="29AEFB47" w14:textId="77777777" w:rsidR="00F90B27" w:rsidRPr="00342AF2" w:rsidRDefault="00F90B27" w:rsidP="00886746">
            <w:pPr>
              <w:rPr>
                <w:rFonts w:ascii="Times New Roman" w:hAnsi="Times New Roman" w:cs="Times New Roman"/>
              </w:rPr>
            </w:pPr>
          </w:p>
        </w:tc>
        <w:tc>
          <w:tcPr>
            <w:tcW w:w="1440" w:type="dxa"/>
            <w:tcBorders>
              <w:top w:val="single" w:sz="4" w:space="0" w:color="auto"/>
            </w:tcBorders>
          </w:tcPr>
          <w:p w14:paraId="38EAA06B" w14:textId="77777777" w:rsidR="00F90B27" w:rsidRPr="00342AF2" w:rsidRDefault="00F90B27" w:rsidP="00886746">
            <w:pPr>
              <w:jc w:val="center"/>
              <w:rPr>
                <w:rFonts w:ascii="Times New Roman" w:hAnsi="Times New Roman" w:cs="Times New Roman"/>
              </w:rPr>
            </w:pPr>
          </w:p>
        </w:tc>
        <w:tc>
          <w:tcPr>
            <w:tcW w:w="1276" w:type="dxa"/>
            <w:tcBorders>
              <w:top w:val="single" w:sz="4" w:space="0" w:color="auto"/>
            </w:tcBorders>
          </w:tcPr>
          <w:p w14:paraId="1C19099B" w14:textId="77777777" w:rsidR="00F90B27" w:rsidRPr="00342AF2" w:rsidRDefault="00F90B27" w:rsidP="00886746">
            <w:pPr>
              <w:jc w:val="center"/>
              <w:rPr>
                <w:rFonts w:ascii="Times New Roman" w:hAnsi="Times New Roman" w:cs="Times New Roman"/>
              </w:rPr>
            </w:pPr>
          </w:p>
        </w:tc>
        <w:tc>
          <w:tcPr>
            <w:tcW w:w="1604" w:type="dxa"/>
            <w:tcBorders>
              <w:top w:val="single" w:sz="4" w:space="0" w:color="auto"/>
            </w:tcBorders>
          </w:tcPr>
          <w:p w14:paraId="079245E5" w14:textId="77777777" w:rsidR="00F90B27" w:rsidRPr="00342AF2" w:rsidRDefault="00F90B27" w:rsidP="00886746">
            <w:pPr>
              <w:jc w:val="center"/>
              <w:rPr>
                <w:rFonts w:ascii="Times New Roman" w:hAnsi="Times New Roman" w:cs="Times New Roman"/>
              </w:rPr>
            </w:pPr>
          </w:p>
        </w:tc>
        <w:tc>
          <w:tcPr>
            <w:tcW w:w="1080" w:type="dxa"/>
            <w:tcBorders>
              <w:top w:val="single" w:sz="4" w:space="0" w:color="auto"/>
            </w:tcBorders>
          </w:tcPr>
          <w:p w14:paraId="119019B7" w14:textId="77777777" w:rsidR="00F90B27" w:rsidRPr="00342AF2" w:rsidRDefault="00F90B27" w:rsidP="00886746">
            <w:pPr>
              <w:jc w:val="center"/>
              <w:rPr>
                <w:rFonts w:ascii="Times New Roman" w:hAnsi="Times New Roman" w:cs="Times New Roman"/>
              </w:rPr>
            </w:pPr>
          </w:p>
        </w:tc>
      </w:tr>
      <w:tr w:rsidR="00F90B27" w:rsidRPr="00342AF2" w14:paraId="09CFFD59" w14:textId="77777777" w:rsidTr="00EA3FEB">
        <w:trPr>
          <w:jc w:val="center"/>
        </w:trPr>
        <w:tc>
          <w:tcPr>
            <w:tcW w:w="1980" w:type="dxa"/>
          </w:tcPr>
          <w:p w14:paraId="4464253B" w14:textId="77777777" w:rsidR="00F90B27" w:rsidRPr="00342AF2" w:rsidRDefault="00F90B27" w:rsidP="00886746">
            <w:pPr>
              <w:rPr>
                <w:rFonts w:ascii="Times New Roman" w:hAnsi="Times New Roman" w:cs="Times New Roman"/>
              </w:rPr>
            </w:pPr>
            <w:r w:rsidRPr="00342AF2">
              <w:rPr>
                <w:rFonts w:ascii="Times New Roman" w:hAnsi="Times New Roman" w:cs="Times New Roman"/>
              </w:rPr>
              <w:t xml:space="preserve">Composite test score </w:t>
            </w:r>
          </w:p>
        </w:tc>
        <w:tc>
          <w:tcPr>
            <w:tcW w:w="1440" w:type="dxa"/>
          </w:tcPr>
          <w:p w14:paraId="50F52AE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63.3 </w:t>
            </w:r>
          </w:p>
          <w:p w14:paraId="687B3A3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(22.3)</w:t>
            </w:r>
          </w:p>
        </w:tc>
        <w:tc>
          <w:tcPr>
            <w:tcW w:w="1276" w:type="dxa"/>
          </w:tcPr>
          <w:p w14:paraId="5A75B54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17.1 </w:t>
            </w:r>
          </w:p>
          <w:p w14:paraId="70B79E48"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(14.2)</w:t>
            </w:r>
          </w:p>
        </w:tc>
        <w:tc>
          <w:tcPr>
            <w:tcW w:w="1604" w:type="dxa"/>
          </w:tcPr>
          <w:p w14:paraId="4F403348"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46.0 </w:t>
            </w:r>
          </w:p>
          <w:p w14:paraId="6CFC263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[43.3, 48.8]</w:t>
            </w:r>
          </w:p>
          <w:p w14:paraId="20525296" w14:textId="77777777" w:rsidR="00F90B27" w:rsidRPr="00342AF2" w:rsidRDefault="00F90B27" w:rsidP="00886746">
            <w:pPr>
              <w:ind w:left="-120" w:right="-110"/>
              <w:jc w:val="center"/>
              <w:rPr>
                <w:rFonts w:ascii="Times New Roman" w:hAnsi="Times New Roman" w:cs="Times New Roman"/>
              </w:rPr>
            </w:pPr>
          </w:p>
        </w:tc>
        <w:tc>
          <w:tcPr>
            <w:tcW w:w="1080" w:type="dxa"/>
          </w:tcPr>
          <w:p w14:paraId="1137193D"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p&lt;0.0001</w:t>
            </w:r>
          </w:p>
        </w:tc>
      </w:tr>
      <w:tr w:rsidR="00F90B27" w:rsidRPr="00342AF2" w14:paraId="19DDC649" w14:textId="77777777" w:rsidTr="00EA3FEB">
        <w:trPr>
          <w:jc w:val="center"/>
        </w:trPr>
        <w:tc>
          <w:tcPr>
            <w:tcW w:w="1980" w:type="dxa"/>
          </w:tcPr>
          <w:p w14:paraId="0B36FE0D" w14:textId="77777777" w:rsidR="00F90B27" w:rsidRPr="00342AF2" w:rsidRDefault="00F90B27" w:rsidP="00886746">
            <w:pPr>
              <w:rPr>
                <w:rFonts w:ascii="Times New Roman" w:hAnsi="Times New Roman" w:cs="Times New Roman"/>
              </w:rPr>
            </w:pPr>
            <w:r w:rsidRPr="00342AF2">
              <w:rPr>
                <w:rFonts w:ascii="Times New Roman" w:hAnsi="Times New Roman" w:cs="Times New Roman"/>
              </w:rPr>
              <w:t>Composite test score</w:t>
            </w:r>
            <w:r w:rsidRPr="00342AF2" w:rsidDel="007D27DE">
              <w:rPr>
                <w:rFonts w:ascii="Times New Roman" w:hAnsi="Times New Roman" w:cs="Times New Roman"/>
              </w:rPr>
              <w:t xml:space="preserve"> </w:t>
            </w:r>
            <w:r w:rsidRPr="00342AF2">
              <w:rPr>
                <w:rFonts w:ascii="Times New Roman" w:hAnsi="Times New Roman" w:cs="Times New Roman"/>
              </w:rPr>
              <w:t>difference in SD units</w:t>
            </w:r>
          </w:p>
          <w:p w14:paraId="57BCED79" w14:textId="77777777" w:rsidR="00F90B27" w:rsidRPr="00342AF2" w:rsidRDefault="00F90B27" w:rsidP="00886746">
            <w:pPr>
              <w:rPr>
                <w:rFonts w:ascii="Times New Roman" w:hAnsi="Times New Roman" w:cs="Times New Roman"/>
              </w:rPr>
            </w:pPr>
          </w:p>
        </w:tc>
        <w:tc>
          <w:tcPr>
            <w:tcW w:w="1440" w:type="dxa"/>
          </w:tcPr>
          <w:p w14:paraId="05EF1001" w14:textId="77777777" w:rsidR="00F90B27" w:rsidRPr="00342AF2" w:rsidRDefault="00F90B27" w:rsidP="00886746">
            <w:pPr>
              <w:ind w:left="-112" w:right="-103"/>
              <w:jc w:val="center"/>
              <w:rPr>
                <w:rFonts w:ascii="Times New Roman" w:hAnsi="Times New Roman" w:cs="Times New Roman"/>
              </w:rPr>
            </w:pPr>
            <w:r w:rsidRPr="00342AF2">
              <w:rPr>
                <w:rFonts w:ascii="Times New Roman" w:hAnsi="Times New Roman" w:cs="Times New Roman"/>
              </w:rPr>
              <w:t>--</w:t>
            </w:r>
          </w:p>
        </w:tc>
        <w:tc>
          <w:tcPr>
            <w:tcW w:w="1276" w:type="dxa"/>
          </w:tcPr>
          <w:p w14:paraId="3F45B00F"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w:t>
            </w:r>
          </w:p>
        </w:tc>
        <w:tc>
          <w:tcPr>
            <w:tcW w:w="1604" w:type="dxa"/>
          </w:tcPr>
          <w:p w14:paraId="6F80040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3.23</w:t>
            </w:r>
          </w:p>
          <w:p w14:paraId="1D27F69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[2.89, 3.63]*</w:t>
            </w:r>
          </w:p>
          <w:p w14:paraId="212C85A2" w14:textId="77777777" w:rsidR="00F90B27" w:rsidRPr="00342AF2" w:rsidRDefault="00F90B27" w:rsidP="00886746">
            <w:pPr>
              <w:jc w:val="center"/>
              <w:rPr>
                <w:rFonts w:ascii="Times New Roman" w:hAnsi="Times New Roman" w:cs="Times New Roman"/>
              </w:rPr>
            </w:pPr>
          </w:p>
        </w:tc>
        <w:tc>
          <w:tcPr>
            <w:tcW w:w="1080" w:type="dxa"/>
          </w:tcPr>
          <w:p w14:paraId="440F4BD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w:t>
            </w:r>
          </w:p>
        </w:tc>
      </w:tr>
      <w:tr w:rsidR="00F90B27" w:rsidRPr="00342AF2" w14:paraId="41E5DE73" w14:textId="77777777" w:rsidTr="00EA3FEB">
        <w:trPr>
          <w:jc w:val="center"/>
        </w:trPr>
        <w:tc>
          <w:tcPr>
            <w:tcW w:w="1980" w:type="dxa"/>
          </w:tcPr>
          <w:p w14:paraId="6C0C9B0F" w14:textId="77777777" w:rsidR="00F90B27" w:rsidRPr="00342AF2" w:rsidRDefault="00F90B27" w:rsidP="00886746">
            <w:pPr>
              <w:rPr>
                <w:rFonts w:ascii="Times New Roman" w:hAnsi="Times New Roman" w:cs="Times New Roman"/>
              </w:rPr>
            </w:pPr>
            <w:r w:rsidRPr="00342AF2">
              <w:rPr>
                <w:rFonts w:ascii="Times New Roman" w:hAnsi="Times New Roman" w:cs="Times New Roman"/>
              </w:rPr>
              <w:t>Mathematics test score, overall</w:t>
            </w:r>
          </w:p>
        </w:tc>
        <w:tc>
          <w:tcPr>
            <w:tcW w:w="1440" w:type="dxa"/>
          </w:tcPr>
          <w:p w14:paraId="3AA585A9"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68.2 </w:t>
            </w:r>
          </w:p>
          <w:p w14:paraId="7B057DE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(21.8)</w:t>
            </w:r>
          </w:p>
        </w:tc>
        <w:tc>
          <w:tcPr>
            <w:tcW w:w="1276" w:type="dxa"/>
          </w:tcPr>
          <w:p w14:paraId="1CBD15FD"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24.7 </w:t>
            </w:r>
          </w:p>
          <w:p w14:paraId="1D014E9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(19.7)</w:t>
            </w:r>
          </w:p>
        </w:tc>
        <w:tc>
          <w:tcPr>
            <w:tcW w:w="1604" w:type="dxa"/>
          </w:tcPr>
          <w:p w14:paraId="563011B4"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43.4 </w:t>
            </w:r>
          </w:p>
          <w:p w14:paraId="0D23F7FE"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[40.2, 46.5]</w:t>
            </w:r>
          </w:p>
          <w:p w14:paraId="37ED7755" w14:textId="77777777" w:rsidR="00F90B27" w:rsidRPr="00342AF2" w:rsidRDefault="00F90B27" w:rsidP="00886746">
            <w:pPr>
              <w:jc w:val="center"/>
              <w:rPr>
                <w:rFonts w:ascii="Times New Roman" w:hAnsi="Times New Roman" w:cs="Times New Roman"/>
              </w:rPr>
            </w:pPr>
          </w:p>
        </w:tc>
        <w:tc>
          <w:tcPr>
            <w:tcW w:w="1080" w:type="dxa"/>
          </w:tcPr>
          <w:p w14:paraId="2C07CA3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p&lt;0.0001</w:t>
            </w:r>
          </w:p>
        </w:tc>
      </w:tr>
      <w:tr w:rsidR="00F90B27" w:rsidRPr="00342AF2" w14:paraId="12EF8A48" w14:textId="77777777" w:rsidTr="00EA3FEB">
        <w:trPr>
          <w:jc w:val="center"/>
        </w:trPr>
        <w:tc>
          <w:tcPr>
            <w:tcW w:w="1980" w:type="dxa"/>
          </w:tcPr>
          <w:p w14:paraId="2A93B147" w14:textId="77777777" w:rsidR="00F90B27" w:rsidRPr="00342AF2" w:rsidRDefault="00F90B27" w:rsidP="00886746">
            <w:pPr>
              <w:rPr>
                <w:rFonts w:ascii="Times New Roman" w:hAnsi="Times New Roman" w:cs="Times New Roman"/>
              </w:rPr>
            </w:pPr>
            <w:r w:rsidRPr="00342AF2">
              <w:rPr>
                <w:rFonts w:ascii="Times New Roman" w:hAnsi="Times New Roman" w:cs="Times New Roman"/>
              </w:rPr>
              <w:t>Reading test score, overall</w:t>
            </w:r>
          </w:p>
        </w:tc>
        <w:tc>
          <w:tcPr>
            <w:tcW w:w="1440" w:type="dxa"/>
          </w:tcPr>
          <w:p w14:paraId="7F04BFE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58.3 </w:t>
            </w:r>
          </w:p>
          <w:p w14:paraId="74436D04"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(25.3)</w:t>
            </w:r>
          </w:p>
        </w:tc>
        <w:tc>
          <w:tcPr>
            <w:tcW w:w="1276" w:type="dxa"/>
          </w:tcPr>
          <w:p w14:paraId="59BA19C7"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9.5 </w:t>
            </w:r>
          </w:p>
          <w:p w14:paraId="537BD3B7"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(11.2)</w:t>
            </w:r>
          </w:p>
        </w:tc>
        <w:tc>
          <w:tcPr>
            <w:tcW w:w="1604" w:type="dxa"/>
          </w:tcPr>
          <w:p w14:paraId="5075E6F3"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 xml:space="preserve">48.7 </w:t>
            </w:r>
          </w:p>
          <w:p w14:paraId="5629DF74"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[46.1, 51.4]</w:t>
            </w:r>
          </w:p>
          <w:p w14:paraId="1F6E438D" w14:textId="77777777" w:rsidR="00F90B27" w:rsidRPr="00342AF2" w:rsidRDefault="00F90B27" w:rsidP="00886746">
            <w:pPr>
              <w:jc w:val="center"/>
              <w:rPr>
                <w:rFonts w:ascii="Times New Roman" w:hAnsi="Times New Roman" w:cs="Times New Roman"/>
              </w:rPr>
            </w:pPr>
          </w:p>
        </w:tc>
        <w:tc>
          <w:tcPr>
            <w:tcW w:w="1080" w:type="dxa"/>
          </w:tcPr>
          <w:p w14:paraId="64224CF7"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p&lt;0.0001</w:t>
            </w:r>
          </w:p>
        </w:tc>
      </w:tr>
      <w:tr w:rsidR="00F90B27" w:rsidRPr="00342AF2" w14:paraId="42787EFB" w14:textId="77777777" w:rsidTr="00EA3FEB">
        <w:trPr>
          <w:jc w:val="center"/>
        </w:trPr>
        <w:tc>
          <w:tcPr>
            <w:tcW w:w="1980" w:type="dxa"/>
          </w:tcPr>
          <w:p w14:paraId="0A98AAE0" w14:textId="77777777" w:rsidR="00F90B27" w:rsidRPr="00342AF2" w:rsidRDefault="00F90B27" w:rsidP="00886746">
            <w:pPr>
              <w:rPr>
                <w:rFonts w:ascii="Times New Roman" w:hAnsi="Times New Roman" w:cs="Times New Roman"/>
              </w:rPr>
            </w:pPr>
            <w:r w:rsidRPr="00342AF2">
              <w:rPr>
                <w:rFonts w:ascii="Times New Roman" w:hAnsi="Times New Roman" w:cs="Times New Roman"/>
              </w:rPr>
              <w:t>N taking test</w:t>
            </w:r>
          </w:p>
          <w:p w14:paraId="1DE00820" w14:textId="77777777" w:rsidR="00F90B27" w:rsidRPr="00342AF2" w:rsidRDefault="00F90B27" w:rsidP="00886746">
            <w:pPr>
              <w:rPr>
                <w:rFonts w:ascii="Times New Roman" w:hAnsi="Times New Roman" w:cs="Times New Roman"/>
              </w:rPr>
            </w:pPr>
            <w:r w:rsidRPr="00342AF2">
              <w:rPr>
                <w:rFonts w:ascii="Times New Roman" w:hAnsi="Times New Roman" w:cs="Times New Roman"/>
              </w:rPr>
              <w:t>/N randomized (%)**</w:t>
            </w:r>
          </w:p>
        </w:tc>
        <w:tc>
          <w:tcPr>
            <w:tcW w:w="1440" w:type="dxa"/>
          </w:tcPr>
          <w:p w14:paraId="36A488AB"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1815/2060</w:t>
            </w:r>
          </w:p>
          <w:p w14:paraId="611BE82D"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(88.0%)</w:t>
            </w:r>
          </w:p>
        </w:tc>
        <w:tc>
          <w:tcPr>
            <w:tcW w:w="1276" w:type="dxa"/>
          </w:tcPr>
          <w:p w14:paraId="06A7014F"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2071/2458</w:t>
            </w:r>
          </w:p>
          <w:p w14:paraId="4FE9E9F2"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(84.3%)</w:t>
            </w:r>
          </w:p>
        </w:tc>
        <w:tc>
          <w:tcPr>
            <w:tcW w:w="1604" w:type="dxa"/>
          </w:tcPr>
          <w:p w14:paraId="5BC0D63C"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w:t>
            </w:r>
          </w:p>
        </w:tc>
        <w:tc>
          <w:tcPr>
            <w:tcW w:w="1080" w:type="dxa"/>
          </w:tcPr>
          <w:p w14:paraId="0FE7962A" w14:textId="77777777" w:rsidR="00F90B27" w:rsidRPr="00342AF2" w:rsidRDefault="00F90B27" w:rsidP="00886746">
            <w:pPr>
              <w:jc w:val="center"/>
              <w:rPr>
                <w:rFonts w:ascii="Times New Roman" w:hAnsi="Times New Roman" w:cs="Times New Roman"/>
              </w:rPr>
            </w:pPr>
            <w:r w:rsidRPr="00342AF2">
              <w:rPr>
                <w:rFonts w:ascii="Times New Roman" w:hAnsi="Times New Roman" w:cs="Times New Roman"/>
              </w:rPr>
              <w:t>--</w:t>
            </w:r>
          </w:p>
        </w:tc>
      </w:tr>
      <w:tr w:rsidR="00F90B27" w:rsidRPr="00342AF2" w14:paraId="190A7B3E" w14:textId="77777777" w:rsidTr="00EA3FEB">
        <w:trPr>
          <w:jc w:val="center"/>
        </w:trPr>
        <w:tc>
          <w:tcPr>
            <w:tcW w:w="1980" w:type="dxa"/>
            <w:tcBorders>
              <w:bottom w:val="double" w:sz="4" w:space="0" w:color="auto"/>
            </w:tcBorders>
          </w:tcPr>
          <w:p w14:paraId="23AC4617" w14:textId="77777777" w:rsidR="00F90B27" w:rsidRPr="00342AF2" w:rsidRDefault="00F90B27" w:rsidP="00886746">
            <w:pPr>
              <w:rPr>
                <w:rFonts w:ascii="Times New Roman" w:hAnsi="Times New Roman" w:cs="Times New Roman"/>
              </w:rPr>
            </w:pPr>
          </w:p>
        </w:tc>
        <w:tc>
          <w:tcPr>
            <w:tcW w:w="1440" w:type="dxa"/>
            <w:tcBorders>
              <w:bottom w:val="double" w:sz="4" w:space="0" w:color="auto"/>
            </w:tcBorders>
          </w:tcPr>
          <w:p w14:paraId="2309B135" w14:textId="77777777" w:rsidR="00F90B27" w:rsidRPr="00342AF2" w:rsidRDefault="00F90B27" w:rsidP="00886746">
            <w:pPr>
              <w:jc w:val="center"/>
              <w:rPr>
                <w:rFonts w:ascii="Times New Roman" w:hAnsi="Times New Roman" w:cs="Times New Roman"/>
              </w:rPr>
            </w:pPr>
          </w:p>
        </w:tc>
        <w:tc>
          <w:tcPr>
            <w:tcW w:w="1276" w:type="dxa"/>
            <w:tcBorders>
              <w:bottom w:val="double" w:sz="4" w:space="0" w:color="auto"/>
            </w:tcBorders>
          </w:tcPr>
          <w:p w14:paraId="45DFF15B" w14:textId="77777777" w:rsidR="00F90B27" w:rsidRPr="00342AF2" w:rsidRDefault="00F90B27" w:rsidP="00886746">
            <w:pPr>
              <w:jc w:val="center"/>
              <w:rPr>
                <w:rFonts w:ascii="Times New Roman" w:hAnsi="Times New Roman" w:cs="Times New Roman"/>
              </w:rPr>
            </w:pPr>
          </w:p>
        </w:tc>
        <w:tc>
          <w:tcPr>
            <w:tcW w:w="1604" w:type="dxa"/>
            <w:tcBorders>
              <w:bottom w:val="double" w:sz="4" w:space="0" w:color="auto"/>
            </w:tcBorders>
          </w:tcPr>
          <w:p w14:paraId="3B3B0541" w14:textId="77777777" w:rsidR="00F90B27" w:rsidRPr="00342AF2" w:rsidRDefault="00F90B27" w:rsidP="00886746">
            <w:pPr>
              <w:jc w:val="center"/>
              <w:rPr>
                <w:rFonts w:ascii="Times New Roman" w:hAnsi="Times New Roman" w:cs="Times New Roman"/>
              </w:rPr>
            </w:pPr>
          </w:p>
        </w:tc>
        <w:tc>
          <w:tcPr>
            <w:tcW w:w="1080" w:type="dxa"/>
            <w:tcBorders>
              <w:bottom w:val="double" w:sz="4" w:space="0" w:color="auto"/>
            </w:tcBorders>
          </w:tcPr>
          <w:p w14:paraId="6245563E" w14:textId="77777777" w:rsidR="00F90B27" w:rsidRPr="00342AF2" w:rsidRDefault="00F90B27" w:rsidP="00886746">
            <w:pPr>
              <w:jc w:val="center"/>
              <w:rPr>
                <w:rFonts w:ascii="Times New Roman" w:hAnsi="Times New Roman" w:cs="Times New Roman"/>
              </w:rPr>
            </w:pPr>
          </w:p>
        </w:tc>
      </w:tr>
    </w:tbl>
    <w:p w14:paraId="1F08AA16" w14:textId="77777777" w:rsidR="00F90B27" w:rsidRPr="00342AF2" w:rsidRDefault="00F90B27" w:rsidP="00F90B27">
      <w:pPr>
        <w:rPr>
          <w:rFonts w:ascii="Times New Roman" w:hAnsi="Times New Roman" w:cs="Times New Roman"/>
        </w:rPr>
      </w:pPr>
    </w:p>
    <w:p w14:paraId="347D98C3" w14:textId="444C0B25" w:rsidR="00007FC3" w:rsidRPr="00342AF2" w:rsidRDefault="00F90B27" w:rsidP="00007FC3">
      <w:pPr>
        <w:rPr>
          <w:rFonts w:ascii="Times New Roman" w:hAnsi="Times New Roman" w:cs="Times New Roman"/>
          <w:sz w:val="20"/>
          <w:szCs w:val="20"/>
        </w:rPr>
      </w:pPr>
      <w:r w:rsidRPr="00342AF2">
        <w:rPr>
          <w:rFonts w:ascii="Times New Roman" w:hAnsi="Times New Roman" w:cs="Times New Roman"/>
          <w:sz w:val="20"/>
          <w:szCs w:val="20"/>
        </w:rPr>
        <w:t xml:space="preserve">Note: </w:t>
      </w:r>
      <w:r w:rsidR="001A0EB3" w:rsidRPr="00342AF2">
        <w:rPr>
          <w:rFonts w:ascii="Times New Roman" w:hAnsi="Times New Roman" w:cs="Times New Roman"/>
          <w:sz w:val="20"/>
          <w:szCs w:val="20"/>
        </w:rPr>
        <w:t xml:space="preserve">Columns (1) and (2) show group-specific test score means. </w:t>
      </w:r>
      <w:r w:rsidRPr="00342AF2">
        <w:rPr>
          <w:rFonts w:ascii="Times New Roman" w:hAnsi="Times New Roman" w:cs="Times New Roman"/>
          <w:sz w:val="20"/>
          <w:szCs w:val="20"/>
        </w:rPr>
        <w:t>In column (3), we show the estimated difference between column (1) and (2) adjusted for the randomization stratification factors (by including these factors as dummy variables in the regression model</w:t>
      </w:r>
      <w:r w:rsidR="00007FC3" w:rsidRPr="00342AF2">
        <w:rPr>
          <w:rFonts w:ascii="Times New Roman" w:hAnsi="Times New Roman" w:cs="Times New Roman"/>
          <w:sz w:val="20"/>
          <w:szCs w:val="20"/>
        </w:rPr>
        <w:t>)</w:t>
      </w:r>
      <w:r w:rsidRPr="00342AF2">
        <w:rPr>
          <w:rFonts w:ascii="Times New Roman" w:hAnsi="Times New Roman" w:cs="Times New Roman"/>
          <w:sz w:val="20"/>
          <w:szCs w:val="20"/>
        </w:rPr>
        <w:t xml:space="preserve"> with a 95% confidence interval (that takes into account the clustered design) in brackets below. In column (4) we present the p-value from the corresponding hypothesis test. *: Bootstrap confidence interval, bias corrected and accelerated, based on 2000 bootstrap samples of clusters with stratification by intervention/control. **: We have one additional observation in reading for the control group (a child who took the reading test, but not the mathematics test). Results correspond to Table 5 of analysis plan, see Appendix</w:t>
      </w:r>
      <w:r w:rsidR="00817B48" w:rsidRPr="00342AF2">
        <w:rPr>
          <w:rFonts w:ascii="Times New Roman" w:hAnsi="Times New Roman" w:cs="Times New Roman"/>
          <w:sz w:val="20"/>
          <w:szCs w:val="20"/>
        </w:rPr>
        <w:t xml:space="preserve"> B</w:t>
      </w:r>
      <w:r w:rsidRPr="00342AF2">
        <w:rPr>
          <w:rFonts w:ascii="Times New Roman" w:hAnsi="Times New Roman" w:cs="Times New Roman"/>
          <w:sz w:val="20"/>
          <w:szCs w:val="20"/>
        </w:rPr>
        <w:t>.</w:t>
      </w:r>
    </w:p>
    <w:p w14:paraId="203B4798" w14:textId="3A71A2C1" w:rsidR="00007FC3" w:rsidRPr="00342AF2" w:rsidRDefault="003D3E8D" w:rsidP="00007FC3">
      <w:pPr>
        <w:rPr>
          <w:rFonts w:ascii="Times New Roman" w:hAnsi="Times New Roman" w:cs="Times New Roman"/>
          <w:sz w:val="20"/>
          <w:szCs w:val="20"/>
        </w:rPr>
      </w:pPr>
      <w:r w:rsidRPr="00342AF2">
        <w:rPr>
          <w:rFonts w:ascii="Times New Roman" w:hAnsi="Times New Roman" w:cs="Times New Roman"/>
        </w:rPr>
        <w:tab/>
      </w:r>
    </w:p>
    <w:p w14:paraId="20EACD69" w14:textId="63AE1ABB" w:rsidR="008A5136" w:rsidRPr="00342AF2" w:rsidRDefault="008A5136" w:rsidP="008A5136">
      <w:pPr>
        <w:spacing w:line="480" w:lineRule="auto"/>
        <w:rPr>
          <w:rFonts w:ascii="Times New Roman" w:hAnsi="Times New Roman" w:cs="Times New Roman"/>
        </w:rPr>
      </w:pPr>
      <w:r w:rsidRPr="00342AF2">
        <w:rPr>
          <w:rFonts w:ascii="Times New Roman" w:hAnsi="Times New Roman" w:cs="Times New Roman"/>
        </w:rPr>
        <w:t>Table 1, and the full test papers are provided in Appendix D. The patterns in this figure show dramatic differences between control and intervention groups on all subtasks, from the easiest (letter recognition in reading and number recognition in math) to the most difficult (reading comprehension in reading, and two- and three-digit subtraction with borrowing in math). They also reveal very low learning levels in the control group. For the addition and subtraction</w:t>
      </w:r>
      <w:r w:rsidR="00E75D54" w:rsidRPr="00342AF2">
        <w:rPr>
          <w:rFonts w:ascii="Times New Roman" w:hAnsi="Times New Roman" w:cs="Times New Roman"/>
        </w:rPr>
        <w:t xml:space="preserve"> </w:t>
      </w:r>
      <w:r w:rsidR="001B6B5E" w:rsidRPr="00342AF2">
        <w:rPr>
          <w:rFonts w:ascii="Times New Roman" w:hAnsi="Times New Roman" w:cs="Times New Roman"/>
        </w:rPr>
        <w:t>subtasks on the mathematics test, the mean control group score is less than 20 percent correct for simple addition and less than 10 percent correct for advanced addition, simple subtraction, and</w:t>
      </w:r>
    </w:p>
    <w:p w14:paraId="02FA8785" w14:textId="77777777" w:rsidR="00EA7DCE" w:rsidRPr="00342AF2" w:rsidRDefault="00EA7DCE" w:rsidP="00EA7DCE">
      <w:pPr>
        <w:spacing w:line="480" w:lineRule="auto"/>
        <w:ind w:firstLine="720"/>
        <w:rPr>
          <w:rFonts w:ascii="Times New Roman" w:hAnsi="Times New Roman" w:cs="Times New Roman"/>
        </w:rPr>
      </w:pPr>
    </w:p>
    <w:p w14:paraId="06AFFE97" w14:textId="0B2C366F" w:rsidR="00EA7DCE" w:rsidRPr="00342AF2" w:rsidRDefault="001B6B5E" w:rsidP="00E75D54">
      <w:pPr>
        <w:jc w:val="center"/>
        <w:rPr>
          <w:rFonts w:ascii="Times New Roman" w:hAnsi="Times New Roman" w:cs="Times New Roman"/>
          <w:b/>
        </w:rPr>
      </w:pPr>
      <w:r w:rsidRPr="00342AF2">
        <w:rPr>
          <w:rFonts w:ascii="Times New Roman" w:hAnsi="Times New Roman" w:cs="Times New Roman"/>
          <w:b/>
        </w:rPr>
        <w:br w:type="column"/>
      </w:r>
      <w:r w:rsidR="00EA7DCE" w:rsidRPr="00342AF2">
        <w:rPr>
          <w:rFonts w:ascii="Times New Roman" w:hAnsi="Times New Roman" w:cs="Times New Roman"/>
          <w:b/>
        </w:rPr>
        <w:lastRenderedPageBreak/>
        <w:t>Figure 3: Test performance, by subtask</w:t>
      </w:r>
    </w:p>
    <w:p w14:paraId="28C6A14D" w14:textId="77777777" w:rsidR="00EA7DCE" w:rsidRPr="00342AF2" w:rsidRDefault="00EA7DCE" w:rsidP="00EA7DCE">
      <w:pPr>
        <w:jc w:val="center"/>
        <w:rPr>
          <w:rFonts w:ascii="Times New Roman" w:hAnsi="Times New Roman" w:cs="Times New Roman"/>
          <w:i/>
        </w:rPr>
      </w:pPr>
    </w:p>
    <w:p w14:paraId="6726D485" w14:textId="77777777" w:rsidR="00EA7DCE" w:rsidRPr="00342AF2" w:rsidRDefault="00EA7DCE" w:rsidP="00EA7DCE">
      <w:pPr>
        <w:jc w:val="center"/>
        <w:rPr>
          <w:rFonts w:ascii="Times New Roman" w:hAnsi="Times New Roman" w:cs="Times New Roman"/>
          <w:i/>
        </w:rPr>
      </w:pPr>
      <w:r w:rsidRPr="00342AF2">
        <w:rPr>
          <w:rFonts w:ascii="Times New Roman" w:hAnsi="Times New Roman" w:cs="Times New Roman"/>
          <w:i/>
          <w:noProof/>
          <w:lang w:eastAsia="zh-TW"/>
        </w:rPr>
        <w:drawing>
          <wp:inline distT="0" distB="0" distL="0" distR="0" wp14:anchorId="71760714" wp14:editId="57FA7064">
            <wp:extent cx="3046478" cy="2214880"/>
            <wp:effectExtent l="0" t="0" r="1905" b="0"/>
            <wp:docPr id="17" name="Picture 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GMArevised.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3185" cy="2256108"/>
                    </a:xfrm>
                    <a:prstGeom prst="rect">
                      <a:avLst/>
                    </a:prstGeom>
                  </pic:spPr>
                </pic:pic>
              </a:graphicData>
            </a:graphic>
          </wp:inline>
        </w:drawing>
      </w:r>
    </w:p>
    <w:p w14:paraId="57B3F271" w14:textId="77777777" w:rsidR="00EA7DCE" w:rsidRPr="00342AF2" w:rsidRDefault="00EA7DCE" w:rsidP="00EA7DCE">
      <w:pPr>
        <w:jc w:val="center"/>
        <w:rPr>
          <w:rFonts w:ascii="Times New Roman" w:hAnsi="Times New Roman" w:cs="Times New Roman"/>
          <w:i/>
          <w:sz w:val="22"/>
          <w:szCs w:val="22"/>
        </w:rPr>
      </w:pPr>
      <w:r w:rsidRPr="00342AF2">
        <w:rPr>
          <w:rFonts w:ascii="Times New Roman" w:hAnsi="Times New Roman" w:cs="Times New Roman"/>
          <w:i/>
          <w:sz w:val="22"/>
          <w:szCs w:val="22"/>
        </w:rPr>
        <w:t>Panel A: Mathematics subtask test scores for intervention and control children</w:t>
      </w:r>
    </w:p>
    <w:p w14:paraId="281EBE69" w14:textId="77777777" w:rsidR="00EA7DCE" w:rsidRPr="00342AF2" w:rsidRDefault="00EA7DCE" w:rsidP="00EA7DCE">
      <w:pPr>
        <w:jc w:val="center"/>
        <w:rPr>
          <w:rFonts w:ascii="Times New Roman" w:hAnsi="Times New Roman" w:cs="Times New Roman"/>
          <w:i/>
        </w:rPr>
      </w:pPr>
      <w:r w:rsidRPr="00342AF2">
        <w:rPr>
          <w:rFonts w:ascii="Times New Roman" w:hAnsi="Times New Roman" w:cs="Times New Roman"/>
          <w:i/>
          <w:noProof/>
          <w:lang w:eastAsia="zh-TW"/>
        </w:rPr>
        <w:drawing>
          <wp:inline distT="0" distB="0" distL="0" distR="0" wp14:anchorId="3DB69C59" wp14:editId="2198CB04">
            <wp:extent cx="2982445" cy="2168327"/>
            <wp:effectExtent l="0" t="0" r="2540"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GRArevised.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54283" cy="2220556"/>
                    </a:xfrm>
                    <a:prstGeom prst="rect">
                      <a:avLst/>
                    </a:prstGeom>
                  </pic:spPr>
                </pic:pic>
              </a:graphicData>
            </a:graphic>
          </wp:inline>
        </w:drawing>
      </w:r>
    </w:p>
    <w:p w14:paraId="254FF8EA" w14:textId="0D3D2E76" w:rsidR="00EA7DCE" w:rsidRPr="00342AF2" w:rsidRDefault="00EA7DCE" w:rsidP="00EA7DCE">
      <w:pPr>
        <w:spacing w:line="360" w:lineRule="auto"/>
        <w:jc w:val="center"/>
        <w:rPr>
          <w:rFonts w:ascii="Times New Roman" w:hAnsi="Times New Roman" w:cs="Times New Roman"/>
          <w:i/>
          <w:sz w:val="22"/>
          <w:szCs w:val="22"/>
        </w:rPr>
      </w:pPr>
      <w:r w:rsidRPr="00342AF2">
        <w:rPr>
          <w:rFonts w:ascii="Times New Roman" w:hAnsi="Times New Roman" w:cs="Times New Roman"/>
          <w:i/>
          <w:sz w:val="22"/>
          <w:szCs w:val="22"/>
        </w:rPr>
        <w:t>Panel B: Reading subtask test scores for intervention and control children</w:t>
      </w:r>
    </w:p>
    <w:p w14:paraId="080CE33B" w14:textId="7DB11345" w:rsidR="00EA7DCE" w:rsidRPr="00342AF2" w:rsidRDefault="00EA7DCE" w:rsidP="00EA7DCE">
      <w:pPr>
        <w:rPr>
          <w:rFonts w:ascii="Times New Roman" w:hAnsi="Times New Roman" w:cs="Times New Roman"/>
          <w:iCs/>
          <w:sz w:val="20"/>
          <w:szCs w:val="20"/>
        </w:rPr>
      </w:pPr>
      <w:r w:rsidRPr="00342AF2">
        <w:rPr>
          <w:rFonts w:ascii="Times New Roman" w:hAnsi="Times New Roman" w:cs="Times New Roman"/>
          <w:iCs/>
          <w:sz w:val="20"/>
          <w:szCs w:val="20"/>
        </w:rPr>
        <w:t xml:space="preserve">Note: Panel A shows the mean test score of children in control and intervention groups on each of the mathematics subtasks described in Table 1, and Panel B shows the corresponding means for each of the reading subtasks described in Table 1. </w:t>
      </w:r>
      <w:r w:rsidRPr="00342AF2">
        <w:rPr>
          <w:rFonts w:ascii="Times New Roman" w:hAnsi="Times New Roman" w:cs="Times New Roman"/>
          <w:sz w:val="20"/>
          <w:szCs w:val="20"/>
        </w:rPr>
        <w:t>Results correspond to Table 5 of analysis plan, see Appendix B.</w:t>
      </w:r>
      <w:r w:rsidRPr="00342AF2">
        <w:rPr>
          <w:rFonts w:ascii="Times New Roman" w:hAnsi="Times New Roman" w:cs="Times New Roman"/>
          <w:sz w:val="20"/>
          <w:szCs w:val="20"/>
        </w:rPr>
        <w:br/>
      </w:r>
    </w:p>
    <w:p w14:paraId="1C48ED22" w14:textId="7FCC8242" w:rsidR="00E22B57" w:rsidRPr="00342AF2" w:rsidRDefault="0076783E" w:rsidP="008A5136">
      <w:pPr>
        <w:spacing w:line="480" w:lineRule="auto"/>
        <w:rPr>
          <w:rFonts w:ascii="Times New Roman" w:hAnsi="Times New Roman" w:cs="Times New Roman"/>
        </w:rPr>
      </w:pPr>
      <w:r w:rsidRPr="00342AF2">
        <w:rPr>
          <w:rFonts w:ascii="Times New Roman" w:hAnsi="Times New Roman" w:cs="Times New Roman"/>
        </w:rPr>
        <w:t>advanced subtraction</w:t>
      </w:r>
      <w:r w:rsidR="00BB61AA" w:rsidRPr="00342AF2">
        <w:rPr>
          <w:rFonts w:ascii="Times New Roman" w:hAnsi="Times New Roman" w:cs="Times New Roman"/>
        </w:rPr>
        <w:t>, respectively</w:t>
      </w:r>
      <w:r w:rsidRPr="00342AF2">
        <w:rPr>
          <w:rFonts w:ascii="Times New Roman" w:hAnsi="Times New Roman" w:cs="Times New Roman"/>
        </w:rPr>
        <w:t>.</w:t>
      </w:r>
      <w:r w:rsidR="007841C1" w:rsidRPr="00342AF2">
        <w:rPr>
          <w:rStyle w:val="FootnoteReference"/>
          <w:rFonts w:ascii="Times New Roman" w:hAnsi="Times New Roman" w:cs="Times New Roman"/>
        </w:rPr>
        <w:footnoteReference w:id="29"/>
      </w:r>
      <w:r w:rsidRPr="00342AF2">
        <w:rPr>
          <w:rFonts w:ascii="Times New Roman" w:hAnsi="Times New Roman" w:cs="Times New Roman"/>
        </w:rPr>
        <w:t xml:space="preserve"> For the</w:t>
      </w:r>
      <w:r w:rsidR="00983423" w:rsidRPr="00342AF2">
        <w:rPr>
          <w:rFonts w:ascii="Times New Roman" w:hAnsi="Times New Roman" w:cs="Times New Roman"/>
        </w:rPr>
        <w:t xml:space="preserve"> reading</w:t>
      </w:r>
      <w:r w:rsidRPr="00342AF2">
        <w:rPr>
          <w:rFonts w:ascii="Times New Roman" w:hAnsi="Times New Roman" w:cs="Times New Roman"/>
        </w:rPr>
        <w:t xml:space="preserve"> subtasks, the </w:t>
      </w:r>
      <w:r w:rsidR="002E3545" w:rsidRPr="00342AF2">
        <w:rPr>
          <w:rFonts w:ascii="Times New Roman" w:hAnsi="Times New Roman" w:cs="Times New Roman"/>
        </w:rPr>
        <w:t xml:space="preserve">control </w:t>
      </w:r>
      <w:r w:rsidRPr="00342AF2">
        <w:rPr>
          <w:rFonts w:ascii="Times New Roman" w:hAnsi="Times New Roman" w:cs="Times New Roman"/>
        </w:rPr>
        <w:t xml:space="preserve">mean score </w:t>
      </w:r>
      <w:r w:rsidR="0017614C" w:rsidRPr="00342AF2">
        <w:rPr>
          <w:rFonts w:ascii="Times New Roman" w:hAnsi="Times New Roman" w:cs="Times New Roman"/>
        </w:rPr>
        <w:t>never</w:t>
      </w:r>
      <w:r w:rsidR="00E75D54" w:rsidRPr="00342AF2">
        <w:rPr>
          <w:rFonts w:ascii="Times New Roman" w:hAnsi="Times New Roman" w:cs="Times New Roman"/>
        </w:rPr>
        <w:t xml:space="preserve"> </w:t>
      </w:r>
      <w:r w:rsidRPr="00342AF2">
        <w:rPr>
          <w:rFonts w:ascii="Times New Roman" w:hAnsi="Times New Roman" w:cs="Times New Roman"/>
        </w:rPr>
        <w:t>exceed</w:t>
      </w:r>
      <w:r w:rsidR="0017614C" w:rsidRPr="00342AF2">
        <w:rPr>
          <w:rFonts w:ascii="Times New Roman" w:hAnsi="Times New Roman" w:cs="Times New Roman"/>
        </w:rPr>
        <w:t>s</w:t>
      </w:r>
      <w:r w:rsidRPr="00342AF2">
        <w:rPr>
          <w:rFonts w:ascii="Times New Roman" w:hAnsi="Times New Roman" w:cs="Times New Roman"/>
        </w:rPr>
        <w:t xml:space="preserve"> 30 percent correct answers</w:t>
      </w:r>
      <w:r w:rsidR="0017614C" w:rsidRPr="00342AF2">
        <w:rPr>
          <w:rFonts w:ascii="Times New Roman" w:hAnsi="Times New Roman" w:cs="Times New Roman"/>
        </w:rPr>
        <w:t>;</w:t>
      </w:r>
      <w:r w:rsidRPr="00342AF2">
        <w:rPr>
          <w:rFonts w:ascii="Times New Roman" w:hAnsi="Times New Roman" w:cs="Times New Roman"/>
        </w:rPr>
        <w:t xml:space="preserve"> for the five most difficult subtasks, </w:t>
      </w:r>
      <w:r w:rsidR="0017614C" w:rsidRPr="00342AF2">
        <w:rPr>
          <w:rFonts w:ascii="Times New Roman" w:hAnsi="Times New Roman" w:cs="Times New Roman"/>
        </w:rPr>
        <w:t xml:space="preserve">it does not </w:t>
      </w:r>
      <w:r w:rsidRPr="00342AF2">
        <w:rPr>
          <w:rFonts w:ascii="Times New Roman" w:hAnsi="Times New Roman" w:cs="Times New Roman"/>
        </w:rPr>
        <w:t xml:space="preserve">exceed </w:t>
      </w:r>
      <w:r w:rsidR="0054570F" w:rsidRPr="00342AF2">
        <w:rPr>
          <w:rFonts w:ascii="Times New Roman" w:hAnsi="Times New Roman" w:cs="Times New Roman"/>
        </w:rPr>
        <w:t xml:space="preserve">6 </w:t>
      </w:r>
      <w:r w:rsidRPr="00342AF2">
        <w:rPr>
          <w:rFonts w:ascii="Times New Roman" w:hAnsi="Times New Roman" w:cs="Times New Roman"/>
        </w:rPr>
        <w:t xml:space="preserve">percent correct answers. </w:t>
      </w:r>
      <w:r w:rsidR="002E3545" w:rsidRPr="00342AF2">
        <w:rPr>
          <w:rFonts w:ascii="Times New Roman" w:hAnsi="Times New Roman" w:cs="Times New Roman"/>
        </w:rPr>
        <w:t xml:space="preserve">In the intervention group, the mean </w:t>
      </w:r>
      <w:r w:rsidR="005B3484" w:rsidRPr="00342AF2">
        <w:rPr>
          <w:rFonts w:ascii="Times New Roman" w:hAnsi="Times New Roman" w:cs="Times New Roman"/>
        </w:rPr>
        <w:t xml:space="preserve">mathematics </w:t>
      </w:r>
      <w:r w:rsidR="002E3545" w:rsidRPr="00342AF2">
        <w:rPr>
          <w:rFonts w:ascii="Times New Roman" w:hAnsi="Times New Roman" w:cs="Times New Roman"/>
        </w:rPr>
        <w:t xml:space="preserve">subtask scores </w:t>
      </w:r>
      <w:r w:rsidR="00CD2B56" w:rsidRPr="00342AF2">
        <w:rPr>
          <w:rFonts w:ascii="Times New Roman" w:hAnsi="Times New Roman" w:cs="Times New Roman"/>
        </w:rPr>
        <w:t xml:space="preserve">are </w:t>
      </w:r>
      <w:r w:rsidR="002E3545" w:rsidRPr="00342AF2">
        <w:rPr>
          <w:rFonts w:ascii="Times New Roman" w:hAnsi="Times New Roman" w:cs="Times New Roman"/>
        </w:rPr>
        <w:t xml:space="preserve">between 80 and 95 percent </w:t>
      </w:r>
      <w:r w:rsidR="0074011F" w:rsidRPr="00342AF2">
        <w:rPr>
          <w:rFonts w:ascii="Times New Roman" w:hAnsi="Times New Roman" w:cs="Times New Roman"/>
        </w:rPr>
        <w:t xml:space="preserve">correct answers </w:t>
      </w:r>
      <w:r w:rsidR="002E3545" w:rsidRPr="00342AF2">
        <w:rPr>
          <w:rFonts w:ascii="Times New Roman" w:hAnsi="Times New Roman" w:cs="Times New Roman"/>
        </w:rPr>
        <w:t>for easier subtasks, and between 50 and 65 for the more difficult subtasks. For reading, the</w:t>
      </w:r>
      <w:r w:rsidR="002476A1" w:rsidRPr="00342AF2">
        <w:rPr>
          <w:rFonts w:ascii="Times New Roman" w:hAnsi="Times New Roman" w:cs="Times New Roman"/>
        </w:rPr>
        <w:t>se mean</w:t>
      </w:r>
      <w:r w:rsidR="002E3545" w:rsidRPr="00342AF2">
        <w:rPr>
          <w:rFonts w:ascii="Times New Roman" w:hAnsi="Times New Roman" w:cs="Times New Roman"/>
        </w:rPr>
        <w:t xml:space="preserve"> scores </w:t>
      </w:r>
      <w:r w:rsidR="002476A1" w:rsidRPr="00342AF2">
        <w:rPr>
          <w:rFonts w:ascii="Times New Roman" w:hAnsi="Times New Roman" w:cs="Times New Roman"/>
        </w:rPr>
        <w:t xml:space="preserve">are </w:t>
      </w:r>
      <w:r w:rsidR="002E3545" w:rsidRPr="00342AF2">
        <w:rPr>
          <w:rFonts w:ascii="Times New Roman" w:hAnsi="Times New Roman" w:cs="Times New Roman"/>
        </w:rPr>
        <w:t>between 47 and 69 percent</w:t>
      </w:r>
      <w:r w:rsidR="0074011F" w:rsidRPr="00342AF2">
        <w:rPr>
          <w:rFonts w:ascii="Times New Roman" w:hAnsi="Times New Roman" w:cs="Times New Roman"/>
        </w:rPr>
        <w:t xml:space="preserve"> correct</w:t>
      </w:r>
      <w:r w:rsidR="002E3545" w:rsidRPr="00342AF2">
        <w:rPr>
          <w:rFonts w:ascii="Times New Roman" w:hAnsi="Times New Roman" w:cs="Times New Roman"/>
        </w:rPr>
        <w:t>.</w:t>
      </w:r>
    </w:p>
    <w:p w14:paraId="7F1953CE" w14:textId="44979669" w:rsidR="00F90B27" w:rsidRPr="00342AF2" w:rsidRDefault="00701888">
      <w:pPr>
        <w:spacing w:line="480" w:lineRule="auto"/>
        <w:ind w:firstLine="720"/>
        <w:rPr>
          <w:rFonts w:ascii="Times New Roman" w:hAnsi="Times New Roman" w:cs="Times New Roman"/>
        </w:rPr>
      </w:pPr>
      <w:r w:rsidRPr="00342AF2">
        <w:rPr>
          <w:rFonts w:ascii="Times New Roman" w:hAnsi="Times New Roman" w:cs="Times New Roman"/>
        </w:rPr>
        <w:lastRenderedPageBreak/>
        <w:t xml:space="preserve">We conduct ancillary analyses of the primary outcome to </w:t>
      </w:r>
      <w:r w:rsidR="0002030F" w:rsidRPr="00342AF2">
        <w:rPr>
          <w:rFonts w:ascii="Times New Roman" w:hAnsi="Times New Roman" w:cs="Times New Roman"/>
        </w:rPr>
        <w:t xml:space="preserve">explore whether the effect of the intervention was greater </w:t>
      </w:r>
      <w:r w:rsidR="00CB00FC" w:rsidRPr="00342AF2">
        <w:rPr>
          <w:rFonts w:ascii="Times New Roman" w:hAnsi="Times New Roman" w:cs="Times New Roman"/>
        </w:rPr>
        <w:t xml:space="preserve">for </w:t>
      </w:r>
      <w:r w:rsidR="0002030F" w:rsidRPr="00342AF2">
        <w:rPr>
          <w:rFonts w:ascii="Times New Roman" w:hAnsi="Times New Roman" w:cs="Times New Roman"/>
        </w:rPr>
        <w:t>those intervention group children who attended classes mo</w:t>
      </w:r>
      <w:r w:rsidR="00E97D86" w:rsidRPr="00342AF2">
        <w:rPr>
          <w:rFonts w:ascii="Times New Roman" w:hAnsi="Times New Roman" w:cs="Times New Roman"/>
        </w:rPr>
        <w:t>re</w:t>
      </w:r>
      <w:r w:rsidR="0002030F" w:rsidRPr="00342AF2">
        <w:rPr>
          <w:rFonts w:ascii="Times New Roman" w:hAnsi="Times New Roman" w:cs="Times New Roman"/>
        </w:rPr>
        <w:t xml:space="preserve"> regularly</w:t>
      </w:r>
      <w:r w:rsidR="00E97D86" w:rsidRPr="00342AF2">
        <w:rPr>
          <w:rFonts w:ascii="Times New Roman" w:hAnsi="Times New Roman" w:cs="Times New Roman"/>
        </w:rPr>
        <w:t xml:space="preserve"> than others</w:t>
      </w:r>
      <w:r w:rsidRPr="00342AF2">
        <w:rPr>
          <w:rFonts w:ascii="Times New Roman" w:hAnsi="Times New Roman" w:cs="Times New Roman"/>
        </w:rPr>
        <w:t xml:space="preserve">. These comprise a series of pre-specified per-protocol analyses restricting attention to only villages and children which held or attended classes, respectively, at a prespecified minimum adherence level. </w:t>
      </w:r>
      <w:r w:rsidR="00E97D86" w:rsidRPr="00342AF2">
        <w:rPr>
          <w:rFonts w:ascii="Times New Roman" w:hAnsi="Times New Roman" w:cs="Times New Roman"/>
        </w:rPr>
        <w:t>The</w:t>
      </w:r>
      <w:r w:rsidRPr="00342AF2">
        <w:rPr>
          <w:rFonts w:ascii="Times New Roman" w:hAnsi="Times New Roman" w:cs="Times New Roman"/>
        </w:rPr>
        <w:t xml:space="preserve"> estimates</w:t>
      </w:r>
      <w:r w:rsidR="00E97D86" w:rsidRPr="00342AF2">
        <w:rPr>
          <w:rFonts w:ascii="Times New Roman" w:hAnsi="Times New Roman" w:cs="Times New Roman"/>
        </w:rPr>
        <w:t xml:space="preserve"> (</w:t>
      </w:r>
      <w:r w:rsidRPr="00342AF2">
        <w:rPr>
          <w:rFonts w:ascii="Times New Roman" w:hAnsi="Times New Roman" w:cs="Times New Roman"/>
        </w:rPr>
        <w:t>report</w:t>
      </w:r>
      <w:r w:rsidR="00E97D86" w:rsidRPr="00342AF2">
        <w:rPr>
          <w:rFonts w:ascii="Times New Roman" w:hAnsi="Times New Roman" w:cs="Times New Roman"/>
        </w:rPr>
        <w:t>ed</w:t>
      </w:r>
      <w:r w:rsidRPr="00342AF2">
        <w:rPr>
          <w:rFonts w:ascii="Times New Roman" w:hAnsi="Times New Roman" w:cs="Times New Roman"/>
        </w:rPr>
        <w:t xml:space="preserve"> in Appendix </w:t>
      </w:r>
      <w:r w:rsidR="005C1AD4" w:rsidRPr="00342AF2">
        <w:rPr>
          <w:rFonts w:ascii="Times New Roman" w:hAnsi="Times New Roman" w:cs="Times New Roman"/>
        </w:rPr>
        <w:t>G</w:t>
      </w:r>
      <w:r w:rsidR="00E97D86" w:rsidRPr="00342AF2">
        <w:rPr>
          <w:rFonts w:ascii="Times New Roman" w:hAnsi="Times New Roman" w:cs="Times New Roman"/>
        </w:rPr>
        <w:t>) were slightly greater than those seen in the primary intention to treat analysis</w:t>
      </w:r>
      <w:r w:rsidR="00E90503" w:rsidRPr="00342AF2">
        <w:rPr>
          <w:rFonts w:ascii="Times New Roman" w:hAnsi="Times New Roman" w:cs="Times New Roman"/>
        </w:rPr>
        <w:t>, particularly in the analysis restricted to the 74% (1525/2060) of intervention group children with at least 75% attendance.</w:t>
      </w:r>
      <w:r w:rsidR="004637E4" w:rsidRPr="00342AF2">
        <w:rPr>
          <w:rFonts w:ascii="Times New Roman" w:hAnsi="Times New Roman" w:cs="Times New Roman"/>
        </w:rPr>
        <w:t xml:space="preserve"> </w:t>
      </w:r>
      <w:r w:rsidR="00F90B27" w:rsidRPr="00342AF2">
        <w:rPr>
          <w:rFonts w:ascii="Times New Roman" w:hAnsi="Times New Roman" w:cs="Times New Roman"/>
        </w:rPr>
        <w:t xml:space="preserve"> </w:t>
      </w:r>
    </w:p>
    <w:p w14:paraId="10097929" w14:textId="7C6295C1" w:rsidR="00224CDD" w:rsidRPr="00342AF2" w:rsidRDefault="00D85D5E" w:rsidP="00EA7DCE">
      <w:pPr>
        <w:spacing w:line="480" w:lineRule="auto"/>
        <w:ind w:firstLine="720"/>
        <w:rPr>
          <w:rFonts w:ascii="Times New Roman" w:hAnsi="Times New Roman" w:cs="Times New Roman"/>
        </w:rPr>
      </w:pPr>
      <w:r w:rsidRPr="00342AF2">
        <w:rPr>
          <w:rFonts w:ascii="Times New Roman" w:hAnsi="Times New Roman" w:cs="Times New Roman"/>
        </w:rPr>
        <w:t>In an exploratory analysis we</w:t>
      </w:r>
      <w:r w:rsidR="00F90B27" w:rsidRPr="00342AF2">
        <w:rPr>
          <w:rFonts w:ascii="Times New Roman" w:hAnsi="Times New Roman" w:cs="Times New Roman"/>
        </w:rPr>
        <w:t xml:space="preserve"> c</w:t>
      </w:r>
      <w:r w:rsidR="00E90503" w:rsidRPr="00342AF2">
        <w:rPr>
          <w:rFonts w:ascii="Times New Roman" w:hAnsi="Times New Roman" w:cs="Times New Roman"/>
        </w:rPr>
        <w:t xml:space="preserve">alculate </w:t>
      </w:r>
      <w:r w:rsidR="00B10AD2" w:rsidRPr="00342AF2">
        <w:rPr>
          <w:rFonts w:ascii="Times New Roman" w:hAnsi="Times New Roman" w:cs="Times New Roman"/>
        </w:rPr>
        <w:t>Lee bounds</w:t>
      </w:r>
      <w:r w:rsidRPr="00342AF2">
        <w:rPr>
          <w:rFonts w:ascii="Times New Roman" w:hAnsi="Times New Roman" w:cs="Times New Roman"/>
        </w:rPr>
        <w:t xml:space="preserve"> (Lee 2009) </w:t>
      </w:r>
      <w:r w:rsidR="00CB00FC" w:rsidRPr="00342AF2">
        <w:rPr>
          <w:rFonts w:ascii="Times New Roman" w:hAnsi="Times New Roman" w:cs="Times New Roman"/>
        </w:rPr>
        <w:t xml:space="preserve">on the difference in mean composite test scores between groups, </w:t>
      </w:r>
      <w:r w:rsidRPr="00342AF2">
        <w:rPr>
          <w:rFonts w:ascii="Times New Roman" w:hAnsi="Times New Roman" w:cs="Times New Roman"/>
        </w:rPr>
        <w:t>with 95% bootstrap confidence intervals that take account of clustering</w:t>
      </w:r>
      <w:r w:rsidR="00CB00FC" w:rsidRPr="00342AF2">
        <w:rPr>
          <w:rFonts w:ascii="Times New Roman" w:hAnsi="Times New Roman" w:cs="Times New Roman"/>
        </w:rPr>
        <w:t>,</w:t>
      </w:r>
      <w:r w:rsidRPr="00342AF2">
        <w:rPr>
          <w:rFonts w:ascii="Times New Roman" w:hAnsi="Times New Roman" w:cs="Times New Roman"/>
        </w:rPr>
        <w:t xml:space="preserve"> in order</w:t>
      </w:r>
      <w:r w:rsidR="00F90B27" w:rsidRPr="00342AF2">
        <w:rPr>
          <w:rFonts w:ascii="Times New Roman" w:hAnsi="Times New Roman" w:cs="Times New Roman"/>
        </w:rPr>
        <w:t xml:space="preserve"> to address the potential for differential attrition to affect our estimate of our primary outcome. This creates bounds on the treatment effect in</w:t>
      </w:r>
      <w:r w:rsidR="001131B0" w:rsidRPr="00342AF2">
        <w:rPr>
          <w:rFonts w:ascii="Times New Roman" w:hAnsi="Times New Roman" w:cs="Times New Roman"/>
        </w:rPr>
        <w:t xml:space="preserve"> the subset of the population who attended the examination in the control villages under the assumption that all of these children (along with some others) would have attended the examination were they in the intervention </w:t>
      </w:r>
      <w:r w:rsidR="004739A9" w:rsidRPr="00342AF2">
        <w:rPr>
          <w:rFonts w:ascii="Times New Roman" w:hAnsi="Times New Roman" w:cs="Times New Roman"/>
        </w:rPr>
        <w:t>group</w:t>
      </w:r>
      <w:r w:rsidR="001131B0" w:rsidRPr="00342AF2">
        <w:rPr>
          <w:rFonts w:ascii="Times New Roman" w:hAnsi="Times New Roman" w:cs="Times New Roman"/>
        </w:rPr>
        <w:t xml:space="preserve">. </w:t>
      </w:r>
      <w:r w:rsidR="00977A29" w:rsidRPr="00342AF2">
        <w:rPr>
          <w:rFonts w:ascii="Times New Roman" w:hAnsi="Times New Roman" w:cs="Times New Roman"/>
        </w:rPr>
        <w:t>T</w:t>
      </w:r>
      <w:r w:rsidR="001131B0" w:rsidRPr="00342AF2">
        <w:rPr>
          <w:rFonts w:ascii="Times New Roman" w:hAnsi="Times New Roman" w:cs="Times New Roman"/>
        </w:rPr>
        <w:t xml:space="preserve">he “untightened” bounds </w:t>
      </w:r>
      <w:r w:rsidRPr="00342AF2">
        <w:rPr>
          <w:rFonts w:ascii="Times New Roman" w:hAnsi="Times New Roman" w:cs="Times New Roman"/>
        </w:rPr>
        <w:t xml:space="preserve">on the difference in means between groups </w:t>
      </w:r>
      <w:r w:rsidR="00977A29" w:rsidRPr="00342AF2">
        <w:rPr>
          <w:rFonts w:ascii="Times New Roman" w:hAnsi="Times New Roman" w:cs="Times New Roman"/>
        </w:rPr>
        <w:t xml:space="preserve">is </w:t>
      </w:r>
      <w:r w:rsidR="001131B0" w:rsidRPr="00342AF2">
        <w:rPr>
          <w:rFonts w:ascii="Times New Roman" w:hAnsi="Times New Roman" w:cs="Times New Roman"/>
        </w:rPr>
        <w:t>[44.7, 48.</w:t>
      </w:r>
      <w:r w:rsidRPr="00342AF2">
        <w:rPr>
          <w:rFonts w:ascii="Times New Roman" w:hAnsi="Times New Roman" w:cs="Times New Roman"/>
        </w:rPr>
        <w:t>8</w:t>
      </w:r>
      <w:r w:rsidR="001131B0" w:rsidRPr="00342AF2">
        <w:rPr>
          <w:rFonts w:ascii="Times New Roman" w:hAnsi="Times New Roman" w:cs="Times New Roman"/>
        </w:rPr>
        <w:t>]</w:t>
      </w:r>
      <w:r w:rsidR="00B43CCA" w:rsidRPr="00342AF2">
        <w:rPr>
          <w:rFonts w:ascii="Times New Roman" w:hAnsi="Times New Roman" w:cs="Times New Roman"/>
        </w:rPr>
        <w:t xml:space="preserve"> with relatively tight 95% confidence intervals</w:t>
      </w:r>
      <w:r w:rsidR="001131B0" w:rsidRPr="00342AF2">
        <w:rPr>
          <w:rFonts w:ascii="Times New Roman" w:hAnsi="Times New Roman" w:cs="Times New Roman"/>
        </w:rPr>
        <w:t xml:space="preserve">. </w:t>
      </w:r>
      <w:r w:rsidR="00977A29" w:rsidRPr="00342AF2">
        <w:rPr>
          <w:rFonts w:ascii="Times New Roman" w:hAnsi="Times New Roman" w:cs="Times New Roman"/>
        </w:rPr>
        <w:t xml:space="preserve">We report various other estimates of the </w:t>
      </w:r>
      <w:r w:rsidR="00B10AD2" w:rsidRPr="00342AF2">
        <w:rPr>
          <w:rFonts w:ascii="Times New Roman" w:hAnsi="Times New Roman" w:cs="Times New Roman"/>
        </w:rPr>
        <w:t>Lee bounds</w:t>
      </w:r>
      <w:r w:rsidR="00977A29" w:rsidRPr="00342AF2">
        <w:rPr>
          <w:rFonts w:ascii="Times New Roman" w:hAnsi="Times New Roman" w:cs="Times New Roman"/>
        </w:rPr>
        <w:t xml:space="preserve"> and 95% confidence intervals in Appendix </w:t>
      </w:r>
      <w:r w:rsidR="001D0B44" w:rsidRPr="00342AF2">
        <w:rPr>
          <w:rFonts w:ascii="Times New Roman" w:hAnsi="Times New Roman" w:cs="Times New Roman"/>
        </w:rPr>
        <w:t>H</w:t>
      </w:r>
      <w:r w:rsidR="00977A29" w:rsidRPr="00342AF2">
        <w:rPr>
          <w:rFonts w:ascii="Times New Roman" w:hAnsi="Times New Roman" w:cs="Times New Roman"/>
        </w:rPr>
        <w:t xml:space="preserve"> using different specifications, all of which yield results similar to those we present here. </w:t>
      </w:r>
      <w:r w:rsidR="001131B0" w:rsidRPr="00342AF2">
        <w:rPr>
          <w:rFonts w:ascii="Times New Roman" w:hAnsi="Times New Roman" w:cs="Times New Roman"/>
        </w:rPr>
        <w:t xml:space="preserve">These suggest that differential attrition </w:t>
      </w:r>
      <w:r w:rsidR="00977A29" w:rsidRPr="00342AF2">
        <w:rPr>
          <w:rFonts w:ascii="Times New Roman" w:hAnsi="Times New Roman" w:cs="Times New Roman"/>
        </w:rPr>
        <w:t xml:space="preserve">does </w:t>
      </w:r>
      <w:r w:rsidRPr="00342AF2">
        <w:rPr>
          <w:rFonts w:ascii="Times New Roman" w:hAnsi="Times New Roman" w:cs="Times New Roman"/>
        </w:rPr>
        <w:t xml:space="preserve">not </w:t>
      </w:r>
      <w:r w:rsidR="00B43CCA" w:rsidRPr="00342AF2">
        <w:rPr>
          <w:rFonts w:ascii="Times New Roman" w:hAnsi="Times New Roman" w:cs="Times New Roman"/>
        </w:rPr>
        <w:t>mak</w:t>
      </w:r>
      <w:r w:rsidR="00977A29" w:rsidRPr="00342AF2">
        <w:rPr>
          <w:rFonts w:ascii="Times New Roman" w:hAnsi="Times New Roman" w:cs="Times New Roman"/>
        </w:rPr>
        <w:t>e</w:t>
      </w:r>
      <w:r w:rsidR="00B43CCA" w:rsidRPr="00342AF2">
        <w:rPr>
          <w:rFonts w:ascii="Times New Roman" w:hAnsi="Times New Roman" w:cs="Times New Roman"/>
        </w:rPr>
        <w:t xml:space="preserve"> a material </w:t>
      </w:r>
      <w:r w:rsidR="001131B0" w:rsidRPr="00342AF2">
        <w:rPr>
          <w:rFonts w:ascii="Times New Roman" w:hAnsi="Times New Roman" w:cs="Times New Roman"/>
        </w:rPr>
        <w:t>contribut</w:t>
      </w:r>
      <w:r w:rsidR="00B43CCA" w:rsidRPr="00342AF2">
        <w:rPr>
          <w:rFonts w:ascii="Times New Roman" w:hAnsi="Times New Roman" w:cs="Times New Roman"/>
        </w:rPr>
        <w:t>ion</w:t>
      </w:r>
      <w:r w:rsidR="001131B0" w:rsidRPr="00342AF2">
        <w:rPr>
          <w:rFonts w:ascii="Times New Roman" w:hAnsi="Times New Roman" w:cs="Times New Roman"/>
        </w:rPr>
        <w:t xml:space="preserve"> to the difference in endline test scores that we </w:t>
      </w:r>
      <w:r w:rsidR="00B43CCA" w:rsidRPr="00342AF2">
        <w:rPr>
          <w:rFonts w:ascii="Times New Roman" w:hAnsi="Times New Roman" w:cs="Times New Roman"/>
        </w:rPr>
        <w:t>observe</w:t>
      </w:r>
      <w:r w:rsidR="001131B0" w:rsidRPr="00342AF2">
        <w:rPr>
          <w:rFonts w:ascii="Times New Roman" w:hAnsi="Times New Roman" w:cs="Times New Roman"/>
        </w:rPr>
        <w:t>.</w:t>
      </w:r>
    </w:p>
    <w:p w14:paraId="21FA006E" w14:textId="20E67B58" w:rsidR="00CC0CF5" w:rsidRPr="00342AF2" w:rsidRDefault="00631775" w:rsidP="00701888">
      <w:pPr>
        <w:spacing w:line="480" w:lineRule="auto"/>
        <w:rPr>
          <w:rFonts w:ascii="Times New Roman" w:hAnsi="Times New Roman" w:cs="Times New Roman"/>
        </w:rPr>
      </w:pPr>
      <w:r w:rsidRPr="00342AF2">
        <w:rPr>
          <w:rFonts w:ascii="Times New Roman" w:hAnsi="Times New Roman" w:cs="Times New Roman"/>
        </w:rPr>
        <w:tab/>
      </w:r>
      <w:r w:rsidR="00CC0CF5" w:rsidRPr="00342AF2">
        <w:rPr>
          <w:rFonts w:ascii="Times New Roman" w:hAnsi="Times New Roman" w:cs="Times New Roman"/>
        </w:rPr>
        <w:t xml:space="preserve">These tests target skills for which, according to the national curriculum, students should achieve mastery by the end of the second grade. The only questions which are not on the official national curriculum guidance </w:t>
      </w:r>
      <w:r w:rsidR="006A3CDB" w:rsidRPr="00342AF2">
        <w:rPr>
          <w:rFonts w:ascii="Times New Roman" w:hAnsi="Times New Roman" w:cs="Times New Roman"/>
        </w:rPr>
        <w:t xml:space="preserve">for grade 2 </w:t>
      </w:r>
      <w:r w:rsidR="00CC0CF5" w:rsidRPr="00342AF2">
        <w:rPr>
          <w:rFonts w:ascii="Times New Roman" w:hAnsi="Times New Roman" w:cs="Times New Roman"/>
        </w:rPr>
        <w:t xml:space="preserve">are four questions we added to the EGMA tests </w:t>
      </w:r>
      <w:r w:rsidR="003E31C1" w:rsidRPr="00342AF2">
        <w:rPr>
          <w:rFonts w:ascii="Times New Roman" w:hAnsi="Times New Roman" w:cs="Times New Roman"/>
        </w:rPr>
        <w:t xml:space="preserve">(questions 5 and 6 on the </w:t>
      </w:r>
      <w:r w:rsidR="00CC0CF5" w:rsidRPr="00342AF2">
        <w:rPr>
          <w:rFonts w:ascii="Times New Roman" w:hAnsi="Times New Roman" w:cs="Times New Roman"/>
        </w:rPr>
        <w:t>addition level 2 and subtraction level 2 subtasks, respectively</w:t>
      </w:r>
      <w:r w:rsidR="003E31C1" w:rsidRPr="00342AF2">
        <w:rPr>
          <w:rFonts w:ascii="Times New Roman" w:hAnsi="Times New Roman" w:cs="Times New Roman"/>
        </w:rPr>
        <w:t>)</w:t>
      </w:r>
      <w:r w:rsidR="00CC0CF5" w:rsidRPr="00342AF2">
        <w:rPr>
          <w:rFonts w:ascii="Times New Roman" w:hAnsi="Times New Roman" w:cs="Times New Roman"/>
        </w:rPr>
        <w:t>. Removing these questions change</w:t>
      </w:r>
      <w:r w:rsidR="00CB00FC" w:rsidRPr="00342AF2">
        <w:rPr>
          <w:rFonts w:ascii="Times New Roman" w:hAnsi="Times New Roman" w:cs="Times New Roman"/>
        </w:rPr>
        <w:t>s</w:t>
      </w:r>
      <w:r w:rsidR="00CC0CF5" w:rsidRPr="00342AF2">
        <w:rPr>
          <w:rFonts w:ascii="Times New Roman" w:hAnsi="Times New Roman" w:cs="Times New Roman"/>
        </w:rPr>
        <w:t xml:space="preserve"> the </w:t>
      </w:r>
      <w:r w:rsidR="00BE2AEE" w:rsidRPr="00342AF2">
        <w:rPr>
          <w:rFonts w:ascii="Times New Roman" w:hAnsi="Times New Roman" w:cs="Times New Roman"/>
        </w:rPr>
        <w:t>estimated difference in mean score between the randomized groups</w:t>
      </w:r>
      <w:r w:rsidR="00CC0CF5" w:rsidRPr="00342AF2">
        <w:rPr>
          <w:rFonts w:ascii="Times New Roman" w:hAnsi="Times New Roman" w:cs="Times New Roman"/>
        </w:rPr>
        <w:t xml:space="preserve"> </w:t>
      </w:r>
      <w:r w:rsidR="009E742A" w:rsidRPr="00342AF2">
        <w:rPr>
          <w:rFonts w:ascii="Times New Roman" w:hAnsi="Times New Roman" w:cs="Times New Roman"/>
        </w:rPr>
        <w:t xml:space="preserve">by </w:t>
      </w:r>
      <w:r w:rsidR="00CC0CF5" w:rsidRPr="00342AF2">
        <w:rPr>
          <w:rFonts w:ascii="Times New Roman" w:hAnsi="Times New Roman" w:cs="Times New Roman"/>
        </w:rPr>
        <w:t xml:space="preserve">only </w:t>
      </w:r>
      <w:r w:rsidR="009E742A" w:rsidRPr="00342AF2">
        <w:rPr>
          <w:rFonts w:ascii="Times New Roman" w:hAnsi="Times New Roman" w:cs="Times New Roman"/>
        </w:rPr>
        <w:t>0.2 percentage points</w:t>
      </w:r>
      <w:r w:rsidR="00CC0CF5" w:rsidRPr="00342AF2">
        <w:rPr>
          <w:rFonts w:ascii="Times New Roman" w:hAnsi="Times New Roman" w:cs="Times New Roman"/>
        </w:rPr>
        <w:t>.</w:t>
      </w:r>
    </w:p>
    <w:p w14:paraId="62569E5B" w14:textId="478315CB" w:rsidR="00DA3DA3" w:rsidRPr="00342AF2" w:rsidRDefault="00DA3DA3" w:rsidP="009A69E0">
      <w:pPr>
        <w:spacing w:line="480" w:lineRule="auto"/>
        <w:rPr>
          <w:rFonts w:ascii="Times New Roman" w:hAnsi="Times New Roman" w:cs="Times New Roman"/>
          <w:i/>
          <w:iCs/>
        </w:rPr>
      </w:pPr>
      <w:r w:rsidRPr="00342AF2">
        <w:rPr>
          <w:rFonts w:ascii="Times New Roman" w:hAnsi="Times New Roman" w:cs="Times New Roman"/>
          <w:i/>
          <w:iCs/>
        </w:rPr>
        <w:lastRenderedPageBreak/>
        <w:t xml:space="preserve">4.2 </w:t>
      </w:r>
      <w:r w:rsidR="00D24BD5" w:rsidRPr="00342AF2">
        <w:rPr>
          <w:rFonts w:ascii="Times New Roman" w:hAnsi="Times New Roman" w:cs="Times New Roman"/>
          <w:i/>
          <w:iCs/>
        </w:rPr>
        <w:t>International comparisons</w:t>
      </w:r>
    </w:p>
    <w:p w14:paraId="56C54DF6" w14:textId="26308723" w:rsidR="00DA3DA3" w:rsidRPr="00342AF2" w:rsidRDefault="00535B92" w:rsidP="00535B92">
      <w:pPr>
        <w:spacing w:line="480" w:lineRule="auto"/>
        <w:ind w:firstLine="720"/>
        <w:rPr>
          <w:rFonts w:ascii="Times New Roman" w:hAnsi="Times New Roman" w:cs="Times New Roman"/>
          <w:bCs/>
        </w:rPr>
      </w:pPr>
      <w:r w:rsidRPr="00342AF2">
        <w:rPr>
          <w:rFonts w:ascii="Times New Roman" w:hAnsi="Times New Roman" w:cs="Times New Roman"/>
        </w:rPr>
        <w:t>W</w:t>
      </w:r>
      <w:r w:rsidR="00DA3DA3" w:rsidRPr="00342AF2">
        <w:rPr>
          <w:rFonts w:ascii="Times New Roman" w:hAnsi="Times New Roman" w:cs="Times New Roman"/>
        </w:rPr>
        <w:t xml:space="preserve">e </w:t>
      </w:r>
      <w:r w:rsidRPr="00342AF2">
        <w:rPr>
          <w:rFonts w:ascii="Times New Roman" w:hAnsi="Times New Roman" w:cs="Times New Roman"/>
        </w:rPr>
        <w:t xml:space="preserve">next </w:t>
      </w:r>
      <w:r w:rsidR="00D24BD5" w:rsidRPr="00342AF2">
        <w:rPr>
          <w:rFonts w:ascii="Times New Roman" w:hAnsi="Times New Roman" w:cs="Times New Roman"/>
        </w:rPr>
        <w:t xml:space="preserve">describe </w:t>
      </w:r>
      <w:r w:rsidR="00DA3DA3" w:rsidRPr="00342AF2">
        <w:rPr>
          <w:rFonts w:ascii="Times New Roman" w:hAnsi="Times New Roman" w:cs="Times New Roman"/>
        </w:rPr>
        <w:t xml:space="preserve">these </w:t>
      </w:r>
      <w:r w:rsidR="00D24BD5" w:rsidRPr="00342AF2">
        <w:rPr>
          <w:rFonts w:ascii="Times New Roman" w:hAnsi="Times New Roman" w:cs="Times New Roman"/>
        </w:rPr>
        <w:t xml:space="preserve">learning gains </w:t>
      </w:r>
      <w:r w:rsidR="00DA3DA3" w:rsidRPr="00342AF2">
        <w:rPr>
          <w:rFonts w:ascii="Times New Roman" w:hAnsi="Times New Roman" w:cs="Times New Roman"/>
        </w:rPr>
        <w:t xml:space="preserve">in the context of other administrations of EGRA and EGMA tests in developing countries, both nearby and further afield. The reading speed and comprehension of intervention children was particularly remarkable. </w:t>
      </w:r>
      <w:r w:rsidR="00DA3DA3" w:rsidRPr="00342AF2">
        <w:rPr>
          <w:rFonts w:ascii="Times New Roman" w:hAnsi="Times New Roman" w:cs="Times New Roman"/>
          <w:bCs/>
        </w:rPr>
        <w:t xml:space="preserve">The transition from learning to read to reading to learn – that is, reading with comprehension to acquire new knowledge – is key to any early-grade reading program. In the analysis of EGRA-like assessments, it is generally accepted that children </w:t>
      </w:r>
      <w:r w:rsidRPr="00342AF2">
        <w:rPr>
          <w:rFonts w:ascii="Times New Roman" w:hAnsi="Times New Roman" w:cs="Times New Roman"/>
          <w:bCs/>
        </w:rPr>
        <w:t>are</w:t>
      </w:r>
      <w:r w:rsidR="00DA3DA3" w:rsidRPr="00342AF2">
        <w:rPr>
          <w:rFonts w:ascii="Times New Roman" w:hAnsi="Times New Roman" w:cs="Times New Roman"/>
          <w:bCs/>
        </w:rPr>
        <w:t xml:space="preserve"> considered proficient readers when they read </w:t>
      </w:r>
      <w:r w:rsidR="00CC5F2B" w:rsidRPr="00342AF2">
        <w:rPr>
          <w:rFonts w:ascii="Times New Roman" w:hAnsi="Times New Roman" w:cs="Times New Roman"/>
          <w:bCs/>
        </w:rPr>
        <w:t>“</w:t>
      </w:r>
      <w:r w:rsidR="00DA3DA3" w:rsidRPr="00342AF2">
        <w:rPr>
          <w:rFonts w:ascii="Times New Roman" w:hAnsi="Times New Roman" w:cs="Times New Roman"/>
          <w:bCs/>
        </w:rPr>
        <w:t>with good fluency</w:t>
      </w:r>
      <w:r w:rsidR="00CC5F2B" w:rsidRPr="00342AF2">
        <w:rPr>
          <w:rFonts w:ascii="Times New Roman" w:hAnsi="Times New Roman" w:cs="Times New Roman"/>
          <w:bCs/>
        </w:rPr>
        <w:t>”</w:t>
      </w:r>
      <w:r w:rsidR="00DA3DA3" w:rsidRPr="00342AF2">
        <w:rPr>
          <w:rFonts w:ascii="Times New Roman" w:hAnsi="Times New Roman" w:cs="Times New Roman"/>
          <w:bCs/>
        </w:rPr>
        <w:t xml:space="preserve"> and can correctly answer 80% or more of the reading comprehension questions associated with the text read</w:t>
      </w:r>
      <w:r w:rsidR="00095D35" w:rsidRPr="00342AF2">
        <w:rPr>
          <w:rFonts w:ascii="Times New Roman" w:hAnsi="Times New Roman" w:cs="Times New Roman"/>
          <w:bCs/>
        </w:rPr>
        <w:t xml:space="preserve"> </w:t>
      </w:r>
      <w:r w:rsidR="00A13BD5" w:rsidRPr="00342AF2">
        <w:rPr>
          <w:rFonts w:ascii="Times New Roman" w:hAnsi="Times New Roman" w:cs="Times New Roman"/>
          <w:bCs/>
        </w:rPr>
        <w:fldChar w:fldCharType="begin"/>
      </w:r>
      <w:r w:rsidR="00945462" w:rsidRPr="00342AF2">
        <w:rPr>
          <w:rFonts w:ascii="Times New Roman" w:hAnsi="Times New Roman" w:cs="Times New Roman"/>
          <w:bCs/>
        </w:rPr>
        <w:instrText xml:space="preserve"> ADDIN ZOTERO_ITEM CSL_CITATION {"citationID":"a1dqtegk1bk","properties":{"formattedCitation":"(Dubeck and Gove 2015)","plainCitation":"(Dubeck and Gove 2015)","noteIndex":0},"citationItems":[{"id":720,"uris":["http://zotero.org/users/240438/items/TDI7MEXP"],"uri":["http://zotero.org/users/240438/items/TDI7MEXP"],"itemData":{"id":720,"type":"article-journal","container-title":"International Journal of Educational Development","page":"315–322","source":"Google Scholar","title":"The early grade reading assessment (EGRA): Its theoretical foundation, purpose, and limitations","title-short":"The early grade reading assessment (EGRA)","volume":"40","author":[{"family":"Dubeck","given":"Margaret M."},{"family":"Gove","given":"Amber"}],"issued":{"date-parts":[["2015"]]}}}],"schema":"https://github.com/citation-style-language/schema/raw/master/csl-citation.json"} </w:instrText>
      </w:r>
      <w:r w:rsidR="00A13BD5" w:rsidRPr="00342AF2">
        <w:rPr>
          <w:rFonts w:ascii="Times New Roman" w:hAnsi="Times New Roman" w:cs="Times New Roman"/>
          <w:bCs/>
        </w:rPr>
        <w:fldChar w:fldCharType="separate"/>
      </w:r>
      <w:r w:rsidR="00945462" w:rsidRPr="00342AF2">
        <w:rPr>
          <w:rFonts w:ascii="Times New Roman" w:hAnsi="Times New Roman" w:cs="Times New Roman"/>
        </w:rPr>
        <w:t>(Dubeck and Gove 2015)</w:t>
      </w:r>
      <w:r w:rsidR="00A13BD5" w:rsidRPr="00342AF2">
        <w:rPr>
          <w:rFonts w:ascii="Times New Roman" w:hAnsi="Times New Roman" w:cs="Times New Roman"/>
          <w:bCs/>
        </w:rPr>
        <w:fldChar w:fldCharType="end"/>
      </w:r>
      <w:r w:rsidR="00DA3DA3" w:rsidRPr="00342AF2">
        <w:rPr>
          <w:rFonts w:ascii="Times New Roman" w:hAnsi="Times New Roman" w:cs="Times New Roman"/>
          <w:bCs/>
        </w:rPr>
        <w:t xml:space="preserve">. When asked to read a </w:t>
      </w:r>
      <w:r w:rsidR="00CB00FC" w:rsidRPr="00342AF2">
        <w:rPr>
          <w:rFonts w:ascii="Times New Roman" w:hAnsi="Times New Roman" w:cs="Times New Roman"/>
          <w:bCs/>
        </w:rPr>
        <w:t>g</w:t>
      </w:r>
      <w:r w:rsidR="00DA3DA3" w:rsidRPr="00342AF2">
        <w:rPr>
          <w:rFonts w:ascii="Times New Roman" w:hAnsi="Times New Roman" w:cs="Times New Roman"/>
          <w:bCs/>
        </w:rPr>
        <w:t>rade 2 level reading passage, around 43% of the intervention children were reading at least 45 words correct per minute</w:t>
      </w:r>
      <w:r w:rsidR="00CC5F2B" w:rsidRPr="00342AF2">
        <w:rPr>
          <w:rFonts w:ascii="Times New Roman" w:hAnsi="Times New Roman" w:cs="Times New Roman"/>
          <w:bCs/>
        </w:rPr>
        <w:t xml:space="preserve"> – </w:t>
      </w:r>
      <w:r w:rsidRPr="00342AF2">
        <w:rPr>
          <w:rFonts w:ascii="Times New Roman" w:hAnsi="Times New Roman" w:cs="Times New Roman"/>
          <w:bCs/>
        </w:rPr>
        <w:t>i.e., “with good fluency”</w:t>
      </w:r>
      <w:r w:rsidR="00CC5F2B" w:rsidRPr="00342AF2">
        <w:rPr>
          <w:rFonts w:ascii="Times New Roman" w:hAnsi="Times New Roman" w:cs="Times New Roman"/>
          <w:bCs/>
        </w:rPr>
        <w:t xml:space="preserve"> –</w:t>
      </w:r>
      <w:r w:rsidR="00DA3DA3" w:rsidRPr="00342AF2">
        <w:rPr>
          <w:rFonts w:ascii="Times New Roman" w:hAnsi="Times New Roman" w:cs="Times New Roman"/>
          <w:bCs/>
        </w:rPr>
        <w:t xml:space="preserve"> while less than 1% of the control children could do so. </w:t>
      </w:r>
      <w:r w:rsidR="00CC5F2B" w:rsidRPr="00342AF2">
        <w:rPr>
          <w:rFonts w:ascii="Times New Roman" w:hAnsi="Times New Roman" w:cs="Times New Roman"/>
          <w:lang w:eastAsia="zh-TW"/>
        </w:rPr>
        <w:t>I</w:t>
      </w:r>
      <w:r w:rsidR="00DA3DA3" w:rsidRPr="00342AF2">
        <w:rPr>
          <w:rFonts w:ascii="Times New Roman" w:hAnsi="Times New Roman" w:cs="Times New Roman"/>
          <w:lang w:eastAsia="zh-TW"/>
        </w:rPr>
        <w:t xml:space="preserve">ntervention children were </w:t>
      </w:r>
      <w:r w:rsidR="00CC5F2B" w:rsidRPr="00342AF2">
        <w:rPr>
          <w:rFonts w:ascii="Times New Roman" w:hAnsi="Times New Roman" w:cs="Times New Roman"/>
          <w:lang w:eastAsia="zh-TW"/>
        </w:rPr>
        <w:t xml:space="preserve">also </w:t>
      </w:r>
      <w:r w:rsidR="00DA3DA3" w:rsidRPr="00342AF2">
        <w:rPr>
          <w:rFonts w:ascii="Times New Roman" w:hAnsi="Times New Roman" w:cs="Times New Roman"/>
          <w:lang w:eastAsia="zh-TW"/>
        </w:rPr>
        <w:t>much more likely to read with comprehension</w:t>
      </w:r>
      <w:r w:rsidR="00CC5F2B" w:rsidRPr="00342AF2">
        <w:rPr>
          <w:rFonts w:ascii="Times New Roman" w:hAnsi="Times New Roman" w:cs="Times New Roman"/>
          <w:lang w:eastAsia="zh-TW"/>
        </w:rPr>
        <w:t>:</w:t>
      </w:r>
      <w:r w:rsidR="00DA3DA3" w:rsidRPr="00342AF2">
        <w:rPr>
          <w:rFonts w:ascii="Times New Roman" w:hAnsi="Times New Roman" w:cs="Times New Roman"/>
          <w:lang w:eastAsia="zh-TW"/>
        </w:rPr>
        <w:t xml:space="preserve"> 29% </w:t>
      </w:r>
      <w:r w:rsidR="00CC5F2B" w:rsidRPr="00342AF2">
        <w:rPr>
          <w:rFonts w:ascii="Times New Roman" w:hAnsi="Times New Roman" w:cs="Times New Roman"/>
          <w:lang w:eastAsia="zh-TW"/>
        </w:rPr>
        <w:t xml:space="preserve">were </w:t>
      </w:r>
      <w:r w:rsidR="00DA3DA3" w:rsidRPr="00342AF2">
        <w:rPr>
          <w:rFonts w:ascii="Times New Roman" w:hAnsi="Times New Roman" w:cs="Times New Roman"/>
          <w:lang w:eastAsia="zh-TW"/>
        </w:rPr>
        <w:t xml:space="preserve">able to correctly answer 80% of the questions related to the text, while only 0.1% of the control children could do so. </w:t>
      </w:r>
      <w:r w:rsidR="00FA1D9A" w:rsidRPr="00342AF2">
        <w:rPr>
          <w:rFonts w:ascii="Times New Roman" w:hAnsi="Times New Roman" w:cs="Times New Roman"/>
          <w:lang w:eastAsia="zh-TW"/>
        </w:rPr>
        <w:t xml:space="preserve">Among </w:t>
      </w:r>
      <w:r w:rsidR="00DA3DA3" w:rsidRPr="00342AF2">
        <w:rPr>
          <w:rFonts w:ascii="Times New Roman" w:hAnsi="Times New Roman" w:cs="Times New Roman"/>
          <w:bCs/>
        </w:rPr>
        <w:t xml:space="preserve">other countries in the region that conducted similar EGRA assessments, 12% of Tanzanian </w:t>
      </w:r>
      <w:r w:rsidR="00CB00FC" w:rsidRPr="00342AF2">
        <w:rPr>
          <w:rFonts w:ascii="Times New Roman" w:hAnsi="Times New Roman" w:cs="Times New Roman"/>
          <w:bCs/>
        </w:rPr>
        <w:t>g</w:t>
      </w:r>
      <w:r w:rsidR="00DA3DA3" w:rsidRPr="00342AF2">
        <w:rPr>
          <w:rFonts w:ascii="Times New Roman" w:hAnsi="Times New Roman" w:cs="Times New Roman"/>
          <w:bCs/>
        </w:rPr>
        <w:t>rade 3 children and 7% of Ghana</w:t>
      </w:r>
      <w:r w:rsidR="00CB00FC" w:rsidRPr="00342AF2">
        <w:rPr>
          <w:rFonts w:ascii="Times New Roman" w:hAnsi="Times New Roman" w:cs="Times New Roman"/>
          <w:bCs/>
        </w:rPr>
        <w:t>ian</w:t>
      </w:r>
      <w:r w:rsidR="00DA3DA3" w:rsidRPr="00342AF2">
        <w:rPr>
          <w:rFonts w:ascii="Times New Roman" w:hAnsi="Times New Roman" w:cs="Times New Roman"/>
          <w:bCs/>
        </w:rPr>
        <w:t xml:space="preserve"> children could do so. In Iraq and in Jordan, when children were asked </w:t>
      </w:r>
      <w:r w:rsidR="00CB00FC" w:rsidRPr="00342AF2">
        <w:rPr>
          <w:rFonts w:ascii="Times New Roman" w:hAnsi="Times New Roman" w:cs="Times New Roman"/>
          <w:bCs/>
        </w:rPr>
        <w:t>g</w:t>
      </w:r>
      <w:r w:rsidR="00DA3DA3" w:rsidRPr="00342AF2">
        <w:rPr>
          <w:rFonts w:ascii="Times New Roman" w:hAnsi="Times New Roman" w:cs="Times New Roman"/>
          <w:bCs/>
        </w:rPr>
        <w:t>rade 2 level reading comprehension questions, 8% and 24% of the children, respectively, could answer 80% or more questions accurately.</w:t>
      </w:r>
      <w:r w:rsidR="00B67C91" w:rsidRPr="00342AF2">
        <w:rPr>
          <w:rStyle w:val="FootnoteReference"/>
          <w:rFonts w:ascii="Times New Roman" w:hAnsi="Times New Roman" w:cs="Times New Roman"/>
        </w:rPr>
        <w:footnoteReference w:id="30"/>
      </w:r>
      <w:r w:rsidR="00DA3DA3" w:rsidRPr="00342AF2">
        <w:rPr>
          <w:rFonts w:ascii="Times New Roman" w:hAnsi="Times New Roman" w:cs="Times New Roman"/>
          <w:bCs/>
        </w:rPr>
        <w:t xml:space="preserve"> </w:t>
      </w:r>
    </w:p>
    <w:p w14:paraId="7B275F29" w14:textId="307A98D0" w:rsidR="001131B0" w:rsidRPr="00342AF2" w:rsidRDefault="001131B0" w:rsidP="00535B92">
      <w:pPr>
        <w:spacing w:line="480" w:lineRule="auto"/>
        <w:ind w:firstLine="720"/>
        <w:rPr>
          <w:rFonts w:ascii="Times New Roman" w:hAnsi="Times New Roman" w:cs="Times New Roman"/>
          <w:lang w:eastAsia="zh-TW"/>
        </w:rPr>
      </w:pPr>
      <w:r w:rsidRPr="00342AF2">
        <w:rPr>
          <w:rFonts w:ascii="Times New Roman" w:hAnsi="Times New Roman" w:cs="Times New Roman"/>
          <w:lang w:eastAsia="zh-TW"/>
        </w:rPr>
        <w:t>Another useful comparison is the percentage of children unable to read a single word. In</w:t>
      </w:r>
    </w:p>
    <w:p w14:paraId="6D8C4417" w14:textId="7C22851F" w:rsidR="00B67C91" w:rsidRPr="00342AF2" w:rsidRDefault="001B6B5E" w:rsidP="001131B0">
      <w:pPr>
        <w:spacing w:line="480" w:lineRule="auto"/>
        <w:rPr>
          <w:rFonts w:ascii="Times New Roman" w:hAnsi="Times New Roman" w:cs="Times New Roman"/>
          <w:lang w:eastAsia="zh-TW"/>
        </w:rPr>
      </w:pPr>
      <w:r w:rsidRPr="00342AF2">
        <w:rPr>
          <w:rFonts w:ascii="Times New Roman" w:hAnsi="Times New Roman" w:cs="Times New Roman"/>
          <w:lang w:eastAsia="zh-TW"/>
        </w:rPr>
        <w:lastRenderedPageBreak/>
        <w:t xml:space="preserve">the </w:t>
      </w:r>
      <w:r w:rsidR="00DA3DA3" w:rsidRPr="00342AF2">
        <w:rPr>
          <w:rFonts w:ascii="Times New Roman" w:hAnsi="Times New Roman" w:cs="Times New Roman"/>
          <w:lang w:eastAsia="zh-TW"/>
        </w:rPr>
        <w:t xml:space="preserve">intervention group, this was around 8%. Among second and third graders in nearby Niger and northern Nigeria, this percentage is more than 80%. Zero scores in the intervention group are also notably less than </w:t>
      </w:r>
      <w:r w:rsidR="00FA1D9A" w:rsidRPr="00342AF2">
        <w:rPr>
          <w:rFonts w:ascii="Times New Roman" w:hAnsi="Times New Roman" w:cs="Times New Roman"/>
          <w:lang w:eastAsia="zh-TW"/>
        </w:rPr>
        <w:t>g</w:t>
      </w:r>
      <w:r w:rsidR="00DA3DA3" w:rsidRPr="00342AF2">
        <w:rPr>
          <w:rFonts w:ascii="Times New Roman" w:hAnsi="Times New Roman" w:cs="Times New Roman"/>
          <w:lang w:eastAsia="zh-TW"/>
        </w:rPr>
        <w:t>rade</w:t>
      </w:r>
      <w:r w:rsidR="00FA1D9A" w:rsidRPr="00342AF2">
        <w:rPr>
          <w:rFonts w:ascii="Times New Roman" w:hAnsi="Times New Roman" w:cs="Times New Roman"/>
          <w:lang w:eastAsia="zh-TW"/>
        </w:rPr>
        <w:t xml:space="preserve"> 3 </w:t>
      </w:r>
      <w:r w:rsidR="00DA3DA3" w:rsidRPr="00342AF2">
        <w:rPr>
          <w:rFonts w:ascii="Times New Roman" w:hAnsi="Times New Roman" w:cs="Times New Roman"/>
          <w:lang w:eastAsia="zh-TW"/>
        </w:rPr>
        <w:t>national figures in other sub-Saharan African countries (Uganda, 35%; Liberia, 11%), as well as other, more</w:t>
      </w:r>
      <w:r w:rsidR="00DA4726" w:rsidRPr="00342AF2">
        <w:rPr>
          <w:rFonts w:ascii="Times New Roman" w:hAnsi="Times New Roman" w:cs="Times New Roman"/>
          <w:lang w:eastAsia="zh-TW"/>
        </w:rPr>
        <w:t xml:space="preserve"> </w:t>
      </w:r>
      <w:r w:rsidR="00DA3DA3" w:rsidRPr="00342AF2">
        <w:rPr>
          <w:rFonts w:ascii="Times New Roman" w:hAnsi="Times New Roman" w:cs="Times New Roman"/>
          <w:lang w:eastAsia="zh-TW"/>
        </w:rPr>
        <w:t>developed countries (Egypt, 35%; Morocco, 18%).</w:t>
      </w:r>
      <w:r w:rsidR="00B67C91" w:rsidRPr="00342AF2">
        <w:rPr>
          <w:rFonts w:ascii="Times New Roman" w:hAnsi="Times New Roman" w:cs="Times New Roman"/>
          <w:vertAlign w:val="superscript"/>
          <w:lang w:eastAsia="zh-TW"/>
        </w:rPr>
        <w:t>34</w:t>
      </w:r>
      <w:r w:rsidR="00DA3DA3" w:rsidRPr="00342AF2">
        <w:rPr>
          <w:rFonts w:ascii="Times New Roman" w:hAnsi="Times New Roman" w:cs="Times New Roman"/>
          <w:lang w:eastAsia="zh-TW"/>
        </w:rPr>
        <w:t xml:space="preserve"> </w:t>
      </w:r>
    </w:p>
    <w:p w14:paraId="1E32AED9" w14:textId="3AFABB81" w:rsidR="00DA3DA3" w:rsidRPr="00342AF2" w:rsidRDefault="00DA3DA3" w:rsidP="00F90B27">
      <w:pPr>
        <w:spacing w:line="480" w:lineRule="auto"/>
        <w:ind w:firstLine="720"/>
        <w:rPr>
          <w:rFonts w:ascii="Times New Roman" w:hAnsi="Times New Roman" w:cs="Times New Roman"/>
          <w:vertAlign w:val="superscript"/>
          <w:lang w:eastAsia="zh-TW"/>
        </w:rPr>
      </w:pPr>
      <w:r w:rsidRPr="00342AF2">
        <w:rPr>
          <w:rFonts w:ascii="Times New Roman" w:hAnsi="Times New Roman" w:cs="Times New Roman"/>
          <w:bCs/>
        </w:rPr>
        <w:t>The numeracy assessment result</w:t>
      </w:r>
      <w:r w:rsidR="00FA1D9A" w:rsidRPr="00342AF2">
        <w:rPr>
          <w:rFonts w:ascii="Times New Roman" w:hAnsi="Times New Roman" w:cs="Times New Roman"/>
          <w:bCs/>
        </w:rPr>
        <w:t>s</w:t>
      </w:r>
      <w:r w:rsidRPr="00342AF2">
        <w:rPr>
          <w:rFonts w:ascii="Times New Roman" w:hAnsi="Times New Roman" w:cs="Times New Roman"/>
          <w:bCs/>
        </w:rPr>
        <w:t xml:space="preserve"> suggest</w:t>
      </w:r>
      <w:r w:rsidR="00FA1D9A" w:rsidRPr="00342AF2">
        <w:rPr>
          <w:rFonts w:ascii="Times New Roman" w:hAnsi="Times New Roman" w:cs="Times New Roman"/>
          <w:bCs/>
        </w:rPr>
        <w:t xml:space="preserve"> that</w:t>
      </w:r>
      <w:r w:rsidRPr="00342AF2">
        <w:rPr>
          <w:rFonts w:ascii="Times New Roman" w:hAnsi="Times New Roman" w:cs="Times New Roman"/>
          <w:bCs/>
        </w:rPr>
        <w:t xml:space="preserve"> the majority of the intervention children had acquired basic</w:t>
      </w:r>
      <w:r w:rsidR="00CC5F2B" w:rsidRPr="00342AF2">
        <w:rPr>
          <w:rFonts w:ascii="Times New Roman" w:hAnsi="Times New Roman" w:cs="Times New Roman"/>
          <w:bCs/>
        </w:rPr>
        <w:t xml:space="preserve"> m</w:t>
      </w:r>
      <w:r w:rsidRPr="00342AF2">
        <w:rPr>
          <w:rFonts w:ascii="Times New Roman" w:hAnsi="Times New Roman" w:cs="Times New Roman"/>
          <w:bCs/>
        </w:rPr>
        <w:t xml:space="preserve">ath skills and procedures essential for mastering higher-level </w:t>
      </w:r>
      <w:r w:rsidR="00CC5F2B" w:rsidRPr="00342AF2">
        <w:rPr>
          <w:rFonts w:ascii="Times New Roman" w:hAnsi="Times New Roman" w:cs="Times New Roman"/>
          <w:bCs/>
        </w:rPr>
        <w:t>m</w:t>
      </w:r>
      <w:r w:rsidRPr="00342AF2">
        <w:rPr>
          <w:rFonts w:ascii="Times New Roman" w:hAnsi="Times New Roman" w:cs="Times New Roman"/>
          <w:bCs/>
        </w:rPr>
        <w:t xml:space="preserve">ath concepts. </w:t>
      </w:r>
      <w:r w:rsidR="00CC5F2B" w:rsidRPr="00342AF2">
        <w:rPr>
          <w:rFonts w:ascii="Times New Roman" w:hAnsi="Times New Roman" w:cs="Times New Roman"/>
          <w:bCs/>
        </w:rPr>
        <w:t>Here, t</w:t>
      </w:r>
      <w:r w:rsidRPr="00342AF2">
        <w:rPr>
          <w:rFonts w:ascii="Times New Roman" w:hAnsi="Times New Roman" w:cs="Times New Roman"/>
          <w:bCs/>
        </w:rPr>
        <w:t xml:space="preserve">he </w:t>
      </w:r>
      <w:r w:rsidR="00CC5F2B" w:rsidRPr="00342AF2">
        <w:rPr>
          <w:rFonts w:ascii="Times New Roman" w:hAnsi="Times New Roman" w:cs="Times New Roman"/>
          <w:bCs/>
        </w:rPr>
        <w:t xml:space="preserve">most noteworthy </w:t>
      </w:r>
      <w:r w:rsidRPr="00342AF2">
        <w:rPr>
          <w:rFonts w:ascii="Times New Roman" w:hAnsi="Times New Roman" w:cs="Times New Roman"/>
          <w:bCs/>
        </w:rPr>
        <w:t xml:space="preserve">differences in performance between intervention and control children </w:t>
      </w:r>
      <w:r w:rsidR="00CC5F2B" w:rsidRPr="00342AF2">
        <w:rPr>
          <w:rFonts w:ascii="Times New Roman" w:hAnsi="Times New Roman" w:cs="Times New Roman"/>
          <w:bCs/>
        </w:rPr>
        <w:t xml:space="preserve">were </w:t>
      </w:r>
      <w:r w:rsidRPr="00342AF2">
        <w:rPr>
          <w:rFonts w:ascii="Times New Roman" w:hAnsi="Times New Roman" w:cs="Times New Roman"/>
          <w:bCs/>
        </w:rPr>
        <w:t>in tasks measuring conceptual knowledge and problem-solving skills</w:t>
      </w:r>
      <w:r w:rsidR="00CC5F2B" w:rsidRPr="00342AF2">
        <w:rPr>
          <w:rFonts w:ascii="Times New Roman" w:hAnsi="Times New Roman" w:cs="Times New Roman"/>
          <w:bCs/>
        </w:rPr>
        <w:t>. These show students</w:t>
      </w:r>
      <w:r w:rsidR="00B67C91" w:rsidRPr="00342AF2">
        <w:rPr>
          <w:rFonts w:ascii="Times New Roman" w:hAnsi="Times New Roman" w:cs="Times New Roman"/>
          <w:bCs/>
        </w:rPr>
        <w:t>’</w:t>
      </w:r>
      <w:r w:rsidR="00CC5F2B" w:rsidRPr="00342AF2">
        <w:rPr>
          <w:rFonts w:ascii="Times New Roman" w:hAnsi="Times New Roman" w:cs="Times New Roman"/>
          <w:bCs/>
        </w:rPr>
        <w:t xml:space="preserve"> ability </w:t>
      </w:r>
      <w:r w:rsidRPr="00342AF2">
        <w:rPr>
          <w:rFonts w:ascii="Times New Roman" w:hAnsi="Times New Roman" w:cs="Times New Roman"/>
          <w:bCs/>
        </w:rPr>
        <w:t xml:space="preserve">to make meaning, as opposed to </w:t>
      </w:r>
      <w:r w:rsidR="00CC5F2B" w:rsidRPr="00342AF2">
        <w:rPr>
          <w:rFonts w:ascii="Times New Roman" w:hAnsi="Times New Roman" w:cs="Times New Roman"/>
          <w:bCs/>
        </w:rPr>
        <w:t>simply memorizing arithmetic tables</w:t>
      </w:r>
      <w:r w:rsidRPr="00342AF2">
        <w:rPr>
          <w:rFonts w:ascii="Times New Roman" w:hAnsi="Times New Roman" w:cs="Times New Roman"/>
          <w:bCs/>
        </w:rPr>
        <w:t xml:space="preserve">. In the tasks that require children to recognize number pattern and extension, </w:t>
      </w:r>
      <w:r w:rsidR="00CC5F2B" w:rsidRPr="00342AF2">
        <w:rPr>
          <w:rFonts w:ascii="Times New Roman" w:hAnsi="Times New Roman" w:cs="Times New Roman"/>
          <w:bCs/>
        </w:rPr>
        <w:t xml:space="preserve">for example, </w:t>
      </w:r>
      <w:r w:rsidRPr="00342AF2">
        <w:rPr>
          <w:rFonts w:ascii="Times New Roman" w:hAnsi="Times New Roman" w:cs="Times New Roman"/>
          <w:bCs/>
        </w:rPr>
        <w:t xml:space="preserve">more than half of the intervention children </w:t>
      </w:r>
      <w:r w:rsidR="00CC5F2B" w:rsidRPr="00342AF2">
        <w:rPr>
          <w:rFonts w:ascii="Times New Roman" w:hAnsi="Times New Roman" w:cs="Times New Roman"/>
          <w:bCs/>
        </w:rPr>
        <w:t xml:space="preserve">answered </w:t>
      </w:r>
      <w:r w:rsidRPr="00342AF2">
        <w:rPr>
          <w:rFonts w:ascii="Times New Roman" w:hAnsi="Times New Roman" w:cs="Times New Roman"/>
          <w:bCs/>
        </w:rPr>
        <w:t xml:space="preserve">at least 70% of the items correct, while less than </w:t>
      </w:r>
      <w:r w:rsidR="00CC5F2B" w:rsidRPr="00342AF2">
        <w:rPr>
          <w:rFonts w:ascii="Times New Roman" w:hAnsi="Times New Roman" w:cs="Times New Roman"/>
          <w:bCs/>
        </w:rPr>
        <w:t>two</w:t>
      </w:r>
      <w:r w:rsidRPr="00342AF2">
        <w:rPr>
          <w:rFonts w:ascii="Times New Roman" w:hAnsi="Times New Roman" w:cs="Times New Roman"/>
          <w:bCs/>
        </w:rPr>
        <w:t xml:space="preserve"> percent of the control children </w:t>
      </w:r>
      <w:r w:rsidR="00CC5F2B" w:rsidRPr="00342AF2">
        <w:rPr>
          <w:rFonts w:ascii="Times New Roman" w:hAnsi="Times New Roman" w:cs="Times New Roman"/>
          <w:bCs/>
        </w:rPr>
        <w:t xml:space="preserve">did </w:t>
      </w:r>
      <w:r w:rsidRPr="00342AF2">
        <w:rPr>
          <w:rFonts w:ascii="Times New Roman" w:hAnsi="Times New Roman" w:cs="Times New Roman"/>
          <w:bCs/>
        </w:rPr>
        <w:t xml:space="preserve">so. When comparing with other countries that had assessed children with similar tasks, intervention children in our study were able to </w:t>
      </w:r>
      <w:r w:rsidR="00DA4726" w:rsidRPr="00342AF2">
        <w:rPr>
          <w:rFonts w:ascii="Times New Roman" w:hAnsi="Times New Roman" w:cs="Times New Roman"/>
          <w:bCs/>
        </w:rPr>
        <w:t xml:space="preserve">correctly </w:t>
      </w:r>
      <w:r w:rsidRPr="00342AF2">
        <w:rPr>
          <w:rFonts w:ascii="Times New Roman" w:hAnsi="Times New Roman" w:cs="Times New Roman"/>
          <w:bCs/>
        </w:rPr>
        <w:t xml:space="preserve">answer twice as many conceptual questions as grade 2 and 3 children in Ghana and Tanzania. They also did better than </w:t>
      </w:r>
      <w:r w:rsidR="00FA1D9A" w:rsidRPr="00342AF2">
        <w:rPr>
          <w:rFonts w:ascii="Times New Roman" w:hAnsi="Times New Roman" w:cs="Times New Roman"/>
          <w:bCs/>
        </w:rPr>
        <w:t>g</w:t>
      </w:r>
      <w:r w:rsidRPr="00342AF2">
        <w:rPr>
          <w:rFonts w:ascii="Times New Roman" w:hAnsi="Times New Roman" w:cs="Times New Roman"/>
          <w:bCs/>
        </w:rPr>
        <w:t>rade 3 children assessed in Morocco and Iraq.</w:t>
      </w:r>
      <w:r w:rsidR="00B67C91" w:rsidRPr="00342AF2">
        <w:rPr>
          <w:rFonts w:ascii="Times New Roman" w:hAnsi="Times New Roman" w:cs="Times New Roman"/>
          <w:bCs/>
          <w:vertAlign w:val="superscript"/>
        </w:rPr>
        <w:t>34</w:t>
      </w:r>
    </w:p>
    <w:p w14:paraId="18ED7B2A" w14:textId="77777777" w:rsidR="00B67C91" w:rsidRPr="00342AF2" w:rsidRDefault="00B67C91" w:rsidP="00FD7FF5">
      <w:pPr>
        <w:rPr>
          <w:rFonts w:ascii="Times New Roman" w:hAnsi="Times New Roman" w:cs="Times New Roman"/>
          <w:i/>
        </w:rPr>
      </w:pPr>
    </w:p>
    <w:p w14:paraId="368B8939" w14:textId="77777777" w:rsidR="00E75D54" w:rsidRPr="00342AF2" w:rsidRDefault="009A69E0" w:rsidP="009A69E0">
      <w:pPr>
        <w:spacing w:line="480" w:lineRule="auto"/>
        <w:rPr>
          <w:rFonts w:ascii="Times New Roman" w:hAnsi="Times New Roman" w:cs="Times New Roman"/>
          <w:i/>
        </w:rPr>
      </w:pPr>
      <w:r w:rsidRPr="00342AF2">
        <w:rPr>
          <w:rFonts w:ascii="Times New Roman" w:hAnsi="Times New Roman" w:cs="Times New Roman"/>
          <w:i/>
        </w:rPr>
        <w:t>4.</w:t>
      </w:r>
      <w:r w:rsidR="00DA3DA3" w:rsidRPr="00342AF2">
        <w:rPr>
          <w:rFonts w:ascii="Times New Roman" w:hAnsi="Times New Roman" w:cs="Times New Roman"/>
          <w:i/>
        </w:rPr>
        <w:t>3</w:t>
      </w:r>
      <w:r w:rsidRPr="00342AF2">
        <w:rPr>
          <w:rFonts w:ascii="Times New Roman" w:hAnsi="Times New Roman" w:cs="Times New Roman"/>
          <w:i/>
        </w:rPr>
        <w:t xml:space="preserve"> Subgroup analyses</w:t>
      </w:r>
    </w:p>
    <w:p w14:paraId="46AD843F" w14:textId="54F02562" w:rsidR="009A69E0" w:rsidRPr="00342AF2" w:rsidRDefault="009A69E0" w:rsidP="009A69E0">
      <w:pPr>
        <w:spacing w:line="480" w:lineRule="auto"/>
        <w:rPr>
          <w:rFonts w:ascii="Times New Roman" w:hAnsi="Times New Roman" w:cs="Times New Roman"/>
        </w:rPr>
      </w:pPr>
      <w:r w:rsidRPr="00342AF2">
        <w:rPr>
          <w:rFonts w:ascii="Times New Roman" w:hAnsi="Times New Roman" w:cs="Times New Roman"/>
        </w:rPr>
        <w:t xml:space="preserve">In Table </w:t>
      </w:r>
      <w:r w:rsidR="00EE37C7" w:rsidRPr="00342AF2">
        <w:rPr>
          <w:rFonts w:ascii="Times New Roman" w:hAnsi="Times New Roman" w:cs="Times New Roman"/>
        </w:rPr>
        <w:t>7</w:t>
      </w:r>
      <w:r w:rsidRPr="00342AF2">
        <w:rPr>
          <w:rFonts w:ascii="Times New Roman" w:hAnsi="Times New Roman" w:cs="Times New Roman"/>
        </w:rPr>
        <w:t xml:space="preserve">, we present subgroup analyses of the primary outcome </w:t>
      </w:r>
      <w:r w:rsidR="004A2F45" w:rsidRPr="00342AF2">
        <w:rPr>
          <w:rFonts w:ascii="Times New Roman" w:hAnsi="Times New Roman" w:cs="Times New Roman"/>
        </w:rPr>
        <w:t xml:space="preserve">across </w:t>
      </w:r>
      <w:r w:rsidRPr="00342AF2">
        <w:rPr>
          <w:rFonts w:ascii="Times New Roman" w:hAnsi="Times New Roman" w:cs="Times New Roman"/>
        </w:rPr>
        <w:t>pre-specified characteristics of the child and village. We find no evidence of a differential impact of the intervention</w:t>
      </w:r>
      <w:r w:rsidR="00567D5F" w:rsidRPr="00342AF2">
        <w:rPr>
          <w:rFonts w:ascii="Times New Roman" w:hAnsi="Times New Roman" w:cs="Times New Roman"/>
        </w:rPr>
        <w:t xml:space="preserve"> </w:t>
      </w:r>
      <w:r w:rsidR="00F51D8A" w:rsidRPr="00342AF2">
        <w:rPr>
          <w:rFonts w:ascii="Times New Roman" w:hAnsi="Times New Roman" w:cs="Times New Roman"/>
        </w:rPr>
        <w:t xml:space="preserve">by </w:t>
      </w:r>
      <w:r w:rsidR="00567D5F" w:rsidRPr="00342AF2">
        <w:rPr>
          <w:rFonts w:ascii="Times New Roman" w:hAnsi="Times New Roman" w:cs="Times New Roman"/>
        </w:rPr>
        <w:t>any of the following variables:</w:t>
      </w:r>
      <w:r w:rsidRPr="00342AF2">
        <w:rPr>
          <w:rFonts w:ascii="Times New Roman" w:hAnsi="Times New Roman" w:cs="Times New Roman"/>
        </w:rPr>
        <w:t xml:space="preserve"> gender</w:t>
      </w:r>
      <w:r w:rsidR="00567D5F" w:rsidRPr="00342AF2">
        <w:rPr>
          <w:rFonts w:ascii="Times New Roman" w:hAnsi="Times New Roman" w:cs="Times New Roman"/>
        </w:rPr>
        <w:t>;</w:t>
      </w:r>
      <w:r w:rsidRPr="00342AF2">
        <w:rPr>
          <w:rFonts w:ascii="Times New Roman" w:hAnsi="Times New Roman" w:cs="Times New Roman"/>
        </w:rPr>
        <w:t xml:space="preserve"> </w:t>
      </w:r>
      <w:r w:rsidR="00E9583A" w:rsidRPr="00342AF2">
        <w:rPr>
          <w:rFonts w:ascii="Times New Roman" w:hAnsi="Times New Roman" w:cs="Times New Roman"/>
        </w:rPr>
        <w:t>wealth; ethnicity;</w:t>
      </w:r>
      <w:r w:rsidRPr="00342AF2">
        <w:rPr>
          <w:rFonts w:ascii="Times New Roman" w:hAnsi="Times New Roman" w:cs="Times New Roman"/>
        </w:rPr>
        <w:t xml:space="preserve"> the region in which the village </w:t>
      </w:r>
      <w:r w:rsidR="00AF15CE" w:rsidRPr="00342AF2">
        <w:rPr>
          <w:rFonts w:ascii="Times New Roman" w:hAnsi="Times New Roman" w:cs="Times New Roman"/>
        </w:rPr>
        <w:t xml:space="preserve">is located </w:t>
      </w:r>
      <w:r w:rsidRPr="00342AF2">
        <w:rPr>
          <w:rFonts w:ascii="Times New Roman" w:hAnsi="Times New Roman" w:cs="Times New Roman"/>
        </w:rPr>
        <w:t>(Lower River or North Bank)</w:t>
      </w:r>
      <w:r w:rsidR="00567D5F" w:rsidRPr="00342AF2">
        <w:rPr>
          <w:rFonts w:ascii="Times New Roman" w:hAnsi="Times New Roman" w:cs="Times New Roman"/>
        </w:rPr>
        <w:t>;</w:t>
      </w:r>
      <w:r w:rsidR="002D4D7C" w:rsidRPr="00342AF2">
        <w:rPr>
          <w:rFonts w:ascii="Times New Roman" w:hAnsi="Times New Roman" w:cs="Times New Roman"/>
        </w:rPr>
        <w:t xml:space="preserve"> </w:t>
      </w:r>
      <w:r w:rsidR="00E9583A" w:rsidRPr="00342AF2">
        <w:rPr>
          <w:rFonts w:ascii="Times New Roman" w:hAnsi="Times New Roman" w:cs="Times New Roman"/>
        </w:rPr>
        <w:t>and distance of the village to the road</w:t>
      </w:r>
      <w:r w:rsidR="00567D5F" w:rsidRPr="00342AF2">
        <w:rPr>
          <w:rFonts w:ascii="Times New Roman" w:hAnsi="Times New Roman" w:cs="Times New Roman"/>
        </w:rPr>
        <w:t>.</w:t>
      </w:r>
      <w:r w:rsidR="002D4D7C" w:rsidRPr="00342AF2">
        <w:rPr>
          <w:rFonts w:ascii="Times New Roman" w:hAnsi="Times New Roman" w:cs="Times New Roman"/>
        </w:rPr>
        <w:t xml:space="preserve"> </w:t>
      </w:r>
      <w:r w:rsidR="00860D3A" w:rsidRPr="00342AF2">
        <w:rPr>
          <w:rFonts w:ascii="Times New Roman" w:hAnsi="Times New Roman" w:cs="Times New Roman"/>
        </w:rPr>
        <w:t xml:space="preserve">There is some evidence that the intervention may be marginally more </w:t>
      </w:r>
      <w:r w:rsidR="006F41CF" w:rsidRPr="00342AF2">
        <w:rPr>
          <w:rFonts w:ascii="Times New Roman" w:hAnsi="Times New Roman" w:cs="Times New Roman"/>
        </w:rPr>
        <w:t xml:space="preserve">beneficial </w:t>
      </w:r>
      <w:r w:rsidR="00860D3A" w:rsidRPr="00342AF2">
        <w:rPr>
          <w:rFonts w:ascii="Times New Roman" w:hAnsi="Times New Roman" w:cs="Times New Roman"/>
        </w:rPr>
        <w:t>for children with less-educated caregivers, though the pattern we observe is not statistically significant.</w:t>
      </w:r>
      <w:r w:rsidR="00694DB9" w:rsidRPr="00342AF2">
        <w:rPr>
          <w:rFonts w:ascii="Times New Roman" w:hAnsi="Times New Roman" w:cs="Times New Roman"/>
        </w:rPr>
        <w:t xml:space="preserve"> We also present one exploratory (i.e., non-pre-specified) analysis of </w:t>
      </w:r>
      <w:r w:rsidR="00886539" w:rsidRPr="00342AF2">
        <w:rPr>
          <w:rFonts w:ascii="Times New Roman" w:hAnsi="Times New Roman" w:cs="Times New Roman"/>
        </w:rPr>
        <w:t xml:space="preserve">subgroup </w:t>
      </w:r>
      <w:r w:rsidR="00694DB9" w:rsidRPr="00342AF2">
        <w:rPr>
          <w:rFonts w:ascii="Times New Roman" w:hAnsi="Times New Roman" w:cs="Times New Roman"/>
        </w:rPr>
        <w:t>heterogeneity</w:t>
      </w:r>
      <w:r w:rsidR="00886539" w:rsidRPr="00342AF2">
        <w:rPr>
          <w:rFonts w:ascii="Times New Roman" w:hAnsi="Times New Roman" w:cs="Times New Roman"/>
        </w:rPr>
        <w:t xml:space="preserve">, estimating </w:t>
      </w:r>
      <w:r w:rsidR="00886539" w:rsidRPr="00342AF2">
        <w:rPr>
          <w:rFonts w:ascii="Times New Roman" w:hAnsi="Times New Roman" w:cs="Times New Roman"/>
        </w:rPr>
        <w:lastRenderedPageBreak/>
        <w:t>the intervention’s effect</w:t>
      </w:r>
      <w:r w:rsidR="00694DB9" w:rsidRPr="00342AF2">
        <w:rPr>
          <w:rFonts w:ascii="Times New Roman" w:hAnsi="Times New Roman" w:cs="Times New Roman"/>
        </w:rPr>
        <w:t xml:space="preserve"> by whether or not there was a school in the village at baseline. </w:t>
      </w:r>
      <w:r w:rsidR="00886539" w:rsidRPr="00342AF2">
        <w:rPr>
          <w:rFonts w:ascii="Times New Roman" w:hAnsi="Times New Roman" w:cs="Times New Roman"/>
        </w:rPr>
        <w:t xml:space="preserve">This </w:t>
      </w:r>
      <w:r w:rsidR="00C7441D" w:rsidRPr="00342AF2">
        <w:rPr>
          <w:rFonts w:ascii="Times New Roman" w:hAnsi="Times New Roman" w:cs="Times New Roman"/>
        </w:rPr>
        <w:t xml:space="preserve">provides some evidence </w:t>
      </w:r>
      <w:r w:rsidR="00886539" w:rsidRPr="00342AF2">
        <w:rPr>
          <w:rFonts w:ascii="Times New Roman" w:hAnsi="Times New Roman" w:cs="Times New Roman"/>
        </w:rPr>
        <w:t xml:space="preserve">that the intervention’s impact is </w:t>
      </w:r>
      <w:r w:rsidR="00C7441D" w:rsidRPr="00342AF2">
        <w:rPr>
          <w:rFonts w:ascii="Times New Roman" w:hAnsi="Times New Roman" w:cs="Times New Roman"/>
        </w:rPr>
        <w:t xml:space="preserve">somewhat </w:t>
      </w:r>
      <w:r w:rsidR="00886539" w:rsidRPr="00342AF2">
        <w:rPr>
          <w:rFonts w:ascii="Times New Roman" w:hAnsi="Times New Roman" w:cs="Times New Roman"/>
        </w:rPr>
        <w:t>larger for villages without schools (a 50.0 percentage point intervention/control difference) than for those with schools (a 44.5 percentage point intervention/control difference)</w:t>
      </w:r>
      <w:r w:rsidR="00FA1D9A" w:rsidRPr="00342AF2">
        <w:rPr>
          <w:rFonts w:ascii="Times New Roman" w:hAnsi="Times New Roman" w:cs="Times New Roman"/>
        </w:rPr>
        <w:t xml:space="preserve">. </w:t>
      </w:r>
      <w:r w:rsidR="00C7441D" w:rsidRPr="00342AF2">
        <w:rPr>
          <w:rFonts w:ascii="Times New Roman" w:hAnsi="Times New Roman" w:cs="Times New Roman"/>
        </w:rPr>
        <w:t>T</w:t>
      </w:r>
      <w:r w:rsidR="00886539" w:rsidRPr="00342AF2">
        <w:rPr>
          <w:rFonts w:ascii="Times New Roman" w:hAnsi="Times New Roman" w:cs="Times New Roman"/>
        </w:rPr>
        <w:t>his difference is statistically significant</w:t>
      </w:r>
      <w:r w:rsidR="00C7441D" w:rsidRPr="00342AF2">
        <w:rPr>
          <w:rFonts w:ascii="Times New Roman" w:hAnsi="Times New Roman" w:cs="Times New Roman"/>
        </w:rPr>
        <w:t xml:space="preserve"> (p=0.008)</w:t>
      </w:r>
      <w:r w:rsidR="00886539" w:rsidRPr="00342AF2">
        <w:rPr>
          <w:rFonts w:ascii="Times New Roman" w:hAnsi="Times New Roman" w:cs="Times New Roman"/>
        </w:rPr>
        <w:t>, though its magnitude is small relative to that of the overall intervention/control difference</w:t>
      </w:r>
      <w:r w:rsidR="00C7441D" w:rsidRPr="00342AF2">
        <w:rPr>
          <w:rFonts w:ascii="Times New Roman" w:hAnsi="Times New Roman" w:cs="Times New Roman"/>
        </w:rPr>
        <w:t xml:space="preserve"> and interpretation should be </w:t>
      </w:r>
      <w:r w:rsidR="00FA1D9A" w:rsidRPr="00342AF2">
        <w:rPr>
          <w:rFonts w:ascii="Times New Roman" w:hAnsi="Times New Roman" w:cs="Times New Roman"/>
        </w:rPr>
        <w:t xml:space="preserve">done with caution </w:t>
      </w:r>
      <w:r w:rsidR="00C7441D" w:rsidRPr="00342AF2">
        <w:rPr>
          <w:rFonts w:ascii="Times New Roman" w:hAnsi="Times New Roman" w:cs="Times New Roman"/>
        </w:rPr>
        <w:t>since multiple subgroupings have been considered</w:t>
      </w:r>
      <w:r w:rsidR="00711E34" w:rsidRPr="00342AF2">
        <w:rPr>
          <w:rFonts w:ascii="Times New Roman" w:hAnsi="Times New Roman" w:cs="Times New Roman"/>
        </w:rPr>
        <w:t xml:space="preserve"> here and this was not a pre-specified analysis</w:t>
      </w:r>
      <w:r w:rsidR="00886539" w:rsidRPr="00342AF2">
        <w:rPr>
          <w:rFonts w:ascii="Times New Roman" w:hAnsi="Times New Roman" w:cs="Times New Roman"/>
        </w:rPr>
        <w:t>.</w:t>
      </w:r>
    </w:p>
    <w:p w14:paraId="1BD713D8" w14:textId="77777777" w:rsidR="001B6B5E" w:rsidRPr="00342AF2" w:rsidRDefault="001B6B5E" w:rsidP="009A69E0">
      <w:pPr>
        <w:spacing w:line="480" w:lineRule="auto"/>
        <w:rPr>
          <w:rFonts w:ascii="Times New Roman" w:hAnsi="Times New Roman" w:cs="Times New Roman"/>
          <w:i/>
        </w:rPr>
      </w:pPr>
    </w:p>
    <w:p w14:paraId="14B4B9C4" w14:textId="77777777" w:rsidR="001B6B5E" w:rsidRPr="00342AF2" w:rsidRDefault="001B6B5E" w:rsidP="001B6B5E">
      <w:pPr>
        <w:jc w:val="center"/>
        <w:rPr>
          <w:rFonts w:ascii="Times New Roman" w:hAnsi="Times New Roman" w:cs="Times New Roman"/>
          <w:b/>
        </w:rPr>
      </w:pPr>
      <w:r w:rsidRPr="00342AF2">
        <w:rPr>
          <w:rFonts w:ascii="Times New Roman" w:hAnsi="Times New Roman" w:cs="Times New Roman"/>
          <w:b/>
        </w:rPr>
        <w:t>Table 7. Composite test scores by subgroup, with interaction tests</w:t>
      </w:r>
    </w:p>
    <w:p w14:paraId="714D2513" w14:textId="77777777" w:rsidR="001B6B5E" w:rsidRPr="00342AF2" w:rsidRDefault="001B6B5E" w:rsidP="001B6B5E">
      <w:pPr>
        <w:jc w:val="center"/>
        <w:rPr>
          <w:rFonts w:ascii="Times New Roman" w:hAnsi="Times New Roman" w:cs="Times New Roman"/>
          <w:b/>
        </w:rPr>
      </w:pPr>
    </w:p>
    <w:tbl>
      <w:tblPr>
        <w:tblStyle w:val="TableGrid"/>
        <w:tblW w:w="10206"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1418"/>
        <w:gridCol w:w="1134"/>
        <w:gridCol w:w="1417"/>
        <w:gridCol w:w="1134"/>
      </w:tblGrid>
      <w:tr w:rsidR="001B6B5E" w:rsidRPr="00342AF2" w14:paraId="74337080" w14:textId="77777777" w:rsidTr="004B1E27">
        <w:tc>
          <w:tcPr>
            <w:tcW w:w="5103" w:type="dxa"/>
            <w:tcBorders>
              <w:top w:val="double" w:sz="4" w:space="0" w:color="auto"/>
            </w:tcBorders>
          </w:tcPr>
          <w:p w14:paraId="37943460" w14:textId="77777777" w:rsidR="001B6B5E" w:rsidRPr="00342AF2" w:rsidRDefault="001B6B5E" w:rsidP="004B1E27">
            <w:pPr>
              <w:rPr>
                <w:rFonts w:ascii="Times New Roman" w:hAnsi="Times New Roman" w:cs="Times New Roman"/>
                <w:b/>
              </w:rPr>
            </w:pPr>
          </w:p>
        </w:tc>
        <w:tc>
          <w:tcPr>
            <w:tcW w:w="1418" w:type="dxa"/>
            <w:tcBorders>
              <w:top w:val="double" w:sz="4" w:space="0" w:color="auto"/>
            </w:tcBorders>
          </w:tcPr>
          <w:p w14:paraId="4BAA250F"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(1)</w:t>
            </w:r>
          </w:p>
        </w:tc>
        <w:tc>
          <w:tcPr>
            <w:tcW w:w="1134" w:type="dxa"/>
            <w:tcBorders>
              <w:top w:val="double" w:sz="4" w:space="0" w:color="auto"/>
            </w:tcBorders>
          </w:tcPr>
          <w:p w14:paraId="595C96A6"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(2)</w:t>
            </w:r>
          </w:p>
        </w:tc>
        <w:tc>
          <w:tcPr>
            <w:tcW w:w="1417" w:type="dxa"/>
            <w:tcBorders>
              <w:top w:val="double" w:sz="4" w:space="0" w:color="auto"/>
            </w:tcBorders>
          </w:tcPr>
          <w:p w14:paraId="500C5537"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(3)</w:t>
            </w:r>
          </w:p>
        </w:tc>
        <w:tc>
          <w:tcPr>
            <w:tcW w:w="1134" w:type="dxa"/>
            <w:tcBorders>
              <w:top w:val="double" w:sz="4" w:space="0" w:color="auto"/>
            </w:tcBorders>
          </w:tcPr>
          <w:p w14:paraId="042E02F0"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(4)</w:t>
            </w:r>
          </w:p>
        </w:tc>
      </w:tr>
      <w:tr w:rsidR="001B6B5E" w:rsidRPr="00342AF2" w14:paraId="4CC371AC" w14:textId="77777777" w:rsidTr="004B1E27">
        <w:tc>
          <w:tcPr>
            <w:tcW w:w="5103" w:type="dxa"/>
            <w:tcBorders>
              <w:bottom w:val="single" w:sz="4" w:space="0" w:color="auto"/>
            </w:tcBorders>
          </w:tcPr>
          <w:p w14:paraId="746FCAFE"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Subgroup</w:t>
            </w:r>
          </w:p>
          <w:p w14:paraId="7FCB7312"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By group: N taking test/N randomized (%)</w:t>
            </w:r>
          </w:p>
        </w:tc>
        <w:tc>
          <w:tcPr>
            <w:tcW w:w="1418" w:type="dxa"/>
            <w:tcBorders>
              <w:bottom w:val="single" w:sz="4" w:space="0" w:color="auto"/>
            </w:tcBorders>
          </w:tcPr>
          <w:p w14:paraId="3B0A8308" w14:textId="77777777" w:rsidR="001B6B5E" w:rsidRPr="00342AF2" w:rsidRDefault="001B6B5E" w:rsidP="004B1E27">
            <w:pPr>
              <w:ind w:left="-103" w:right="-109"/>
              <w:jc w:val="center"/>
              <w:rPr>
                <w:rFonts w:ascii="Times New Roman" w:hAnsi="Times New Roman" w:cs="Times New Roman"/>
                <w:b/>
              </w:rPr>
            </w:pPr>
            <w:r w:rsidRPr="00342AF2">
              <w:rPr>
                <w:rFonts w:ascii="Times New Roman" w:hAnsi="Times New Roman" w:cs="Times New Roman"/>
                <w:b/>
              </w:rPr>
              <w:t>Intervention</w:t>
            </w:r>
          </w:p>
        </w:tc>
        <w:tc>
          <w:tcPr>
            <w:tcW w:w="1134" w:type="dxa"/>
            <w:tcBorders>
              <w:bottom w:val="single" w:sz="4" w:space="0" w:color="auto"/>
            </w:tcBorders>
          </w:tcPr>
          <w:p w14:paraId="1D51AFBC"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Control</w:t>
            </w:r>
          </w:p>
        </w:tc>
        <w:tc>
          <w:tcPr>
            <w:tcW w:w="1417" w:type="dxa"/>
            <w:tcBorders>
              <w:bottom w:val="single" w:sz="4" w:space="0" w:color="auto"/>
            </w:tcBorders>
          </w:tcPr>
          <w:p w14:paraId="61CF935D"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Adjusted difference</w:t>
            </w:r>
          </w:p>
          <w:p w14:paraId="73554F58" w14:textId="77777777" w:rsidR="001B6B5E" w:rsidRPr="00342AF2" w:rsidRDefault="001B6B5E" w:rsidP="004B1E27">
            <w:pPr>
              <w:jc w:val="center"/>
              <w:rPr>
                <w:rFonts w:ascii="Times New Roman" w:hAnsi="Times New Roman" w:cs="Times New Roman"/>
                <w:b/>
              </w:rPr>
            </w:pPr>
            <w:r w:rsidRPr="00342AF2">
              <w:rPr>
                <w:rFonts w:ascii="Times New Roman" w:hAnsi="Times New Roman" w:cs="Times New Roman"/>
                <w:b/>
              </w:rPr>
              <w:t>[95% CI]</w:t>
            </w:r>
          </w:p>
        </w:tc>
        <w:tc>
          <w:tcPr>
            <w:tcW w:w="1134" w:type="dxa"/>
            <w:tcBorders>
              <w:bottom w:val="single" w:sz="4" w:space="0" w:color="auto"/>
            </w:tcBorders>
          </w:tcPr>
          <w:p w14:paraId="2AD1C6C6" w14:textId="77777777" w:rsidR="001B6B5E" w:rsidRPr="00342AF2" w:rsidRDefault="001B6B5E" w:rsidP="004B1E27">
            <w:pPr>
              <w:ind w:left="-94" w:right="-113"/>
              <w:jc w:val="center"/>
              <w:rPr>
                <w:rFonts w:ascii="Times New Roman" w:hAnsi="Times New Roman" w:cs="Times New Roman"/>
                <w:b/>
              </w:rPr>
            </w:pPr>
            <w:r w:rsidRPr="00342AF2">
              <w:rPr>
                <w:rFonts w:ascii="Times New Roman" w:hAnsi="Times New Roman" w:cs="Times New Roman"/>
                <w:b/>
              </w:rPr>
              <w:t>P-value for interaction</w:t>
            </w:r>
          </w:p>
        </w:tc>
      </w:tr>
      <w:tr w:rsidR="001B6B5E" w:rsidRPr="00342AF2" w14:paraId="7EC9F53E" w14:textId="77777777" w:rsidTr="004B1E27">
        <w:tc>
          <w:tcPr>
            <w:tcW w:w="5103" w:type="dxa"/>
            <w:tcBorders>
              <w:top w:val="single" w:sz="4" w:space="0" w:color="auto"/>
            </w:tcBorders>
          </w:tcPr>
          <w:p w14:paraId="00ECA1DD" w14:textId="77777777" w:rsidR="001B6B5E" w:rsidRPr="00342AF2" w:rsidRDefault="001B6B5E" w:rsidP="004B1E27">
            <w:pPr>
              <w:rPr>
                <w:rFonts w:ascii="Times New Roman" w:hAnsi="Times New Roman" w:cs="Times New Roman"/>
                <w:iCs/>
              </w:rPr>
            </w:pPr>
            <w:bookmarkStart w:id="1" w:name="_Hlk42185524"/>
            <w:r w:rsidRPr="00342AF2">
              <w:rPr>
                <w:rFonts w:ascii="Times New Roman" w:hAnsi="Times New Roman" w:cs="Times New Roman"/>
                <w:iCs/>
              </w:rPr>
              <w:t>Gender</w:t>
            </w:r>
          </w:p>
          <w:p w14:paraId="110A4E9D"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Male</w:t>
            </w:r>
          </w:p>
          <w:p w14:paraId="5376A0C5"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I=935/1070 (87.4%), C=1022/1239 (82.5%))</w:t>
            </w:r>
          </w:p>
          <w:p w14:paraId="090292B4" w14:textId="77777777" w:rsidR="001B6B5E" w:rsidRPr="00342AF2" w:rsidRDefault="001B6B5E" w:rsidP="004B1E27">
            <w:pPr>
              <w:jc w:val="right"/>
              <w:rPr>
                <w:rFonts w:ascii="Times New Roman" w:hAnsi="Times New Roman" w:cs="Times New Roman"/>
              </w:rPr>
            </w:pPr>
          </w:p>
          <w:p w14:paraId="42C2B930"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Female</w:t>
            </w:r>
          </w:p>
          <w:p w14:paraId="43475050"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I=879/989 (88.9%), C=1047/1217 (86.0%))</w:t>
            </w:r>
          </w:p>
          <w:p w14:paraId="21E0D9CB" w14:textId="77777777" w:rsidR="001B6B5E" w:rsidRPr="00342AF2" w:rsidRDefault="001B6B5E" w:rsidP="004B1E27">
            <w:pPr>
              <w:jc w:val="right"/>
              <w:rPr>
                <w:rFonts w:ascii="Times New Roman" w:hAnsi="Times New Roman" w:cs="Times New Roman"/>
              </w:rPr>
            </w:pPr>
          </w:p>
        </w:tc>
        <w:tc>
          <w:tcPr>
            <w:tcW w:w="1418" w:type="dxa"/>
            <w:tcBorders>
              <w:top w:val="single" w:sz="4" w:space="0" w:color="auto"/>
            </w:tcBorders>
          </w:tcPr>
          <w:p w14:paraId="4A0FF439" w14:textId="77777777" w:rsidR="001B6B5E" w:rsidRPr="00342AF2" w:rsidRDefault="001B6B5E" w:rsidP="004B1E27">
            <w:pPr>
              <w:jc w:val="center"/>
              <w:rPr>
                <w:rFonts w:ascii="Times New Roman" w:hAnsi="Times New Roman" w:cs="Times New Roman"/>
              </w:rPr>
            </w:pPr>
          </w:p>
          <w:p w14:paraId="6119006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62.4 </w:t>
            </w:r>
          </w:p>
          <w:p w14:paraId="173062A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(23.1)</w:t>
            </w:r>
          </w:p>
          <w:p w14:paraId="364488B7" w14:textId="77777777" w:rsidR="001B6B5E" w:rsidRPr="00342AF2" w:rsidRDefault="001B6B5E" w:rsidP="004B1E27">
            <w:pPr>
              <w:jc w:val="center"/>
              <w:rPr>
                <w:rFonts w:ascii="Times New Roman" w:hAnsi="Times New Roman" w:cs="Times New Roman"/>
              </w:rPr>
            </w:pPr>
          </w:p>
          <w:p w14:paraId="7E3DA03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64.1 </w:t>
            </w:r>
          </w:p>
          <w:p w14:paraId="1D38E9C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(21.4)</w:t>
            </w:r>
          </w:p>
        </w:tc>
        <w:tc>
          <w:tcPr>
            <w:tcW w:w="1134" w:type="dxa"/>
            <w:tcBorders>
              <w:top w:val="single" w:sz="4" w:space="0" w:color="auto"/>
            </w:tcBorders>
          </w:tcPr>
          <w:p w14:paraId="2B6D31F7" w14:textId="77777777" w:rsidR="001B6B5E" w:rsidRPr="00342AF2" w:rsidRDefault="001B6B5E" w:rsidP="004B1E27">
            <w:pPr>
              <w:jc w:val="center"/>
              <w:rPr>
                <w:rFonts w:ascii="Times New Roman" w:hAnsi="Times New Roman" w:cs="Times New Roman"/>
              </w:rPr>
            </w:pPr>
          </w:p>
          <w:p w14:paraId="17228CD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16.4 </w:t>
            </w:r>
          </w:p>
          <w:p w14:paraId="2381480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(14.1)</w:t>
            </w:r>
          </w:p>
          <w:p w14:paraId="31B60CEA" w14:textId="77777777" w:rsidR="001B6B5E" w:rsidRPr="00342AF2" w:rsidRDefault="001B6B5E" w:rsidP="004B1E27">
            <w:pPr>
              <w:jc w:val="center"/>
              <w:rPr>
                <w:rFonts w:ascii="Times New Roman" w:hAnsi="Times New Roman" w:cs="Times New Roman"/>
              </w:rPr>
            </w:pPr>
          </w:p>
          <w:p w14:paraId="301A3FF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17.9 </w:t>
            </w:r>
          </w:p>
          <w:p w14:paraId="7A14506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(14.2)</w:t>
            </w:r>
          </w:p>
        </w:tc>
        <w:tc>
          <w:tcPr>
            <w:tcW w:w="1417" w:type="dxa"/>
            <w:tcBorders>
              <w:top w:val="single" w:sz="4" w:space="0" w:color="auto"/>
            </w:tcBorders>
          </w:tcPr>
          <w:p w14:paraId="785D544F" w14:textId="77777777" w:rsidR="001B6B5E" w:rsidRPr="00342AF2" w:rsidRDefault="001B6B5E" w:rsidP="004B1E27">
            <w:pPr>
              <w:jc w:val="center"/>
              <w:rPr>
                <w:rFonts w:ascii="Times New Roman" w:hAnsi="Times New Roman" w:cs="Times New Roman"/>
              </w:rPr>
            </w:pPr>
          </w:p>
          <w:p w14:paraId="2F78534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45.9 </w:t>
            </w:r>
          </w:p>
          <w:p w14:paraId="361EEED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[42.9, 49.0]</w:t>
            </w:r>
          </w:p>
          <w:p w14:paraId="5BBE2644" w14:textId="77777777" w:rsidR="001B6B5E" w:rsidRPr="00342AF2" w:rsidRDefault="001B6B5E" w:rsidP="004B1E27">
            <w:pPr>
              <w:jc w:val="center"/>
              <w:rPr>
                <w:rFonts w:ascii="Times New Roman" w:hAnsi="Times New Roman" w:cs="Times New Roman"/>
              </w:rPr>
            </w:pPr>
          </w:p>
          <w:p w14:paraId="28CEEF5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46.2</w:t>
            </w:r>
          </w:p>
          <w:p w14:paraId="25BFF6D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[43.2, 49.2]</w:t>
            </w:r>
          </w:p>
        </w:tc>
        <w:tc>
          <w:tcPr>
            <w:tcW w:w="1134" w:type="dxa"/>
            <w:tcBorders>
              <w:top w:val="single" w:sz="4" w:space="0" w:color="auto"/>
            </w:tcBorders>
          </w:tcPr>
          <w:p w14:paraId="506DEFC5" w14:textId="77777777" w:rsidR="001B6B5E" w:rsidRPr="00342AF2" w:rsidRDefault="001B6B5E" w:rsidP="004B1E27">
            <w:pPr>
              <w:jc w:val="center"/>
              <w:rPr>
                <w:rFonts w:ascii="Times New Roman" w:hAnsi="Times New Roman" w:cs="Times New Roman"/>
              </w:rPr>
            </w:pPr>
          </w:p>
          <w:p w14:paraId="24944BF5" w14:textId="77777777" w:rsidR="001B6B5E" w:rsidRPr="00342AF2" w:rsidRDefault="001B6B5E" w:rsidP="004B1E27">
            <w:pPr>
              <w:jc w:val="center"/>
              <w:rPr>
                <w:rFonts w:ascii="Times New Roman" w:hAnsi="Times New Roman" w:cs="Times New Roman"/>
              </w:rPr>
            </w:pPr>
          </w:p>
          <w:p w14:paraId="6832C55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p=0.86</w:t>
            </w:r>
          </w:p>
        </w:tc>
      </w:tr>
      <w:bookmarkEnd w:id="1"/>
      <w:tr w:rsidR="001B6B5E" w:rsidRPr="00342AF2" w14:paraId="18129A71" w14:textId="77777777" w:rsidTr="004B1E27">
        <w:tc>
          <w:tcPr>
            <w:tcW w:w="5103" w:type="dxa"/>
          </w:tcPr>
          <w:p w14:paraId="24D24CC7" w14:textId="77777777" w:rsidR="001B6B5E" w:rsidRPr="00342AF2" w:rsidRDefault="001B6B5E" w:rsidP="004B1E27">
            <w:pPr>
              <w:rPr>
                <w:rFonts w:ascii="Times New Roman" w:hAnsi="Times New Roman" w:cs="Times New Roman"/>
                <w:iCs/>
              </w:rPr>
            </w:pPr>
            <w:r w:rsidRPr="00342AF2">
              <w:rPr>
                <w:rFonts w:ascii="Times New Roman" w:hAnsi="Times New Roman" w:cs="Times New Roman"/>
                <w:iCs/>
              </w:rPr>
              <w:t>Wealth</w:t>
            </w:r>
          </w:p>
          <w:p w14:paraId="32D82E82"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Category 1</w:t>
            </w:r>
          </w:p>
          <w:p w14:paraId="2A7CFE41"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I=138/151 (91.4%), C=93/113 (82.3%))</w:t>
            </w:r>
          </w:p>
          <w:p w14:paraId="1832D2F7" w14:textId="77777777" w:rsidR="001B6B5E" w:rsidRPr="00342AF2" w:rsidRDefault="001B6B5E" w:rsidP="004B1E27">
            <w:pPr>
              <w:jc w:val="right"/>
              <w:rPr>
                <w:rFonts w:ascii="Times New Roman" w:hAnsi="Times New Roman" w:cs="Times New Roman"/>
              </w:rPr>
            </w:pPr>
          </w:p>
          <w:p w14:paraId="70D40EEA"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Category 2</w:t>
            </w:r>
          </w:p>
          <w:p w14:paraId="124D2843"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I=1227/1373 (89.4%), C=1396/1635 (85.4%))</w:t>
            </w:r>
          </w:p>
          <w:p w14:paraId="350E528E" w14:textId="77777777" w:rsidR="001B6B5E" w:rsidRPr="00342AF2" w:rsidRDefault="001B6B5E" w:rsidP="004B1E27">
            <w:pPr>
              <w:jc w:val="right"/>
              <w:rPr>
                <w:rFonts w:ascii="Times New Roman" w:hAnsi="Times New Roman" w:cs="Times New Roman"/>
              </w:rPr>
            </w:pPr>
          </w:p>
          <w:p w14:paraId="0181DE9E"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Category 3</w:t>
            </w:r>
          </w:p>
          <w:p w14:paraId="6E45FC62"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I=429/480 (89.4%), C=570/664 (85.8%))</w:t>
            </w:r>
          </w:p>
          <w:p w14:paraId="0DF02328" w14:textId="77777777" w:rsidR="001B6B5E" w:rsidRPr="00342AF2" w:rsidRDefault="001B6B5E" w:rsidP="004B1E27">
            <w:pPr>
              <w:rPr>
                <w:rFonts w:ascii="Times New Roman" w:hAnsi="Times New Roman" w:cs="Times New Roman"/>
              </w:rPr>
            </w:pPr>
          </w:p>
        </w:tc>
        <w:tc>
          <w:tcPr>
            <w:tcW w:w="1418" w:type="dxa"/>
          </w:tcPr>
          <w:p w14:paraId="50817598" w14:textId="77777777" w:rsidR="001B6B5E" w:rsidRPr="00342AF2" w:rsidRDefault="001B6B5E" w:rsidP="004B1E27">
            <w:pPr>
              <w:jc w:val="center"/>
              <w:rPr>
                <w:rFonts w:ascii="Times New Roman" w:hAnsi="Times New Roman" w:cs="Times New Roman"/>
              </w:rPr>
            </w:pPr>
          </w:p>
          <w:p w14:paraId="11892DA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60.9 </w:t>
            </w:r>
          </w:p>
          <w:p w14:paraId="56A9F71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(24.9)</w:t>
            </w:r>
          </w:p>
          <w:p w14:paraId="51787AB4" w14:textId="77777777" w:rsidR="001B6B5E" w:rsidRPr="00342AF2" w:rsidRDefault="001B6B5E" w:rsidP="004B1E27">
            <w:pPr>
              <w:jc w:val="center"/>
              <w:rPr>
                <w:rFonts w:ascii="Times New Roman" w:hAnsi="Times New Roman" w:cs="Times New Roman"/>
              </w:rPr>
            </w:pPr>
          </w:p>
          <w:p w14:paraId="16082D5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63.5 </w:t>
            </w:r>
          </w:p>
          <w:p w14:paraId="52BF8C2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(21.8)</w:t>
            </w:r>
          </w:p>
          <w:p w14:paraId="19700364" w14:textId="77777777" w:rsidR="001B6B5E" w:rsidRPr="00342AF2" w:rsidRDefault="001B6B5E" w:rsidP="004B1E27">
            <w:pPr>
              <w:jc w:val="center"/>
              <w:rPr>
                <w:rFonts w:ascii="Times New Roman" w:hAnsi="Times New Roman" w:cs="Times New Roman"/>
              </w:rPr>
            </w:pPr>
          </w:p>
          <w:p w14:paraId="793EE3A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63.7 </w:t>
            </w:r>
          </w:p>
          <w:p w14:paraId="7CB04CB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(22.1)</w:t>
            </w:r>
          </w:p>
          <w:p w14:paraId="127BFA99" w14:textId="77777777" w:rsidR="001B6B5E" w:rsidRPr="00342AF2" w:rsidRDefault="001B6B5E" w:rsidP="004B1E27">
            <w:pPr>
              <w:jc w:val="center"/>
              <w:rPr>
                <w:rFonts w:ascii="Times New Roman" w:hAnsi="Times New Roman" w:cs="Times New Roman"/>
              </w:rPr>
            </w:pPr>
          </w:p>
        </w:tc>
        <w:tc>
          <w:tcPr>
            <w:tcW w:w="1134" w:type="dxa"/>
          </w:tcPr>
          <w:p w14:paraId="39498BA3" w14:textId="77777777" w:rsidR="001B6B5E" w:rsidRPr="00342AF2" w:rsidRDefault="001B6B5E" w:rsidP="004B1E27">
            <w:pPr>
              <w:jc w:val="center"/>
              <w:rPr>
                <w:rFonts w:ascii="Times New Roman" w:hAnsi="Times New Roman" w:cs="Times New Roman"/>
              </w:rPr>
            </w:pPr>
          </w:p>
          <w:p w14:paraId="557EADB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15.2 </w:t>
            </w:r>
          </w:p>
          <w:p w14:paraId="77DAA2C9"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(12.5)</w:t>
            </w:r>
          </w:p>
          <w:p w14:paraId="19A3F567" w14:textId="77777777" w:rsidR="001B6B5E" w:rsidRPr="00342AF2" w:rsidRDefault="001B6B5E" w:rsidP="004B1E27">
            <w:pPr>
              <w:jc w:val="center"/>
              <w:rPr>
                <w:rFonts w:ascii="Times New Roman" w:hAnsi="Times New Roman" w:cs="Times New Roman"/>
              </w:rPr>
            </w:pPr>
          </w:p>
          <w:p w14:paraId="420A37F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16.7 </w:t>
            </w:r>
          </w:p>
          <w:p w14:paraId="1D12373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(13.8)</w:t>
            </w:r>
          </w:p>
          <w:p w14:paraId="5EDCA75F" w14:textId="77777777" w:rsidR="001B6B5E" w:rsidRPr="00342AF2" w:rsidRDefault="001B6B5E" w:rsidP="004B1E27">
            <w:pPr>
              <w:jc w:val="center"/>
              <w:rPr>
                <w:rFonts w:ascii="Times New Roman" w:hAnsi="Times New Roman" w:cs="Times New Roman"/>
              </w:rPr>
            </w:pPr>
          </w:p>
          <w:p w14:paraId="520DCD6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18.6 </w:t>
            </w:r>
          </w:p>
          <w:p w14:paraId="768E368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(15.3)</w:t>
            </w:r>
          </w:p>
        </w:tc>
        <w:tc>
          <w:tcPr>
            <w:tcW w:w="1417" w:type="dxa"/>
          </w:tcPr>
          <w:p w14:paraId="48CF66EF" w14:textId="77777777" w:rsidR="001B6B5E" w:rsidRPr="00342AF2" w:rsidRDefault="001B6B5E" w:rsidP="004B1E27">
            <w:pPr>
              <w:jc w:val="center"/>
              <w:rPr>
                <w:rFonts w:ascii="Times New Roman" w:hAnsi="Times New Roman" w:cs="Times New Roman"/>
              </w:rPr>
            </w:pPr>
          </w:p>
          <w:p w14:paraId="57ACC32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45.6 </w:t>
            </w:r>
          </w:p>
          <w:p w14:paraId="19C7915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[38.5, 52.7]</w:t>
            </w:r>
          </w:p>
          <w:p w14:paraId="181EF50C" w14:textId="77777777" w:rsidR="001B6B5E" w:rsidRPr="00342AF2" w:rsidRDefault="001B6B5E" w:rsidP="004B1E27">
            <w:pPr>
              <w:jc w:val="center"/>
              <w:rPr>
                <w:rFonts w:ascii="Times New Roman" w:hAnsi="Times New Roman" w:cs="Times New Roman"/>
              </w:rPr>
            </w:pPr>
          </w:p>
          <w:p w14:paraId="76AB834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46.7</w:t>
            </w:r>
          </w:p>
          <w:p w14:paraId="2CD93F2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[43.9, 49.6]</w:t>
            </w:r>
          </w:p>
          <w:p w14:paraId="2558595E" w14:textId="77777777" w:rsidR="001B6B5E" w:rsidRPr="00342AF2" w:rsidRDefault="001B6B5E" w:rsidP="004B1E27">
            <w:pPr>
              <w:jc w:val="center"/>
              <w:rPr>
                <w:rFonts w:ascii="Times New Roman" w:hAnsi="Times New Roman" w:cs="Times New Roman"/>
              </w:rPr>
            </w:pPr>
          </w:p>
          <w:p w14:paraId="4969265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45.1</w:t>
            </w:r>
          </w:p>
          <w:p w14:paraId="61F0C479"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[41.5, 48.7]</w:t>
            </w:r>
          </w:p>
        </w:tc>
        <w:tc>
          <w:tcPr>
            <w:tcW w:w="1134" w:type="dxa"/>
          </w:tcPr>
          <w:p w14:paraId="6CAE533C" w14:textId="77777777" w:rsidR="001B6B5E" w:rsidRPr="00342AF2" w:rsidRDefault="001B6B5E" w:rsidP="004B1E27">
            <w:pPr>
              <w:jc w:val="center"/>
              <w:rPr>
                <w:rFonts w:ascii="Times New Roman" w:hAnsi="Times New Roman" w:cs="Times New Roman"/>
              </w:rPr>
            </w:pPr>
          </w:p>
          <w:p w14:paraId="76BC199B" w14:textId="77777777" w:rsidR="001B6B5E" w:rsidRPr="00342AF2" w:rsidRDefault="001B6B5E" w:rsidP="004B1E27">
            <w:pPr>
              <w:jc w:val="center"/>
              <w:rPr>
                <w:rFonts w:ascii="Times New Roman" w:hAnsi="Times New Roman" w:cs="Times New Roman"/>
              </w:rPr>
            </w:pPr>
          </w:p>
          <w:p w14:paraId="292F5668"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p=0.53</w:t>
            </w:r>
          </w:p>
        </w:tc>
      </w:tr>
      <w:tr w:rsidR="001B6B5E" w:rsidRPr="00342AF2" w14:paraId="20C350EF" w14:textId="77777777" w:rsidTr="004B1E27">
        <w:tc>
          <w:tcPr>
            <w:tcW w:w="5103" w:type="dxa"/>
          </w:tcPr>
          <w:p w14:paraId="1CBB9F8B" w14:textId="77777777" w:rsidR="001B6B5E" w:rsidRPr="00342AF2" w:rsidRDefault="001B6B5E" w:rsidP="004B1E27">
            <w:pPr>
              <w:rPr>
                <w:rFonts w:ascii="Times New Roman" w:hAnsi="Times New Roman" w:cs="Times New Roman"/>
                <w:iCs/>
              </w:rPr>
            </w:pPr>
            <w:r w:rsidRPr="00342AF2">
              <w:rPr>
                <w:rFonts w:ascii="Times New Roman" w:hAnsi="Times New Roman" w:cs="Times New Roman"/>
                <w:iCs/>
              </w:rPr>
              <w:t>Ethnicity</w:t>
            </w:r>
          </w:p>
          <w:p w14:paraId="64E45DB4"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Mandinka</w:t>
            </w:r>
          </w:p>
          <w:p w14:paraId="27EBA3CD"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I=751/842 (89.2%), C=901/1040 (86.6%))</w:t>
            </w:r>
          </w:p>
          <w:p w14:paraId="15F7A80C" w14:textId="77777777" w:rsidR="001B6B5E" w:rsidRPr="00342AF2" w:rsidRDefault="001B6B5E" w:rsidP="004B1E27">
            <w:pPr>
              <w:jc w:val="right"/>
              <w:rPr>
                <w:rFonts w:ascii="Times New Roman" w:hAnsi="Times New Roman" w:cs="Times New Roman"/>
              </w:rPr>
            </w:pPr>
          </w:p>
          <w:p w14:paraId="58F68D27"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Wolof</w:t>
            </w:r>
          </w:p>
          <w:p w14:paraId="0592053C"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I=295/334 (88.3%), C=504/608 (82.9%))</w:t>
            </w:r>
          </w:p>
          <w:p w14:paraId="4DDF9022" w14:textId="77777777" w:rsidR="001B6B5E" w:rsidRPr="00342AF2" w:rsidRDefault="001B6B5E" w:rsidP="004B1E27">
            <w:pPr>
              <w:jc w:val="right"/>
              <w:rPr>
                <w:rFonts w:ascii="Times New Roman" w:hAnsi="Times New Roman" w:cs="Times New Roman"/>
              </w:rPr>
            </w:pPr>
          </w:p>
          <w:p w14:paraId="14A9512E"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Fula</w:t>
            </w:r>
          </w:p>
          <w:p w14:paraId="3E9C099C"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I=467/516 (90.5%), C=411/485 (84.7%))</w:t>
            </w:r>
          </w:p>
          <w:p w14:paraId="03296C7C" w14:textId="77777777" w:rsidR="001B6B5E" w:rsidRPr="00342AF2" w:rsidRDefault="001B6B5E" w:rsidP="004B1E27">
            <w:pPr>
              <w:jc w:val="right"/>
              <w:rPr>
                <w:rFonts w:ascii="Times New Roman" w:hAnsi="Times New Roman" w:cs="Times New Roman"/>
              </w:rPr>
            </w:pPr>
          </w:p>
          <w:p w14:paraId="6733771C"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lastRenderedPageBreak/>
              <w:t>Other</w:t>
            </w:r>
          </w:p>
          <w:p w14:paraId="3C6D5181"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I=281/312 (90.1%), C=243/279 (87.1%))</w:t>
            </w:r>
          </w:p>
          <w:p w14:paraId="48DC94A9" w14:textId="77777777" w:rsidR="001B6B5E" w:rsidRPr="00342AF2" w:rsidRDefault="001B6B5E" w:rsidP="004B1E27">
            <w:pPr>
              <w:jc w:val="right"/>
              <w:rPr>
                <w:rFonts w:ascii="Times New Roman" w:hAnsi="Times New Roman" w:cs="Times New Roman"/>
              </w:rPr>
            </w:pPr>
          </w:p>
        </w:tc>
        <w:tc>
          <w:tcPr>
            <w:tcW w:w="1418" w:type="dxa"/>
          </w:tcPr>
          <w:p w14:paraId="513FE638" w14:textId="77777777" w:rsidR="001B6B5E" w:rsidRPr="00342AF2" w:rsidRDefault="001B6B5E" w:rsidP="004B1E27">
            <w:pPr>
              <w:jc w:val="center"/>
              <w:rPr>
                <w:rFonts w:ascii="Times New Roman" w:hAnsi="Times New Roman" w:cs="Times New Roman"/>
              </w:rPr>
            </w:pPr>
          </w:p>
          <w:p w14:paraId="1B6FCF7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63.4 </w:t>
            </w:r>
          </w:p>
          <w:p w14:paraId="2B77730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(21.6)</w:t>
            </w:r>
          </w:p>
          <w:p w14:paraId="2085C3F8" w14:textId="77777777" w:rsidR="001B6B5E" w:rsidRPr="00342AF2" w:rsidRDefault="001B6B5E" w:rsidP="004B1E27">
            <w:pPr>
              <w:jc w:val="center"/>
              <w:rPr>
                <w:rFonts w:ascii="Times New Roman" w:hAnsi="Times New Roman" w:cs="Times New Roman"/>
              </w:rPr>
            </w:pPr>
          </w:p>
          <w:p w14:paraId="46BBB97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63.8 </w:t>
            </w:r>
          </w:p>
          <w:p w14:paraId="2AC5EE4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(24.6)</w:t>
            </w:r>
          </w:p>
          <w:p w14:paraId="06540067" w14:textId="77777777" w:rsidR="001B6B5E" w:rsidRPr="00342AF2" w:rsidRDefault="001B6B5E" w:rsidP="004B1E27">
            <w:pPr>
              <w:jc w:val="center"/>
              <w:rPr>
                <w:rFonts w:ascii="Times New Roman" w:hAnsi="Times New Roman" w:cs="Times New Roman"/>
              </w:rPr>
            </w:pPr>
          </w:p>
          <w:p w14:paraId="5FA02FA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63.5 </w:t>
            </w:r>
          </w:p>
          <w:p w14:paraId="1F5026E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(21.9)</w:t>
            </w:r>
          </w:p>
          <w:p w14:paraId="60F05516" w14:textId="77777777" w:rsidR="001B6B5E" w:rsidRPr="00342AF2" w:rsidRDefault="001B6B5E" w:rsidP="004B1E27">
            <w:pPr>
              <w:jc w:val="center"/>
              <w:rPr>
                <w:rFonts w:ascii="Times New Roman" w:hAnsi="Times New Roman" w:cs="Times New Roman"/>
              </w:rPr>
            </w:pPr>
          </w:p>
          <w:p w14:paraId="7EFD148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lastRenderedPageBreak/>
              <w:t xml:space="preserve">62.7 </w:t>
            </w:r>
          </w:p>
          <w:p w14:paraId="4E09F36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(21.6)</w:t>
            </w:r>
          </w:p>
        </w:tc>
        <w:tc>
          <w:tcPr>
            <w:tcW w:w="1134" w:type="dxa"/>
          </w:tcPr>
          <w:p w14:paraId="6ECADD2D" w14:textId="77777777" w:rsidR="001B6B5E" w:rsidRPr="00342AF2" w:rsidRDefault="001B6B5E" w:rsidP="004B1E27">
            <w:pPr>
              <w:jc w:val="center"/>
              <w:rPr>
                <w:rFonts w:ascii="Times New Roman" w:hAnsi="Times New Roman" w:cs="Times New Roman"/>
              </w:rPr>
            </w:pPr>
          </w:p>
          <w:p w14:paraId="7793FABC"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16.7 </w:t>
            </w:r>
          </w:p>
          <w:p w14:paraId="0306F40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(13.6) </w:t>
            </w:r>
          </w:p>
          <w:p w14:paraId="3CCBD85A" w14:textId="77777777" w:rsidR="001B6B5E" w:rsidRPr="00342AF2" w:rsidRDefault="001B6B5E" w:rsidP="004B1E27">
            <w:pPr>
              <w:jc w:val="center"/>
              <w:rPr>
                <w:rFonts w:ascii="Times New Roman" w:hAnsi="Times New Roman" w:cs="Times New Roman"/>
              </w:rPr>
            </w:pPr>
          </w:p>
          <w:p w14:paraId="7337D68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16.4 </w:t>
            </w:r>
          </w:p>
          <w:p w14:paraId="402ED89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(14.2)</w:t>
            </w:r>
          </w:p>
          <w:p w14:paraId="60389609" w14:textId="77777777" w:rsidR="001B6B5E" w:rsidRPr="00342AF2" w:rsidRDefault="001B6B5E" w:rsidP="004B1E27">
            <w:pPr>
              <w:jc w:val="center"/>
              <w:rPr>
                <w:rFonts w:ascii="Times New Roman" w:hAnsi="Times New Roman" w:cs="Times New Roman"/>
              </w:rPr>
            </w:pPr>
          </w:p>
          <w:p w14:paraId="75E0CE6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20.8 </w:t>
            </w:r>
          </w:p>
          <w:p w14:paraId="4C5B3E4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(14.9)</w:t>
            </w:r>
          </w:p>
          <w:p w14:paraId="6371032E" w14:textId="77777777" w:rsidR="001B6B5E" w:rsidRPr="00342AF2" w:rsidRDefault="001B6B5E" w:rsidP="004B1E27">
            <w:pPr>
              <w:jc w:val="center"/>
              <w:rPr>
                <w:rFonts w:ascii="Times New Roman" w:hAnsi="Times New Roman" w:cs="Times New Roman"/>
              </w:rPr>
            </w:pPr>
          </w:p>
          <w:p w14:paraId="0193F04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lastRenderedPageBreak/>
              <w:t xml:space="preserve">14.2 </w:t>
            </w:r>
          </w:p>
          <w:p w14:paraId="237685B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(13.6)</w:t>
            </w:r>
          </w:p>
        </w:tc>
        <w:tc>
          <w:tcPr>
            <w:tcW w:w="1417" w:type="dxa"/>
          </w:tcPr>
          <w:p w14:paraId="14F4FC8D" w14:textId="77777777" w:rsidR="001B6B5E" w:rsidRPr="00342AF2" w:rsidRDefault="001B6B5E" w:rsidP="004B1E27">
            <w:pPr>
              <w:jc w:val="center"/>
              <w:rPr>
                <w:rFonts w:ascii="Times New Roman" w:hAnsi="Times New Roman" w:cs="Times New Roman"/>
              </w:rPr>
            </w:pPr>
          </w:p>
          <w:p w14:paraId="1589733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46.5 </w:t>
            </w:r>
          </w:p>
          <w:p w14:paraId="5516F4B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[42.3, 50.6]</w:t>
            </w:r>
          </w:p>
          <w:p w14:paraId="6CB6005B" w14:textId="77777777" w:rsidR="001B6B5E" w:rsidRPr="00342AF2" w:rsidRDefault="001B6B5E" w:rsidP="004B1E27">
            <w:pPr>
              <w:jc w:val="center"/>
              <w:rPr>
                <w:rFonts w:ascii="Times New Roman" w:hAnsi="Times New Roman" w:cs="Times New Roman"/>
              </w:rPr>
            </w:pPr>
          </w:p>
          <w:p w14:paraId="1D38815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47.4</w:t>
            </w:r>
          </w:p>
          <w:p w14:paraId="1BC5EDC0"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[43.0, 51.8]</w:t>
            </w:r>
          </w:p>
          <w:p w14:paraId="133E92C1" w14:textId="77777777" w:rsidR="001B6B5E" w:rsidRPr="00342AF2" w:rsidRDefault="001B6B5E" w:rsidP="004B1E27">
            <w:pPr>
              <w:jc w:val="center"/>
              <w:rPr>
                <w:rFonts w:ascii="Times New Roman" w:hAnsi="Times New Roman" w:cs="Times New Roman"/>
              </w:rPr>
            </w:pPr>
          </w:p>
          <w:p w14:paraId="6290ABD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42.6 </w:t>
            </w:r>
          </w:p>
          <w:p w14:paraId="631D13A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[38.8, 46.3]</w:t>
            </w:r>
          </w:p>
          <w:p w14:paraId="6D879826" w14:textId="77777777" w:rsidR="001B6B5E" w:rsidRPr="00342AF2" w:rsidRDefault="001B6B5E" w:rsidP="004B1E27">
            <w:pPr>
              <w:jc w:val="center"/>
              <w:rPr>
                <w:rFonts w:ascii="Times New Roman" w:hAnsi="Times New Roman" w:cs="Times New Roman"/>
              </w:rPr>
            </w:pPr>
          </w:p>
          <w:p w14:paraId="05E4E9A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lastRenderedPageBreak/>
              <w:t>49.1</w:t>
            </w:r>
          </w:p>
          <w:p w14:paraId="39E3C13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[43.2, 55.0]</w:t>
            </w:r>
          </w:p>
        </w:tc>
        <w:tc>
          <w:tcPr>
            <w:tcW w:w="1134" w:type="dxa"/>
          </w:tcPr>
          <w:p w14:paraId="717770BB" w14:textId="77777777" w:rsidR="001B6B5E" w:rsidRPr="00342AF2" w:rsidRDefault="001B6B5E" w:rsidP="004B1E27">
            <w:pPr>
              <w:jc w:val="center"/>
              <w:rPr>
                <w:rFonts w:ascii="Times New Roman" w:hAnsi="Times New Roman" w:cs="Times New Roman"/>
              </w:rPr>
            </w:pPr>
          </w:p>
          <w:p w14:paraId="0E2CA069" w14:textId="77777777" w:rsidR="001B6B5E" w:rsidRPr="00342AF2" w:rsidRDefault="001B6B5E" w:rsidP="004B1E27">
            <w:pPr>
              <w:rPr>
                <w:rFonts w:ascii="Times New Roman" w:hAnsi="Times New Roman" w:cs="Times New Roman"/>
              </w:rPr>
            </w:pPr>
          </w:p>
          <w:p w14:paraId="611293F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p=0.20</w:t>
            </w:r>
          </w:p>
        </w:tc>
      </w:tr>
      <w:tr w:rsidR="001B6B5E" w:rsidRPr="00342AF2" w14:paraId="0B895954" w14:textId="77777777" w:rsidTr="004B1E27">
        <w:tc>
          <w:tcPr>
            <w:tcW w:w="5103" w:type="dxa"/>
          </w:tcPr>
          <w:p w14:paraId="0004B160" w14:textId="77777777" w:rsidR="001B6B5E" w:rsidRPr="00342AF2" w:rsidRDefault="001B6B5E" w:rsidP="004B1E27">
            <w:pPr>
              <w:rPr>
                <w:rFonts w:ascii="Times New Roman" w:hAnsi="Times New Roman" w:cs="Times New Roman"/>
                <w:iCs/>
              </w:rPr>
            </w:pPr>
            <w:r w:rsidRPr="00342AF2">
              <w:rPr>
                <w:rFonts w:ascii="Times New Roman" w:hAnsi="Times New Roman" w:cs="Times New Roman"/>
                <w:iCs/>
              </w:rPr>
              <w:t>Region</w:t>
            </w:r>
          </w:p>
          <w:p w14:paraId="4F156D77"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Lower River</w:t>
            </w:r>
          </w:p>
          <w:p w14:paraId="041553EA"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I=677/774 (87.5%), C=688/829 (83.0%))</w:t>
            </w:r>
          </w:p>
          <w:p w14:paraId="4140E5A4" w14:textId="77777777" w:rsidR="001B6B5E" w:rsidRPr="00342AF2" w:rsidRDefault="001B6B5E" w:rsidP="004B1E27">
            <w:pPr>
              <w:jc w:val="right"/>
              <w:rPr>
                <w:rFonts w:ascii="Times New Roman" w:hAnsi="Times New Roman" w:cs="Times New Roman"/>
              </w:rPr>
            </w:pPr>
          </w:p>
          <w:p w14:paraId="71B68FCE"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North Bank</w:t>
            </w:r>
          </w:p>
          <w:p w14:paraId="03B7B9C4"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I=1138/1286 (88.5%), C=1383/1629 (84.9%))</w:t>
            </w:r>
          </w:p>
          <w:p w14:paraId="3A5E4548" w14:textId="77777777" w:rsidR="001B6B5E" w:rsidRPr="00342AF2" w:rsidRDefault="001B6B5E" w:rsidP="004B1E27">
            <w:pPr>
              <w:jc w:val="right"/>
              <w:rPr>
                <w:rFonts w:ascii="Times New Roman" w:hAnsi="Times New Roman" w:cs="Times New Roman"/>
              </w:rPr>
            </w:pPr>
          </w:p>
        </w:tc>
        <w:tc>
          <w:tcPr>
            <w:tcW w:w="1418" w:type="dxa"/>
          </w:tcPr>
          <w:p w14:paraId="4D94B405" w14:textId="77777777" w:rsidR="001B6B5E" w:rsidRPr="00342AF2" w:rsidRDefault="001B6B5E" w:rsidP="004B1E27">
            <w:pPr>
              <w:jc w:val="center"/>
              <w:rPr>
                <w:rFonts w:ascii="Times New Roman" w:hAnsi="Times New Roman" w:cs="Times New Roman"/>
              </w:rPr>
            </w:pPr>
          </w:p>
          <w:p w14:paraId="5CCB0DF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63.4 </w:t>
            </w:r>
          </w:p>
          <w:p w14:paraId="74E48B8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(21.9)</w:t>
            </w:r>
          </w:p>
          <w:p w14:paraId="7EC8E9F1" w14:textId="77777777" w:rsidR="001B6B5E" w:rsidRPr="00342AF2" w:rsidRDefault="001B6B5E" w:rsidP="004B1E27">
            <w:pPr>
              <w:jc w:val="center"/>
              <w:rPr>
                <w:rFonts w:ascii="Times New Roman" w:hAnsi="Times New Roman" w:cs="Times New Roman"/>
              </w:rPr>
            </w:pPr>
          </w:p>
          <w:p w14:paraId="7CC3BC28"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63.2 </w:t>
            </w:r>
          </w:p>
          <w:p w14:paraId="7C16433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(22.5)</w:t>
            </w:r>
          </w:p>
        </w:tc>
        <w:tc>
          <w:tcPr>
            <w:tcW w:w="1134" w:type="dxa"/>
          </w:tcPr>
          <w:p w14:paraId="7D1E6CF9" w14:textId="77777777" w:rsidR="001B6B5E" w:rsidRPr="00342AF2" w:rsidRDefault="001B6B5E" w:rsidP="004B1E27">
            <w:pPr>
              <w:jc w:val="center"/>
              <w:rPr>
                <w:rFonts w:ascii="Times New Roman" w:hAnsi="Times New Roman" w:cs="Times New Roman"/>
              </w:rPr>
            </w:pPr>
          </w:p>
          <w:p w14:paraId="1347895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19.5 </w:t>
            </w:r>
          </w:p>
          <w:p w14:paraId="3A6D86D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(14.9) </w:t>
            </w:r>
          </w:p>
          <w:p w14:paraId="16DA6F40" w14:textId="77777777" w:rsidR="001B6B5E" w:rsidRPr="00342AF2" w:rsidRDefault="001B6B5E" w:rsidP="004B1E27">
            <w:pPr>
              <w:jc w:val="center"/>
              <w:rPr>
                <w:rFonts w:ascii="Times New Roman" w:hAnsi="Times New Roman" w:cs="Times New Roman"/>
              </w:rPr>
            </w:pPr>
          </w:p>
          <w:p w14:paraId="54EAA3D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15.9 </w:t>
            </w:r>
          </w:p>
          <w:p w14:paraId="489D6FA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(13.6)</w:t>
            </w:r>
          </w:p>
        </w:tc>
        <w:tc>
          <w:tcPr>
            <w:tcW w:w="1417" w:type="dxa"/>
          </w:tcPr>
          <w:p w14:paraId="5AD0A0F2" w14:textId="77777777" w:rsidR="001B6B5E" w:rsidRPr="00342AF2" w:rsidRDefault="001B6B5E" w:rsidP="004B1E27">
            <w:pPr>
              <w:jc w:val="center"/>
              <w:rPr>
                <w:rFonts w:ascii="Times New Roman" w:hAnsi="Times New Roman" w:cs="Times New Roman"/>
              </w:rPr>
            </w:pPr>
          </w:p>
          <w:p w14:paraId="10BB50D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43.9 </w:t>
            </w:r>
          </w:p>
          <w:p w14:paraId="7D19E5C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[38.8, 48.9]</w:t>
            </w:r>
          </w:p>
          <w:p w14:paraId="65920087" w14:textId="77777777" w:rsidR="001B6B5E" w:rsidRPr="00342AF2" w:rsidRDefault="001B6B5E" w:rsidP="004B1E27">
            <w:pPr>
              <w:jc w:val="center"/>
              <w:rPr>
                <w:rFonts w:ascii="Times New Roman" w:hAnsi="Times New Roman" w:cs="Times New Roman"/>
              </w:rPr>
            </w:pPr>
          </w:p>
          <w:p w14:paraId="2D2B1C1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47.2 </w:t>
            </w:r>
          </w:p>
          <w:p w14:paraId="69E0E75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[44.0, 50.4]</w:t>
            </w:r>
          </w:p>
        </w:tc>
        <w:tc>
          <w:tcPr>
            <w:tcW w:w="1134" w:type="dxa"/>
          </w:tcPr>
          <w:p w14:paraId="741881D2" w14:textId="77777777" w:rsidR="001B6B5E" w:rsidRPr="00342AF2" w:rsidRDefault="001B6B5E" w:rsidP="004B1E27">
            <w:pPr>
              <w:jc w:val="center"/>
              <w:rPr>
                <w:rFonts w:ascii="Times New Roman" w:hAnsi="Times New Roman" w:cs="Times New Roman"/>
              </w:rPr>
            </w:pPr>
          </w:p>
          <w:p w14:paraId="6B39477A" w14:textId="77777777" w:rsidR="001B6B5E" w:rsidRPr="00342AF2" w:rsidRDefault="001B6B5E" w:rsidP="004B1E27">
            <w:pPr>
              <w:jc w:val="center"/>
              <w:rPr>
                <w:rFonts w:ascii="Times New Roman" w:hAnsi="Times New Roman" w:cs="Times New Roman"/>
              </w:rPr>
            </w:pPr>
          </w:p>
          <w:p w14:paraId="0F780CA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p=0.27</w:t>
            </w:r>
          </w:p>
        </w:tc>
      </w:tr>
      <w:tr w:rsidR="001B6B5E" w:rsidRPr="00342AF2" w14:paraId="0FA5BE26" w14:textId="77777777" w:rsidTr="004B1E27">
        <w:tc>
          <w:tcPr>
            <w:tcW w:w="5103" w:type="dxa"/>
          </w:tcPr>
          <w:p w14:paraId="2F34A104" w14:textId="77777777" w:rsidR="001B6B5E" w:rsidRPr="00342AF2" w:rsidRDefault="001B6B5E" w:rsidP="004B1E27">
            <w:pPr>
              <w:rPr>
                <w:rFonts w:ascii="Times New Roman" w:hAnsi="Times New Roman" w:cs="Times New Roman"/>
                <w:iCs/>
              </w:rPr>
            </w:pPr>
            <w:r w:rsidRPr="00342AF2">
              <w:rPr>
                <w:rFonts w:ascii="Times New Roman" w:hAnsi="Times New Roman" w:cs="Times New Roman"/>
                <w:iCs/>
              </w:rPr>
              <w:t>Distance to road</w:t>
            </w:r>
          </w:p>
          <w:p w14:paraId="1111E475"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&gt;median</w:t>
            </w:r>
          </w:p>
          <w:p w14:paraId="76761359"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I=731/823 (88.8%), C=836/987 (84.7%))</w:t>
            </w:r>
          </w:p>
          <w:p w14:paraId="2AD13C0A" w14:textId="77777777" w:rsidR="001B6B5E" w:rsidRPr="00342AF2" w:rsidRDefault="001B6B5E" w:rsidP="004B1E27">
            <w:pPr>
              <w:jc w:val="right"/>
              <w:rPr>
                <w:rFonts w:ascii="Times New Roman" w:hAnsi="Times New Roman" w:cs="Times New Roman"/>
              </w:rPr>
            </w:pPr>
          </w:p>
          <w:p w14:paraId="37F9051B"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&lt;median</w:t>
            </w:r>
          </w:p>
          <w:p w14:paraId="67459C7F"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I=1084/1237 (87.6%), C=1235/1471 (84.0%))</w:t>
            </w:r>
          </w:p>
          <w:p w14:paraId="74919D1C" w14:textId="77777777" w:rsidR="001B6B5E" w:rsidRPr="00342AF2" w:rsidRDefault="001B6B5E" w:rsidP="004B1E27">
            <w:pPr>
              <w:jc w:val="right"/>
              <w:rPr>
                <w:rFonts w:ascii="Times New Roman" w:hAnsi="Times New Roman" w:cs="Times New Roman"/>
              </w:rPr>
            </w:pPr>
          </w:p>
        </w:tc>
        <w:tc>
          <w:tcPr>
            <w:tcW w:w="1418" w:type="dxa"/>
          </w:tcPr>
          <w:p w14:paraId="1145275F" w14:textId="77777777" w:rsidR="001B6B5E" w:rsidRPr="00342AF2" w:rsidRDefault="001B6B5E" w:rsidP="004B1E27">
            <w:pPr>
              <w:jc w:val="center"/>
              <w:rPr>
                <w:rFonts w:ascii="Times New Roman" w:hAnsi="Times New Roman" w:cs="Times New Roman"/>
              </w:rPr>
            </w:pPr>
          </w:p>
          <w:p w14:paraId="2504261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63.9 </w:t>
            </w:r>
          </w:p>
          <w:p w14:paraId="2B359A7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(22.8)</w:t>
            </w:r>
          </w:p>
          <w:p w14:paraId="4272BE56" w14:textId="77777777" w:rsidR="001B6B5E" w:rsidRPr="00342AF2" w:rsidRDefault="001B6B5E" w:rsidP="004B1E27">
            <w:pPr>
              <w:jc w:val="center"/>
              <w:rPr>
                <w:rFonts w:ascii="Times New Roman" w:hAnsi="Times New Roman" w:cs="Times New Roman"/>
              </w:rPr>
            </w:pPr>
          </w:p>
          <w:p w14:paraId="46FCC88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62.8 </w:t>
            </w:r>
          </w:p>
          <w:p w14:paraId="6AA6A4DC"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(21.9)</w:t>
            </w:r>
          </w:p>
        </w:tc>
        <w:tc>
          <w:tcPr>
            <w:tcW w:w="1134" w:type="dxa"/>
          </w:tcPr>
          <w:p w14:paraId="160F6B62" w14:textId="77777777" w:rsidR="001B6B5E" w:rsidRPr="00342AF2" w:rsidRDefault="001B6B5E" w:rsidP="004B1E27">
            <w:pPr>
              <w:jc w:val="center"/>
              <w:rPr>
                <w:rFonts w:ascii="Times New Roman" w:hAnsi="Times New Roman" w:cs="Times New Roman"/>
              </w:rPr>
            </w:pPr>
          </w:p>
          <w:p w14:paraId="689751C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16.2 </w:t>
            </w:r>
          </w:p>
          <w:p w14:paraId="102A6FC8"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(13.4)</w:t>
            </w:r>
          </w:p>
          <w:p w14:paraId="470F0F9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 </w:t>
            </w:r>
          </w:p>
          <w:p w14:paraId="27D6F09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17.8 </w:t>
            </w:r>
          </w:p>
          <w:p w14:paraId="7BD7F883"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(14.6)</w:t>
            </w:r>
          </w:p>
        </w:tc>
        <w:tc>
          <w:tcPr>
            <w:tcW w:w="1417" w:type="dxa"/>
          </w:tcPr>
          <w:p w14:paraId="2765B3E0" w14:textId="77777777" w:rsidR="001B6B5E" w:rsidRPr="00342AF2" w:rsidRDefault="001B6B5E" w:rsidP="004B1E27">
            <w:pPr>
              <w:jc w:val="center"/>
              <w:rPr>
                <w:rFonts w:ascii="Times New Roman" w:hAnsi="Times New Roman" w:cs="Times New Roman"/>
              </w:rPr>
            </w:pPr>
          </w:p>
          <w:p w14:paraId="03B25CA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47.6 </w:t>
            </w:r>
          </w:p>
          <w:p w14:paraId="6C989EE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[43.3, 52.0]</w:t>
            </w:r>
          </w:p>
          <w:p w14:paraId="3614B48C" w14:textId="77777777" w:rsidR="001B6B5E" w:rsidRPr="00342AF2" w:rsidRDefault="001B6B5E" w:rsidP="004B1E27">
            <w:pPr>
              <w:jc w:val="center"/>
              <w:rPr>
                <w:rFonts w:ascii="Times New Roman" w:hAnsi="Times New Roman" w:cs="Times New Roman"/>
              </w:rPr>
            </w:pPr>
          </w:p>
          <w:p w14:paraId="535F345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45.0 </w:t>
            </w:r>
          </w:p>
          <w:p w14:paraId="0668443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[41.6, 48.3]</w:t>
            </w:r>
          </w:p>
        </w:tc>
        <w:tc>
          <w:tcPr>
            <w:tcW w:w="1134" w:type="dxa"/>
          </w:tcPr>
          <w:p w14:paraId="690D3AC2" w14:textId="77777777" w:rsidR="001B6B5E" w:rsidRPr="00342AF2" w:rsidRDefault="001B6B5E" w:rsidP="004B1E27">
            <w:pPr>
              <w:jc w:val="center"/>
              <w:rPr>
                <w:rFonts w:ascii="Times New Roman" w:hAnsi="Times New Roman" w:cs="Times New Roman"/>
              </w:rPr>
            </w:pPr>
          </w:p>
          <w:p w14:paraId="3B940356" w14:textId="77777777" w:rsidR="001B6B5E" w:rsidRPr="00342AF2" w:rsidRDefault="001B6B5E" w:rsidP="004B1E27">
            <w:pPr>
              <w:jc w:val="center"/>
              <w:rPr>
                <w:rFonts w:ascii="Times New Roman" w:hAnsi="Times New Roman" w:cs="Times New Roman"/>
              </w:rPr>
            </w:pPr>
          </w:p>
          <w:p w14:paraId="3850D26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p=0.34</w:t>
            </w:r>
          </w:p>
        </w:tc>
      </w:tr>
      <w:tr w:rsidR="001B6B5E" w:rsidRPr="00342AF2" w14:paraId="22BDE526" w14:textId="77777777" w:rsidTr="004B1E27">
        <w:tc>
          <w:tcPr>
            <w:tcW w:w="5103" w:type="dxa"/>
          </w:tcPr>
          <w:p w14:paraId="647C78C4" w14:textId="77777777" w:rsidR="001B6B5E" w:rsidRPr="00342AF2" w:rsidRDefault="001B6B5E" w:rsidP="004B1E27">
            <w:pPr>
              <w:rPr>
                <w:rFonts w:ascii="Times New Roman" w:hAnsi="Times New Roman" w:cs="Times New Roman"/>
                <w:iCs/>
              </w:rPr>
            </w:pPr>
            <w:r w:rsidRPr="00342AF2">
              <w:rPr>
                <w:rFonts w:ascii="Times New Roman" w:hAnsi="Times New Roman" w:cs="Times New Roman"/>
                <w:iCs/>
              </w:rPr>
              <w:t>Caregiver education</w:t>
            </w:r>
          </w:p>
          <w:p w14:paraId="1631E38D"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None</w:t>
            </w:r>
          </w:p>
          <w:p w14:paraId="12F364BA"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I=1364/1520 (89.7%), C=1579/1861 (84.8%))</w:t>
            </w:r>
          </w:p>
          <w:p w14:paraId="1E6BF882" w14:textId="77777777" w:rsidR="001B6B5E" w:rsidRPr="00342AF2" w:rsidRDefault="001B6B5E" w:rsidP="004B1E27">
            <w:pPr>
              <w:jc w:val="right"/>
              <w:rPr>
                <w:rFonts w:ascii="Times New Roman" w:hAnsi="Times New Roman" w:cs="Times New Roman"/>
              </w:rPr>
            </w:pPr>
          </w:p>
          <w:p w14:paraId="2F294AE6"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Pre-k or primary</w:t>
            </w:r>
          </w:p>
          <w:p w14:paraId="5E2B31D2"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I=286/318 (89.9%), C=311/352 (88.4%))</w:t>
            </w:r>
          </w:p>
          <w:p w14:paraId="3A231E14" w14:textId="77777777" w:rsidR="001B6B5E" w:rsidRPr="00342AF2" w:rsidRDefault="001B6B5E" w:rsidP="004B1E27">
            <w:pPr>
              <w:jc w:val="right"/>
              <w:rPr>
                <w:rFonts w:ascii="Times New Roman" w:hAnsi="Times New Roman" w:cs="Times New Roman"/>
              </w:rPr>
            </w:pPr>
          </w:p>
          <w:p w14:paraId="7045C878"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Junior secondary</w:t>
            </w:r>
          </w:p>
          <w:p w14:paraId="40289051"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I=100/110 (90.9%), C=123/142 (86.6%))</w:t>
            </w:r>
          </w:p>
          <w:p w14:paraId="6F353C7A" w14:textId="77777777" w:rsidR="001B6B5E" w:rsidRPr="00342AF2" w:rsidRDefault="001B6B5E" w:rsidP="004B1E27">
            <w:pPr>
              <w:jc w:val="right"/>
              <w:rPr>
                <w:rFonts w:ascii="Times New Roman" w:hAnsi="Times New Roman" w:cs="Times New Roman"/>
              </w:rPr>
            </w:pPr>
          </w:p>
          <w:p w14:paraId="685E1858"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Senior secondary or higher</w:t>
            </w:r>
          </w:p>
          <w:p w14:paraId="7CD8C3E7"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I=39/54 (72.2%), C=43/57 (75.4%))</w:t>
            </w:r>
          </w:p>
          <w:p w14:paraId="22E07041" w14:textId="77777777" w:rsidR="001B6B5E" w:rsidRPr="00342AF2" w:rsidRDefault="001B6B5E" w:rsidP="004B1E27">
            <w:pPr>
              <w:jc w:val="right"/>
              <w:rPr>
                <w:rFonts w:ascii="Times New Roman" w:hAnsi="Times New Roman" w:cs="Times New Roman"/>
              </w:rPr>
            </w:pPr>
          </w:p>
        </w:tc>
        <w:tc>
          <w:tcPr>
            <w:tcW w:w="1418" w:type="dxa"/>
          </w:tcPr>
          <w:p w14:paraId="173F207E" w14:textId="77777777" w:rsidR="001B6B5E" w:rsidRPr="00342AF2" w:rsidRDefault="001B6B5E" w:rsidP="004B1E27">
            <w:pPr>
              <w:rPr>
                <w:rFonts w:ascii="Times New Roman" w:hAnsi="Times New Roman" w:cs="Times New Roman"/>
              </w:rPr>
            </w:pPr>
          </w:p>
          <w:p w14:paraId="6BCE420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63.0 </w:t>
            </w:r>
          </w:p>
          <w:p w14:paraId="62C933CE"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(22.4)</w:t>
            </w:r>
          </w:p>
          <w:p w14:paraId="5BD55780" w14:textId="77777777" w:rsidR="001B6B5E" w:rsidRPr="00342AF2" w:rsidRDefault="001B6B5E" w:rsidP="004B1E27">
            <w:pPr>
              <w:jc w:val="center"/>
              <w:rPr>
                <w:rFonts w:ascii="Times New Roman" w:hAnsi="Times New Roman" w:cs="Times New Roman"/>
              </w:rPr>
            </w:pPr>
          </w:p>
          <w:p w14:paraId="228AB86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64.0 </w:t>
            </w:r>
          </w:p>
          <w:p w14:paraId="3ED0CDF0"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(21.4)</w:t>
            </w:r>
          </w:p>
          <w:p w14:paraId="6B794275" w14:textId="77777777" w:rsidR="001B6B5E" w:rsidRPr="00342AF2" w:rsidRDefault="001B6B5E" w:rsidP="004B1E27">
            <w:pPr>
              <w:jc w:val="center"/>
              <w:rPr>
                <w:rFonts w:ascii="Times New Roman" w:hAnsi="Times New Roman" w:cs="Times New Roman"/>
              </w:rPr>
            </w:pPr>
          </w:p>
          <w:p w14:paraId="25F76D4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66.6 </w:t>
            </w:r>
          </w:p>
          <w:p w14:paraId="2028107D"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(21.0)</w:t>
            </w:r>
          </w:p>
          <w:p w14:paraId="3C0D6121" w14:textId="77777777" w:rsidR="001B6B5E" w:rsidRPr="00342AF2" w:rsidRDefault="001B6B5E" w:rsidP="004B1E27">
            <w:pPr>
              <w:jc w:val="center"/>
              <w:rPr>
                <w:rFonts w:ascii="Times New Roman" w:hAnsi="Times New Roman" w:cs="Times New Roman"/>
              </w:rPr>
            </w:pPr>
          </w:p>
          <w:p w14:paraId="68540108"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61.4 </w:t>
            </w:r>
          </w:p>
          <w:p w14:paraId="79B88C2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(21.9)</w:t>
            </w:r>
          </w:p>
        </w:tc>
        <w:tc>
          <w:tcPr>
            <w:tcW w:w="1134" w:type="dxa"/>
          </w:tcPr>
          <w:p w14:paraId="37E4FAB3" w14:textId="77777777" w:rsidR="001B6B5E" w:rsidRPr="00342AF2" w:rsidRDefault="001B6B5E" w:rsidP="004B1E27">
            <w:pPr>
              <w:rPr>
                <w:rFonts w:ascii="Times New Roman" w:hAnsi="Times New Roman" w:cs="Times New Roman"/>
              </w:rPr>
            </w:pPr>
          </w:p>
          <w:p w14:paraId="667272B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16.5 </w:t>
            </w:r>
          </w:p>
          <w:p w14:paraId="4FA8314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(13.9) </w:t>
            </w:r>
          </w:p>
          <w:p w14:paraId="02770CE5" w14:textId="77777777" w:rsidR="001B6B5E" w:rsidRPr="00342AF2" w:rsidRDefault="001B6B5E" w:rsidP="004B1E27">
            <w:pPr>
              <w:jc w:val="center"/>
              <w:rPr>
                <w:rFonts w:ascii="Times New Roman" w:hAnsi="Times New Roman" w:cs="Times New Roman"/>
              </w:rPr>
            </w:pPr>
          </w:p>
          <w:p w14:paraId="2C366517"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17.6 </w:t>
            </w:r>
          </w:p>
          <w:p w14:paraId="3DD0EA2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(14.6)</w:t>
            </w:r>
          </w:p>
          <w:p w14:paraId="12B430B1" w14:textId="77777777" w:rsidR="001B6B5E" w:rsidRPr="00342AF2" w:rsidRDefault="001B6B5E" w:rsidP="004B1E27">
            <w:pPr>
              <w:jc w:val="center"/>
              <w:rPr>
                <w:rFonts w:ascii="Times New Roman" w:hAnsi="Times New Roman" w:cs="Times New Roman"/>
              </w:rPr>
            </w:pPr>
          </w:p>
          <w:p w14:paraId="25BCAB3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22.6 </w:t>
            </w:r>
          </w:p>
          <w:p w14:paraId="5200A68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(14.0)</w:t>
            </w:r>
          </w:p>
          <w:p w14:paraId="7E00A10A" w14:textId="77777777" w:rsidR="001B6B5E" w:rsidRPr="00342AF2" w:rsidRDefault="001B6B5E" w:rsidP="004B1E27">
            <w:pPr>
              <w:jc w:val="center"/>
              <w:rPr>
                <w:rFonts w:ascii="Times New Roman" w:hAnsi="Times New Roman" w:cs="Times New Roman"/>
              </w:rPr>
            </w:pPr>
          </w:p>
          <w:p w14:paraId="792EF85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23.3 </w:t>
            </w:r>
          </w:p>
          <w:p w14:paraId="19F9F740"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(15.4)</w:t>
            </w:r>
          </w:p>
        </w:tc>
        <w:tc>
          <w:tcPr>
            <w:tcW w:w="1417" w:type="dxa"/>
          </w:tcPr>
          <w:p w14:paraId="258F1D68" w14:textId="77777777" w:rsidR="001B6B5E" w:rsidRPr="00342AF2" w:rsidRDefault="001B6B5E" w:rsidP="004B1E27">
            <w:pPr>
              <w:rPr>
                <w:rFonts w:ascii="Times New Roman" w:hAnsi="Times New Roman" w:cs="Times New Roman"/>
              </w:rPr>
            </w:pPr>
          </w:p>
          <w:p w14:paraId="7E67D95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46.5 </w:t>
            </w:r>
          </w:p>
          <w:p w14:paraId="710B135C"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[43.6, 49.3]</w:t>
            </w:r>
          </w:p>
          <w:p w14:paraId="50F2A862" w14:textId="77777777" w:rsidR="001B6B5E" w:rsidRPr="00342AF2" w:rsidRDefault="001B6B5E" w:rsidP="004B1E27">
            <w:pPr>
              <w:jc w:val="center"/>
              <w:rPr>
                <w:rFonts w:ascii="Times New Roman" w:hAnsi="Times New Roman" w:cs="Times New Roman"/>
              </w:rPr>
            </w:pPr>
          </w:p>
          <w:p w14:paraId="08328A1A"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46.4</w:t>
            </w:r>
          </w:p>
          <w:p w14:paraId="15E8BA6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[42.7, 50.1]</w:t>
            </w:r>
          </w:p>
          <w:p w14:paraId="1C43A250" w14:textId="77777777" w:rsidR="001B6B5E" w:rsidRPr="00342AF2" w:rsidRDefault="001B6B5E" w:rsidP="004B1E27">
            <w:pPr>
              <w:jc w:val="center"/>
              <w:rPr>
                <w:rFonts w:ascii="Times New Roman" w:hAnsi="Times New Roman" w:cs="Times New Roman"/>
              </w:rPr>
            </w:pPr>
          </w:p>
          <w:p w14:paraId="69B6A6EF"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44.0 </w:t>
            </w:r>
          </w:p>
          <w:p w14:paraId="1F2F10C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[39.9, 48.1]</w:t>
            </w:r>
          </w:p>
          <w:p w14:paraId="6BA3F9C9" w14:textId="77777777" w:rsidR="001B6B5E" w:rsidRPr="00342AF2" w:rsidRDefault="001B6B5E" w:rsidP="004B1E27">
            <w:pPr>
              <w:jc w:val="center"/>
              <w:rPr>
                <w:rFonts w:ascii="Times New Roman" w:hAnsi="Times New Roman" w:cs="Times New Roman"/>
              </w:rPr>
            </w:pPr>
          </w:p>
          <w:p w14:paraId="0CB27D26"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38.1</w:t>
            </w:r>
          </w:p>
          <w:p w14:paraId="3677C849"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[30.4, 45.8]</w:t>
            </w:r>
          </w:p>
          <w:p w14:paraId="2C4B7C2D" w14:textId="77777777" w:rsidR="001B6B5E" w:rsidRPr="00342AF2" w:rsidRDefault="001B6B5E" w:rsidP="004B1E27">
            <w:pPr>
              <w:jc w:val="center"/>
              <w:rPr>
                <w:rFonts w:ascii="Times New Roman" w:hAnsi="Times New Roman" w:cs="Times New Roman"/>
              </w:rPr>
            </w:pPr>
          </w:p>
        </w:tc>
        <w:tc>
          <w:tcPr>
            <w:tcW w:w="1134" w:type="dxa"/>
          </w:tcPr>
          <w:p w14:paraId="66E79426" w14:textId="77777777" w:rsidR="001B6B5E" w:rsidRPr="00342AF2" w:rsidRDefault="001B6B5E" w:rsidP="004B1E27">
            <w:pPr>
              <w:jc w:val="center"/>
              <w:rPr>
                <w:rFonts w:ascii="Times New Roman" w:hAnsi="Times New Roman" w:cs="Times New Roman"/>
              </w:rPr>
            </w:pPr>
          </w:p>
          <w:p w14:paraId="5D2B72C9" w14:textId="77777777" w:rsidR="001B6B5E" w:rsidRPr="00342AF2" w:rsidRDefault="001B6B5E" w:rsidP="004B1E27">
            <w:pPr>
              <w:rPr>
                <w:rFonts w:ascii="Times New Roman" w:hAnsi="Times New Roman" w:cs="Times New Roman"/>
              </w:rPr>
            </w:pPr>
          </w:p>
          <w:p w14:paraId="66DF61F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p=0.11</w:t>
            </w:r>
          </w:p>
        </w:tc>
      </w:tr>
      <w:tr w:rsidR="002B17B1" w:rsidRPr="00342AF2" w14:paraId="60C24E8F" w14:textId="77777777" w:rsidTr="00082B9D">
        <w:tc>
          <w:tcPr>
            <w:tcW w:w="10206" w:type="dxa"/>
            <w:gridSpan w:val="5"/>
          </w:tcPr>
          <w:p w14:paraId="1F497961" w14:textId="3B067B2C" w:rsidR="002B17B1" w:rsidRPr="00342AF2" w:rsidRDefault="002B17B1" w:rsidP="004B1E27">
            <w:pPr>
              <w:jc w:val="center"/>
              <w:rPr>
                <w:rFonts w:ascii="Times New Roman" w:hAnsi="Times New Roman" w:cs="Times New Roman"/>
              </w:rPr>
            </w:pPr>
            <w:r w:rsidRPr="00342AF2">
              <w:rPr>
                <w:rFonts w:ascii="Times New Roman" w:hAnsi="Times New Roman" w:cs="Times New Roman"/>
                <w:i/>
                <w:iCs/>
              </w:rPr>
              <w:t>Exploratory Analysis, not pre-specified</w:t>
            </w:r>
          </w:p>
        </w:tc>
      </w:tr>
      <w:tr w:rsidR="001B6B5E" w:rsidRPr="00342AF2" w14:paraId="767189FF" w14:textId="77777777" w:rsidTr="004B1E27">
        <w:tc>
          <w:tcPr>
            <w:tcW w:w="5103" w:type="dxa"/>
            <w:tcBorders>
              <w:bottom w:val="double" w:sz="4" w:space="0" w:color="auto"/>
            </w:tcBorders>
          </w:tcPr>
          <w:p w14:paraId="194CB95D" w14:textId="77777777" w:rsidR="001B6B5E" w:rsidRPr="00342AF2" w:rsidRDefault="001B6B5E" w:rsidP="004B1E27">
            <w:pPr>
              <w:rPr>
                <w:rFonts w:ascii="Times New Roman" w:hAnsi="Times New Roman" w:cs="Times New Roman"/>
                <w:iCs/>
              </w:rPr>
            </w:pPr>
            <w:r w:rsidRPr="00342AF2">
              <w:rPr>
                <w:rFonts w:ascii="Times New Roman" w:hAnsi="Times New Roman" w:cs="Times New Roman"/>
                <w:iCs/>
              </w:rPr>
              <w:t>School in Village</w:t>
            </w:r>
          </w:p>
          <w:p w14:paraId="2F6FF077"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No</w:t>
            </w:r>
          </w:p>
          <w:p w14:paraId="7468CA3D"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I=516/582 (88.7%), C=525/616 (82.5%))</w:t>
            </w:r>
          </w:p>
          <w:p w14:paraId="73236B29" w14:textId="77777777" w:rsidR="001B6B5E" w:rsidRPr="00342AF2" w:rsidRDefault="001B6B5E" w:rsidP="004B1E27">
            <w:pPr>
              <w:jc w:val="right"/>
              <w:rPr>
                <w:rFonts w:ascii="Times New Roman" w:hAnsi="Times New Roman" w:cs="Times New Roman"/>
              </w:rPr>
            </w:pPr>
          </w:p>
          <w:p w14:paraId="30D2FE67" w14:textId="77777777" w:rsidR="001B6B5E" w:rsidRPr="00342AF2" w:rsidRDefault="001B6B5E" w:rsidP="004B1E27">
            <w:pPr>
              <w:jc w:val="right"/>
              <w:rPr>
                <w:rFonts w:ascii="Times New Roman" w:hAnsi="Times New Roman" w:cs="Times New Roman"/>
                <w:i/>
              </w:rPr>
            </w:pPr>
            <w:r w:rsidRPr="00342AF2">
              <w:rPr>
                <w:rFonts w:ascii="Times New Roman" w:hAnsi="Times New Roman" w:cs="Times New Roman"/>
                <w:i/>
              </w:rPr>
              <w:t>Yes</w:t>
            </w:r>
          </w:p>
          <w:p w14:paraId="29768EA9" w14:textId="77777777" w:rsidR="001B6B5E" w:rsidRPr="00342AF2" w:rsidRDefault="001B6B5E" w:rsidP="004B1E27">
            <w:pPr>
              <w:jc w:val="right"/>
              <w:rPr>
                <w:rFonts w:ascii="Times New Roman" w:hAnsi="Times New Roman" w:cs="Times New Roman"/>
              </w:rPr>
            </w:pPr>
            <w:r w:rsidRPr="00342AF2">
              <w:rPr>
                <w:rFonts w:ascii="Times New Roman" w:hAnsi="Times New Roman" w:cs="Times New Roman"/>
              </w:rPr>
              <w:t>(N: I=1299/1478 (87.9%), C=1546/1842 (83.9%))</w:t>
            </w:r>
          </w:p>
          <w:p w14:paraId="444BA9AF" w14:textId="77777777" w:rsidR="001B6B5E" w:rsidRPr="00342AF2" w:rsidRDefault="001B6B5E" w:rsidP="004B1E27">
            <w:pPr>
              <w:rPr>
                <w:rFonts w:ascii="Times New Roman" w:hAnsi="Times New Roman" w:cs="Times New Roman"/>
                <w:iCs/>
              </w:rPr>
            </w:pPr>
          </w:p>
        </w:tc>
        <w:tc>
          <w:tcPr>
            <w:tcW w:w="1418" w:type="dxa"/>
            <w:tcBorders>
              <w:bottom w:val="double" w:sz="4" w:space="0" w:color="auto"/>
            </w:tcBorders>
          </w:tcPr>
          <w:p w14:paraId="25B97292" w14:textId="77777777" w:rsidR="001B6B5E" w:rsidRPr="00342AF2" w:rsidRDefault="001B6B5E" w:rsidP="004B1E27">
            <w:pPr>
              <w:jc w:val="center"/>
              <w:rPr>
                <w:rFonts w:ascii="Times New Roman" w:hAnsi="Times New Roman" w:cs="Times New Roman"/>
              </w:rPr>
            </w:pPr>
          </w:p>
          <w:p w14:paraId="566D1644"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66.4 </w:t>
            </w:r>
          </w:p>
          <w:p w14:paraId="31FC16A1"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(21.2)</w:t>
            </w:r>
          </w:p>
          <w:p w14:paraId="2EFCF5DB" w14:textId="77777777" w:rsidR="001B6B5E" w:rsidRPr="00342AF2" w:rsidRDefault="001B6B5E" w:rsidP="004B1E27">
            <w:pPr>
              <w:jc w:val="center"/>
              <w:rPr>
                <w:rFonts w:ascii="Times New Roman" w:hAnsi="Times New Roman" w:cs="Times New Roman"/>
              </w:rPr>
            </w:pPr>
          </w:p>
          <w:p w14:paraId="3970A47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62.0 </w:t>
            </w:r>
          </w:p>
          <w:p w14:paraId="3161E470"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(22.6)</w:t>
            </w:r>
          </w:p>
        </w:tc>
        <w:tc>
          <w:tcPr>
            <w:tcW w:w="1134" w:type="dxa"/>
            <w:tcBorders>
              <w:bottom w:val="double" w:sz="4" w:space="0" w:color="auto"/>
            </w:tcBorders>
          </w:tcPr>
          <w:p w14:paraId="13855E8D" w14:textId="77777777" w:rsidR="001B6B5E" w:rsidRPr="00342AF2" w:rsidRDefault="001B6B5E" w:rsidP="004B1E27">
            <w:pPr>
              <w:jc w:val="center"/>
              <w:rPr>
                <w:rFonts w:ascii="Times New Roman" w:hAnsi="Times New Roman" w:cs="Times New Roman"/>
              </w:rPr>
            </w:pPr>
          </w:p>
          <w:p w14:paraId="7E891418"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16.1 </w:t>
            </w:r>
          </w:p>
          <w:p w14:paraId="6BD4EADB"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(13.6)</w:t>
            </w:r>
          </w:p>
          <w:p w14:paraId="6242C36D" w14:textId="77777777" w:rsidR="001B6B5E" w:rsidRPr="00342AF2" w:rsidRDefault="001B6B5E" w:rsidP="004B1E27">
            <w:pPr>
              <w:jc w:val="center"/>
              <w:rPr>
                <w:rFonts w:ascii="Times New Roman" w:hAnsi="Times New Roman" w:cs="Times New Roman"/>
              </w:rPr>
            </w:pPr>
          </w:p>
          <w:p w14:paraId="36500DC8"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17.5 </w:t>
            </w:r>
          </w:p>
          <w:p w14:paraId="382D7BB0"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(14.3)</w:t>
            </w:r>
          </w:p>
        </w:tc>
        <w:tc>
          <w:tcPr>
            <w:tcW w:w="1417" w:type="dxa"/>
            <w:tcBorders>
              <w:bottom w:val="double" w:sz="4" w:space="0" w:color="auto"/>
            </w:tcBorders>
          </w:tcPr>
          <w:p w14:paraId="43EED419" w14:textId="77777777" w:rsidR="001B6B5E" w:rsidRPr="00342AF2" w:rsidRDefault="001B6B5E" w:rsidP="004B1E27">
            <w:pPr>
              <w:jc w:val="center"/>
              <w:rPr>
                <w:rFonts w:ascii="Times New Roman" w:hAnsi="Times New Roman" w:cs="Times New Roman"/>
              </w:rPr>
            </w:pPr>
          </w:p>
          <w:p w14:paraId="3C4B8FA9"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 xml:space="preserve">50.0 </w:t>
            </w:r>
          </w:p>
          <w:p w14:paraId="39D3124C"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[46.6, 53.5]</w:t>
            </w:r>
          </w:p>
          <w:p w14:paraId="7171C785" w14:textId="77777777" w:rsidR="001B6B5E" w:rsidRPr="00342AF2" w:rsidRDefault="001B6B5E" w:rsidP="004B1E27">
            <w:pPr>
              <w:jc w:val="center"/>
              <w:rPr>
                <w:rFonts w:ascii="Times New Roman" w:hAnsi="Times New Roman" w:cs="Times New Roman"/>
              </w:rPr>
            </w:pPr>
          </w:p>
          <w:p w14:paraId="35003852"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44.5</w:t>
            </w:r>
          </w:p>
          <w:p w14:paraId="647D7721" w14:textId="77777777" w:rsidR="001B6B5E" w:rsidRPr="00342AF2" w:rsidRDefault="001B6B5E" w:rsidP="004B1E27">
            <w:pPr>
              <w:rPr>
                <w:rFonts w:ascii="Times New Roman" w:hAnsi="Times New Roman" w:cs="Times New Roman"/>
              </w:rPr>
            </w:pPr>
            <w:r w:rsidRPr="00342AF2">
              <w:rPr>
                <w:rFonts w:ascii="Times New Roman" w:hAnsi="Times New Roman" w:cs="Times New Roman"/>
              </w:rPr>
              <w:t>[41.3, 47.6]</w:t>
            </w:r>
          </w:p>
        </w:tc>
        <w:tc>
          <w:tcPr>
            <w:tcW w:w="1134" w:type="dxa"/>
            <w:tcBorders>
              <w:bottom w:val="double" w:sz="4" w:space="0" w:color="auto"/>
            </w:tcBorders>
          </w:tcPr>
          <w:p w14:paraId="3C5028EC" w14:textId="77777777" w:rsidR="001B6B5E" w:rsidRPr="00342AF2" w:rsidRDefault="001B6B5E" w:rsidP="004B1E27">
            <w:pPr>
              <w:jc w:val="center"/>
              <w:rPr>
                <w:rFonts w:ascii="Times New Roman" w:hAnsi="Times New Roman" w:cs="Times New Roman"/>
              </w:rPr>
            </w:pPr>
          </w:p>
          <w:p w14:paraId="6A3EA9D8" w14:textId="77777777" w:rsidR="001B6B5E" w:rsidRPr="00342AF2" w:rsidRDefault="001B6B5E" w:rsidP="004B1E27">
            <w:pPr>
              <w:jc w:val="center"/>
              <w:rPr>
                <w:rFonts w:ascii="Times New Roman" w:hAnsi="Times New Roman" w:cs="Times New Roman"/>
              </w:rPr>
            </w:pPr>
          </w:p>
          <w:p w14:paraId="0106A195" w14:textId="77777777" w:rsidR="001B6B5E" w:rsidRPr="00342AF2" w:rsidRDefault="001B6B5E" w:rsidP="004B1E27">
            <w:pPr>
              <w:jc w:val="center"/>
              <w:rPr>
                <w:rFonts w:ascii="Times New Roman" w:hAnsi="Times New Roman" w:cs="Times New Roman"/>
              </w:rPr>
            </w:pPr>
            <w:r w:rsidRPr="00342AF2">
              <w:rPr>
                <w:rFonts w:ascii="Times New Roman" w:hAnsi="Times New Roman" w:cs="Times New Roman"/>
              </w:rPr>
              <w:t>p=0.008</w:t>
            </w:r>
          </w:p>
        </w:tc>
      </w:tr>
    </w:tbl>
    <w:p w14:paraId="7CC7F6AB" w14:textId="77777777" w:rsidR="001B6B5E" w:rsidRPr="00342AF2" w:rsidRDefault="001B6B5E" w:rsidP="001B6B5E">
      <w:pPr>
        <w:rPr>
          <w:rFonts w:ascii="Times New Roman" w:hAnsi="Times New Roman" w:cs="Times New Roman"/>
          <w:bCs/>
          <w:sz w:val="20"/>
          <w:szCs w:val="20"/>
        </w:rPr>
      </w:pPr>
      <w:r w:rsidRPr="00342AF2">
        <w:rPr>
          <w:rFonts w:ascii="Times New Roman" w:hAnsi="Times New Roman" w:cs="Times New Roman"/>
          <w:sz w:val="20"/>
          <w:szCs w:val="20"/>
        </w:rPr>
        <w:br/>
      </w:r>
      <w:r w:rsidRPr="00342AF2">
        <w:rPr>
          <w:rFonts w:ascii="Times New Roman" w:hAnsi="Times New Roman" w:cs="Times New Roman"/>
          <w:bCs/>
          <w:sz w:val="20"/>
          <w:szCs w:val="20"/>
        </w:rPr>
        <w:t xml:space="preserve">Note: This table shows a series of pre-specified tests for heterogeneity in our primary outcome. As in Table 6, columns (1) and (2) show the mean test score for the group (e.g., in the first row, males in the intervention and control group, respectively) with standard deviations in parentheses below. </w:t>
      </w:r>
      <w:r w:rsidRPr="00342AF2">
        <w:rPr>
          <w:rFonts w:ascii="Times New Roman" w:hAnsi="Times New Roman" w:cs="Times New Roman"/>
          <w:sz w:val="20"/>
          <w:szCs w:val="20"/>
        </w:rPr>
        <w:t>In column (3), we show the difference between column (1) and (2) adjusted for the randomization stratification factors with a 95% confidence interval (that takes into account the clustered design) in brackets below.</w:t>
      </w:r>
      <w:r w:rsidRPr="00342AF2">
        <w:rPr>
          <w:rFonts w:ascii="Times New Roman" w:hAnsi="Times New Roman" w:cs="Times New Roman"/>
          <w:bCs/>
          <w:sz w:val="20"/>
          <w:szCs w:val="20"/>
        </w:rPr>
        <w:t xml:space="preserve"> Column (4) shows the p-value for a test of the hypothesis that there is no interaction between the categorical heterogeneity variable and receipt of the intervention. In the first column, under each predetermined characteristic we show the number of observations, by randomized group, which were present at endline, the total number of these individuals at baseline, and this proportion. Here “I” signifies the number for the intervention group and C the number for the controls. </w:t>
      </w:r>
      <w:r w:rsidRPr="00342AF2">
        <w:rPr>
          <w:rFonts w:ascii="Times New Roman" w:hAnsi="Times New Roman" w:cs="Times New Roman"/>
          <w:sz w:val="20"/>
          <w:szCs w:val="20"/>
        </w:rPr>
        <w:t xml:space="preserve">Results correspond to Table 6 of analysis plan, see Appendix B. </w:t>
      </w:r>
    </w:p>
    <w:p w14:paraId="11B8E736" w14:textId="326309C2" w:rsidR="00F90B27" w:rsidRPr="00342AF2" w:rsidRDefault="00F90B27" w:rsidP="00FD7FF5">
      <w:pPr>
        <w:rPr>
          <w:rFonts w:ascii="Times New Roman" w:hAnsi="Times New Roman" w:cs="Times New Roman"/>
          <w:i/>
        </w:rPr>
      </w:pPr>
    </w:p>
    <w:p w14:paraId="1C7A239B" w14:textId="77777777" w:rsidR="001B6B5E" w:rsidRPr="00342AF2" w:rsidRDefault="001B6B5E" w:rsidP="00FD7FF5">
      <w:pPr>
        <w:rPr>
          <w:rFonts w:ascii="Times New Roman" w:hAnsi="Times New Roman" w:cs="Times New Roman"/>
          <w:i/>
        </w:rPr>
      </w:pPr>
    </w:p>
    <w:p w14:paraId="48923DBE" w14:textId="1E4EED3E" w:rsidR="00F90B27" w:rsidRPr="00342AF2" w:rsidRDefault="001B6B5E" w:rsidP="00F90B27">
      <w:pPr>
        <w:spacing w:line="480" w:lineRule="auto"/>
        <w:rPr>
          <w:rFonts w:ascii="Times New Roman" w:hAnsi="Times New Roman" w:cs="Times New Roman"/>
          <w:i/>
        </w:rPr>
      </w:pPr>
      <w:r w:rsidRPr="00342AF2">
        <w:rPr>
          <w:rFonts w:ascii="Times New Roman" w:hAnsi="Times New Roman" w:cs="Times New Roman"/>
          <w:i/>
        </w:rPr>
        <w:br w:type="column"/>
      </w:r>
      <w:r w:rsidR="00F90B27" w:rsidRPr="00342AF2">
        <w:rPr>
          <w:rFonts w:ascii="Times New Roman" w:hAnsi="Times New Roman" w:cs="Times New Roman"/>
          <w:i/>
        </w:rPr>
        <w:lastRenderedPageBreak/>
        <w:t>4.4 Pre-specified secondary analyses</w:t>
      </w:r>
    </w:p>
    <w:p w14:paraId="2D57793E" w14:textId="77777777" w:rsidR="00F90B27" w:rsidRPr="00342AF2" w:rsidRDefault="00F90B27" w:rsidP="00F90B27">
      <w:pPr>
        <w:spacing w:line="480" w:lineRule="auto"/>
        <w:rPr>
          <w:rFonts w:ascii="Times New Roman" w:hAnsi="Times New Roman" w:cs="Times New Roman"/>
        </w:rPr>
      </w:pPr>
      <w:r w:rsidRPr="00342AF2">
        <w:rPr>
          <w:rFonts w:ascii="Times New Roman" w:hAnsi="Times New Roman" w:cs="Times New Roman"/>
        </w:rPr>
        <w:t>In this section, we present a series of pre-specified secondary analyses, including estimation of the impact of the intervention on children’s enrollment in school, attendance in school, time use, and family resource expenditure on the child’s schooling.</w:t>
      </w:r>
    </w:p>
    <w:p w14:paraId="0FD3037D" w14:textId="77777777" w:rsidR="00F90B27" w:rsidRPr="00342AF2" w:rsidRDefault="00F90B27" w:rsidP="00FD7FF5">
      <w:pPr>
        <w:rPr>
          <w:rFonts w:ascii="Times New Roman" w:hAnsi="Times New Roman" w:cs="Times New Roman"/>
          <w:b/>
        </w:rPr>
      </w:pPr>
    </w:p>
    <w:p w14:paraId="60CAB6DF" w14:textId="6D545E3B" w:rsidR="001B6B5E" w:rsidRPr="00342AF2" w:rsidRDefault="00F90B27" w:rsidP="001131B0">
      <w:pPr>
        <w:spacing w:line="480" w:lineRule="auto"/>
        <w:rPr>
          <w:rFonts w:ascii="Times New Roman" w:hAnsi="Times New Roman" w:cs="Times New Roman"/>
        </w:rPr>
      </w:pPr>
      <w:r w:rsidRPr="00342AF2">
        <w:rPr>
          <w:rFonts w:ascii="Times New Roman" w:hAnsi="Times New Roman" w:cs="Times New Roman"/>
          <w:b/>
        </w:rPr>
        <w:t xml:space="preserve">Enrollment and attendance in school: </w:t>
      </w:r>
      <w:r w:rsidRPr="00342AF2">
        <w:rPr>
          <w:rFonts w:ascii="Times New Roman" w:hAnsi="Times New Roman" w:cs="Times New Roman"/>
        </w:rPr>
        <w:t xml:space="preserve">We estimate how the child’s enrollment in school and attendance at school over time varies by treatment status. Enrollment data come from caregiver surveys administered at the end of each academic year. Attendance data, as described below, come in two forms: from these caregiver surveys and from school-level administrative data. </w:t>
      </w:r>
      <w:r w:rsidR="001131B0" w:rsidRPr="00342AF2">
        <w:rPr>
          <w:rFonts w:ascii="Times New Roman" w:hAnsi="Times New Roman" w:cs="Times New Roman"/>
        </w:rPr>
        <w:t xml:space="preserve">In Panel A, we show children’s enrollment in school over the three years of the trial. We see that in years two and three of the trial, the odds of enrollment in school are 56% and 92% higher for intervention children than for control group children. These correspond to </w:t>
      </w:r>
      <w:r w:rsidR="005F1CD8" w:rsidRPr="00342AF2">
        <w:rPr>
          <w:rFonts w:ascii="Times New Roman" w:hAnsi="Times New Roman" w:cs="Times New Roman"/>
        </w:rPr>
        <w:t xml:space="preserve">absolute </w:t>
      </w:r>
      <w:r w:rsidR="001131B0" w:rsidRPr="00342AF2">
        <w:rPr>
          <w:rFonts w:ascii="Times New Roman" w:hAnsi="Times New Roman" w:cs="Times New Roman"/>
        </w:rPr>
        <w:t>differences, after controlling for baseline strat</w:t>
      </w:r>
      <w:r w:rsidR="005F1CD8" w:rsidRPr="00342AF2">
        <w:rPr>
          <w:rFonts w:ascii="Times New Roman" w:hAnsi="Times New Roman" w:cs="Times New Roman"/>
        </w:rPr>
        <w:t>ification variables</w:t>
      </w:r>
      <w:r w:rsidR="001131B0" w:rsidRPr="00342AF2">
        <w:rPr>
          <w:rFonts w:ascii="Times New Roman" w:hAnsi="Times New Roman" w:cs="Times New Roman"/>
        </w:rPr>
        <w:t xml:space="preserve">, of 9.6 and 11.3 percent, respectively. </w:t>
      </w:r>
      <w:r w:rsidR="001B6B5E" w:rsidRPr="00342AF2">
        <w:rPr>
          <w:rFonts w:ascii="Times New Roman" w:hAnsi="Times New Roman" w:cs="Times New Roman"/>
        </w:rPr>
        <w:t>are enrolled in grade 1 or above.</w:t>
      </w:r>
      <w:r w:rsidR="001B6B5E" w:rsidRPr="00342AF2">
        <w:rPr>
          <w:rStyle w:val="FootnoteReference"/>
          <w:rFonts w:ascii="Times New Roman" w:hAnsi="Times New Roman" w:cs="Times New Roman"/>
        </w:rPr>
        <w:footnoteReference w:id="31"/>
      </w:r>
      <w:r w:rsidR="001B6B5E" w:rsidRPr="00342AF2">
        <w:rPr>
          <w:rFonts w:ascii="Times New Roman" w:hAnsi="Times New Roman" w:cs="Times New Roman"/>
        </w:rPr>
        <w:t xml:space="preserve"> Here we have two measures: parents’ report of the number of days in the past two weeks the child missed school (higher numbers indicate a greater number of days missed), and administrative data from the child’s school on the percent of regularly scheduled school days the child attended (higher numbers mean a greater percent of days attended).</w:t>
      </w:r>
      <w:r w:rsidR="001B6B5E" w:rsidRPr="00342AF2">
        <w:rPr>
          <w:rStyle w:val="FootnoteReference"/>
          <w:rFonts w:ascii="Times New Roman" w:hAnsi="Times New Roman" w:cs="Times New Roman"/>
        </w:rPr>
        <w:footnoteReference w:id="32"/>
      </w:r>
      <w:r w:rsidR="001B6B5E" w:rsidRPr="00342AF2">
        <w:rPr>
          <w:rFonts w:ascii="Times New Roman" w:hAnsi="Times New Roman" w:cs="Times New Roman"/>
        </w:rPr>
        <w:t xml:space="preserve"> Overall, conditional on being enrolled in school, children in intervention villages are less likely to miss school than children in control villages, though the statistical significance of these differences varies across different measures of attendance.</w:t>
      </w:r>
    </w:p>
    <w:p w14:paraId="72F3C075" w14:textId="77777777" w:rsidR="001F1F72" w:rsidRPr="00342AF2" w:rsidRDefault="001F1F72" w:rsidP="00EA3FEB">
      <w:pPr>
        <w:rPr>
          <w:rFonts w:ascii="Times New Roman" w:hAnsi="Times New Roman" w:cs="Times New Roman"/>
          <w:i/>
        </w:rPr>
      </w:pPr>
    </w:p>
    <w:p w14:paraId="5588C509" w14:textId="58AFE030" w:rsidR="009A69E0" w:rsidRPr="00342AF2" w:rsidRDefault="001B6B5E">
      <w:pPr>
        <w:jc w:val="cente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Table </w:t>
      </w:r>
      <w:r w:rsidR="00EE37C7" w:rsidRPr="00342AF2">
        <w:rPr>
          <w:rFonts w:ascii="Times New Roman" w:hAnsi="Times New Roman" w:cs="Times New Roman"/>
          <w:b/>
        </w:rPr>
        <w:t>8</w:t>
      </w:r>
      <w:r w:rsidR="009A69E0" w:rsidRPr="00342AF2">
        <w:rPr>
          <w:rFonts w:ascii="Times New Roman" w:hAnsi="Times New Roman" w:cs="Times New Roman"/>
          <w:b/>
        </w:rPr>
        <w:t xml:space="preserve">. </w:t>
      </w:r>
      <w:r w:rsidR="00F01083" w:rsidRPr="00342AF2">
        <w:rPr>
          <w:rFonts w:ascii="Times New Roman" w:hAnsi="Times New Roman" w:cs="Times New Roman"/>
          <w:b/>
        </w:rPr>
        <w:t>Enrollment</w:t>
      </w:r>
      <w:r w:rsidR="009A69E0" w:rsidRPr="00342AF2">
        <w:rPr>
          <w:rFonts w:ascii="Times New Roman" w:hAnsi="Times New Roman" w:cs="Times New Roman"/>
          <w:b/>
        </w:rPr>
        <w:t xml:space="preserve"> and attendance in school</w:t>
      </w:r>
    </w:p>
    <w:p w14:paraId="7AFBDD0E" w14:textId="77777777" w:rsidR="00084EAC" w:rsidRPr="00342AF2" w:rsidRDefault="00084EAC" w:rsidP="00AE7CA1">
      <w:pPr>
        <w:jc w:val="center"/>
        <w:rPr>
          <w:rFonts w:ascii="Times New Roman" w:hAnsi="Times New Roman" w:cs="Times New Roman"/>
          <w:b/>
        </w:rPr>
      </w:pPr>
    </w:p>
    <w:p w14:paraId="2E21D352" w14:textId="4E2F1605" w:rsidR="001A5DED" w:rsidRPr="00342AF2" w:rsidRDefault="001A5DED" w:rsidP="00AE7CA1">
      <w:pPr>
        <w:jc w:val="center"/>
        <w:rPr>
          <w:rFonts w:ascii="Times New Roman" w:hAnsi="Times New Roman" w:cs="Times New Roman"/>
          <w:i/>
          <w:iCs/>
          <w:sz w:val="22"/>
          <w:szCs w:val="22"/>
        </w:rPr>
      </w:pPr>
      <w:r w:rsidRPr="00342AF2">
        <w:rPr>
          <w:rFonts w:ascii="Times New Roman" w:hAnsi="Times New Roman" w:cs="Times New Roman"/>
          <w:i/>
          <w:iCs/>
          <w:sz w:val="22"/>
          <w:szCs w:val="22"/>
        </w:rPr>
        <w:t xml:space="preserve">Panel A: </w:t>
      </w:r>
      <w:r w:rsidR="00F01083" w:rsidRPr="00342AF2">
        <w:rPr>
          <w:rFonts w:ascii="Times New Roman" w:hAnsi="Times New Roman" w:cs="Times New Roman"/>
          <w:i/>
          <w:iCs/>
          <w:sz w:val="22"/>
          <w:szCs w:val="22"/>
        </w:rPr>
        <w:t>Enrollment</w:t>
      </w:r>
      <w:r w:rsidRPr="00342AF2">
        <w:rPr>
          <w:rFonts w:ascii="Times New Roman" w:hAnsi="Times New Roman" w:cs="Times New Roman"/>
          <w:i/>
          <w:iCs/>
          <w:sz w:val="22"/>
          <w:szCs w:val="22"/>
        </w:rPr>
        <w:t xml:space="preserve"> in School (grade 1 or above)</w:t>
      </w:r>
      <w:r w:rsidR="00EA228D" w:rsidRPr="00342AF2">
        <w:rPr>
          <w:rFonts w:ascii="Times New Roman" w:hAnsi="Times New Roman" w:cs="Times New Roman"/>
          <w:i/>
          <w:iCs/>
          <w:sz w:val="22"/>
          <w:szCs w:val="22"/>
        </w:rPr>
        <w:t xml:space="preserve"> in each academic year (AY)</w:t>
      </w:r>
    </w:p>
    <w:p w14:paraId="0B1D1F9B" w14:textId="0131B5F4" w:rsidR="00A8506D" w:rsidRPr="00342AF2" w:rsidRDefault="00A8506D" w:rsidP="00A8506D">
      <w:pPr>
        <w:rPr>
          <w:rFonts w:ascii="Times New Roman" w:hAnsi="Times New Roman" w:cs="Times New Roman"/>
        </w:rPr>
      </w:pPr>
    </w:p>
    <w:tbl>
      <w:tblPr>
        <w:tblStyle w:val="TableGrid"/>
        <w:tblW w:w="9214" w:type="dxa"/>
        <w:jc w:val="center"/>
        <w:tblLayout w:type="fixed"/>
        <w:tblLook w:val="04A0" w:firstRow="1" w:lastRow="0" w:firstColumn="1" w:lastColumn="0" w:noHBand="0" w:noVBand="1"/>
      </w:tblPr>
      <w:tblGrid>
        <w:gridCol w:w="2610"/>
        <w:gridCol w:w="1359"/>
        <w:gridCol w:w="1071"/>
        <w:gridCol w:w="1623"/>
        <w:gridCol w:w="1417"/>
        <w:gridCol w:w="1134"/>
      </w:tblGrid>
      <w:tr w:rsidR="00886539" w:rsidRPr="00342AF2" w14:paraId="7BFDD1AF" w14:textId="77777777" w:rsidTr="00E56760">
        <w:trPr>
          <w:jc w:val="center"/>
        </w:trPr>
        <w:tc>
          <w:tcPr>
            <w:tcW w:w="2610" w:type="dxa"/>
            <w:tcBorders>
              <w:top w:val="double" w:sz="4" w:space="0" w:color="auto"/>
              <w:left w:val="nil"/>
              <w:bottom w:val="nil"/>
              <w:right w:val="nil"/>
            </w:tcBorders>
          </w:tcPr>
          <w:p w14:paraId="41E30C35" w14:textId="77777777" w:rsidR="00886539" w:rsidRPr="00342AF2" w:rsidRDefault="00886539" w:rsidP="00E56760">
            <w:pPr>
              <w:rPr>
                <w:rFonts w:ascii="Times New Roman" w:hAnsi="Times New Roman" w:cs="Times New Roman"/>
                <w:b/>
              </w:rPr>
            </w:pPr>
          </w:p>
        </w:tc>
        <w:tc>
          <w:tcPr>
            <w:tcW w:w="1359" w:type="dxa"/>
            <w:tcBorders>
              <w:top w:val="double" w:sz="4" w:space="0" w:color="auto"/>
              <w:left w:val="nil"/>
              <w:bottom w:val="nil"/>
              <w:right w:val="nil"/>
            </w:tcBorders>
            <w:hideMark/>
          </w:tcPr>
          <w:p w14:paraId="3E582718"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(1)</w:t>
            </w:r>
          </w:p>
        </w:tc>
        <w:tc>
          <w:tcPr>
            <w:tcW w:w="1071" w:type="dxa"/>
            <w:tcBorders>
              <w:top w:val="double" w:sz="4" w:space="0" w:color="auto"/>
              <w:left w:val="nil"/>
              <w:bottom w:val="nil"/>
              <w:right w:val="nil"/>
            </w:tcBorders>
            <w:hideMark/>
          </w:tcPr>
          <w:p w14:paraId="56E09564"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(2)</w:t>
            </w:r>
          </w:p>
        </w:tc>
        <w:tc>
          <w:tcPr>
            <w:tcW w:w="1623" w:type="dxa"/>
            <w:tcBorders>
              <w:top w:val="double" w:sz="4" w:space="0" w:color="auto"/>
              <w:left w:val="nil"/>
              <w:bottom w:val="nil"/>
              <w:right w:val="nil"/>
            </w:tcBorders>
          </w:tcPr>
          <w:p w14:paraId="00CFF6B9"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(3)</w:t>
            </w:r>
          </w:p>
        </w:tc>
        <w:tc>
          <w:tcPr>
            <w:tcW w:w="1417" w:type="dxa"/>
            <w:tcBorders>
              <w:top w:val="double" w:sz="4" w:space="0" w:color="auto"/>
              <w:left w:val="nil"/>
              <w:bottom w:val="nil"/>
              <w:right w:val="nil"/>
            </w:tcBorders>
            <w:hideMark/>
          </w:tcPr>
          <w:p w14:paraId="4538BF12"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(4)</w:t>
            </w:r>
          </w:p>
        </w:tc>
        <w:tc>
          <w:tcPr>
            <w:tcW w:w="1134" w:type="dxa"/>
            <w:tcBorders>
              <w:top w:val="double" w:sz="4" w:space="0" w:color="auto"/>
              <w:left w:val="nil"/>
              <w:bottom w:val="nil"/>
              <w:right w:val="nil"/>
            </w:tcBorders>
            <w:hideMark/>
          </w:tcPr>
          <w:p w14:paraId="2D06E14B"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(5)</w:t>
            </w:r>
          </w:p>
        </w:tc>
      </w:tr>
      <w:tr w:rsidR="00886539" w:rsidRPr="00342AF2" w14:paraId="10A3EEAB" w14:textId="77777777" w:rsidTr="00E56760">
        <w:trPr>
          <w:jc w:val="center"/>
        </w:trPr>
        <w:tc>
          <w:tcPr>
            <w:tcW w:w="2610" w:type="dxa"/>
            <w:tcBorders>
              <w:top w:val="nil"/>
              <w:left w:val="nil"/>
              <w:bottom w:val="single" w:sz="4" w:space="0" w:color="auto"/>
              <w:right w:val="nil"/>
            </w:tcBorders>
            <w:hideMark/>
          </w:tcPr>
          <w:p w14:paraId="536225CD" w14:textId="77777777" w:rsidR="00886539" w:rsidRPr="00342AF2" w:rsidRDefault="00886539" w:rsidP="00E56760">
            <w:pPr>
              <w:jc w:val="center"/>
              <w:rPr>
                <w:rFonts w:ascii="Times New Roman" w:hAnsi="Times New Roman" w:cs="Times New Roman"/>
                <w:b/>
                <w:i/>
                <w:iCs/>
              </w:rPr>
            </w:pPr>
            <w:r w:rsidRPr="00342AF2">
              <w:rPr>
                <w:rFonts w:ascii="Times New Roman" w:hAnsi="Times New Roman" w:cs="Times New Roman"/>
                <w:b/>
              </w:rPr>
              <w:t xml:space="preserve">Enrollment in school </w:t>
            </w:r>
            <w:r w:rsidRPr="00342AF2">
              <w:rPr>
                <w:rFonts w:ascii="Times New Roman" w:hAnsi="Times New Roman" w:cs="Times New Roman"/>
                <w:b/>
                <w:i/>
                <w:iCs/>
              </w:rPr>
              <w:t>(grade 1 or above)</w:t>
            </w:r>
          </w:p>
        </w:tc>
        <w:tc>
          <w:tcPr>
            <w:tcW w:w="1359" w:type="dxa"/>
            <w:tcBorders>
              <w:top w:val="nil"/>
              <w:left w:val="nil"/>
              <w:bottom w:val="single" w:sz="4" w:space="0" w:color="auto"/>
              <w:right w:val="nil"/>
            </w:tcBorders>
          </w:tcPr>
          <w:p w14:paraId="775113CB" w14:textId="77777777" w:rsidR="00886539" w:rsidRPr="00342AF2" w:rsidRDefault="00886539" w:rsidP="00E56760">
            <w:pPr>
              <w:ind w:left="-103" w:right="-109"/>
              <w:jc w:val="center"/>
              <w:rPr>
                <w:rFonts w:ascii="Times New Roman" w:hAnsi="Times New Roman" w:cs="Times New Roman"/>
                <w:b/>
              </w:rPr>
            </w:pPr>
            <w:r w:rsidRPr="00342AF2">
              <w:rPr>
                <w:rFonts w:ascii="Times New Roman" w:hAnsi="Times New Roman" w:cs="Times New Roman"/>
                <w:b/>
              </w:rPr>
              <w:t>Intervention</w:t>
            </w:r>
          </w:p>
          <w:p w14:paraId="7C714948" w14:textId="77777777" w:rsidR="00886539" w:rsidRPr="00342AF2" w:rsidRDefault="00886539" w:rsidP="00E56760">
            <w:pPr>
              <w:jc w:val="center"/>
              <w:rPr>
                <w:rFonts w:ascii="Times New Roman" w:hAnsi="Times New Roman" w:cs="Times New Roman"/>
                <w:b/>
              </w:rPr>
            </w:pPr>
          </w:p>
        </w:tc>
        <w:tc>
          <w:tcPr>
            <w:tcW w:w="1071" w:type="dxa"/>
            <w:tcBorders>
              <w:top w:val="nil"/>
              <w:left w:val="nil"/>
              <w:bottom w:val="single" w:sz="4" w:space="0" w:color="auto"/>
              <w:right w:val="nil"/>
            </w:tcBorders>
            <w:hideMark/>
          </w:tcPr>
          <w:p w14:paraId="211536C9"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Control</w:t>
            </w:r>
          </w:p>
          <w:p w14:paraId="45E37896"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 xml:space="preserve"> </w:t>
            </w:r>
          </w:p>
        </w:tc>
        <w:tc>
          <w:tcPr>
            <w:tcW w:w="1623" w:type="dxa"/>
            <w:tcBorders>
              <w:top w:val="nil"/>
              <w:left w:val="nil"/>
              <w:bottom w:val="single" w:sz="4" w:space="0" w:color="auto"/>
              <w:right w:val="nil"/>
            </w:tcBorders>
          </w:tcPr>
          <w:p w14:paraId="4295FBD7"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Adjusted</w:t>
            </w:r>
          </w:p>
          <w:p w14:paraId="0EEB4FC9"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 xml:space="preserve">Difference </w:t>
            </w:r>
          </w:p>
          <w:p w14:paraId="74607BFA"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[95% CI]</w:t>
            </w:r>
          </w:p>
        </w:tc>
        <w:tc>
          <w:tcPr>
            <w:tcW w:w="1417" w:type="dxa"/>
            <w:tcBorders>
              <w:top w:val="nil"/>
              <w:left w:val="nil"/>
              <w:bottom w:val="single" w:sz="4" w:space="0" w:color="auto"/>
              <w:right w:val="nil"/>
            </w:tcBorders>
            <w:hideMark/>
          </w:tcPr>
          <w:p w14:paraId="34811B3C"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Adjusted</w:t>
            </w:r>
          </w:p>
          <w:p w14:paraId="57FE988C"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Odds ratio</w:t>
            </w:r>
          </w:p>
          <w:p w14:paraId="5D2F2533"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[95% CI]</w:t>
            </w:r>
          </w:p>
        </w:tc>
        <w:tc>
          <w:tcPr>
            <w:tcW w:w="1134" w:type="dxa"/>
            <w:tcBorders>
              <w:top w:val="nil"/>
              <w:left w:val="nil"/>
              <w:bottom w:val="single" w:sz="4" w:space="0" w:color="auto"/>
              <w:right w:val="nil"/>
            </w:tcBorders>
            <w:hideMark/>
          </w:tcPr>
          <w:p w14:paraId="74B2F668" w14:textId="77777777" w:rsidR="00886539" w:rsidRPr="00342AF2" w:rsidRDefault="00886539" w:rsidP="00E56760">
            <w:pPr>
              <w:jc w:val="center"/>
              <w:rPr>
                <w:rFonts w:ascii="Times New Roman" w:hAnsi="Times New Roman" w:cs="Times New Roman"/>
                <w:b/>
              </w:rPr>
            </w:pPr>
            <w:r w:rsidRPr="00342AF2">
              <w:rPr>
                <w:rFonts w:ascii="Times New Roman" w:hAnsi="Times New Roman" w:cs="Times New Roman"/>
                <w:b/>
              </w:rPr>
              <w:t>P-value</w:t>
            </w:r>
          </w:p>
        </w:tc>
      </w:tr>
      <w:tr w:rsidR="00886539" w:rsidRPr="00342AF2" w14:paraId="72EA2B62" w14:textId="77777777" w:rsidTr="00E56760">
        <w:trPr>
          <w:jc w:val="center"/>
        </w:trPr>
        <w:tc>
          <w:tcPr>
            <w:tcW w:w="2610" w:type="dxa"/>
            <w:tcBorders>
              <w:top w:val="single" w:sz="4" w:space="0" w:color="auto"/>
              <w:left w:val="nil"/>
              <w:bottom w:val="nil"/>
              <w:right w:val="nil"/>
            </w:tcBorders>
          </w:tcPr>
          <w:p w14:paraId="7C07C566" w14:textId="77777777" w:rsidR="00886539" w:rsidRPr="00342AF2" w:rsidRDefault="00886539" w:rsidP="00E56760">
            <w:pPr>
              <w:jc w:val="right"/>
              <w:rPr>
                <w:rFonts w:ascii="Times New Roman" w:hAnsi="Times New Roman" w:cs="Times New Roman"/>
              </w:rPr>
            </w:pPr>
          </w:p>
          <w:p w14:paraId="512CCB7F" w14:textId="77777777" w:rsidR="00886539" w:rsidRPr="00342AF2" w:rsidRDefault="00886539" w:rsidP="00E56760">
            <w:pPr>
              <w:jc w:val="right"/>
              <w:rPr>
                <w:rFonts w:ascii="Times New Roman" w:hAnsi="Times New Roman" w:cs="Times New Roman"/>
              </w:rPr>
            </w:pPr>
            <w:r w:rsidRPr="00342AF2">
              <w:rPr>
                <w:rFonts w:ascii="Times New Roman" w:hAnsi="Times New Roman" w:cs="Times New Roman"/>
              </w:rPr>
              <w:t>Year 1 (AY 2015-16)</w:t>
            </w:r>
          </w:p>
        </w:tc>
        <w:tc>
          <w:tcPr>
            <w:tcW w:w="1359" w:type="dxa"/>
            <w:tcBorders>
              <w:top w:val="single" w:sz="4" w:space="0" w:color="auto"/>
              <w:left w:val="nil"/>
              <w:bottom w:val="nil"/>
              <w:right w:val="nil"/>
            </w:tcBorders>
          </w:tcPr>
          <w:p w14:paraId="3E87A147" w14:textId="77777777" w:rsidR="00886539" w:rsidRPr="00342AF2" w:rsidRDefault="00886539" w:rsidP="00E56760">
            <w:pPr>
              <w:jc w:val="center"/>
              <w:rPr>
                <w:rFonts w:ascii="Times New Roman" w:hAnsi="Times New Roman" w:cs="Times New Roman"/>
              </w:rPr>
            </w:pPr>
          </w:p>
          <w:p w14:paraId="7442E7F9"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47.5%</w:t>
            </w:r>
          </w:p>
          <w:p w14:paraId="45CA2ABA"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(978)</w:t>
            </w:r>
          </w:p>
          <w:p w14:paraId="77D5F15E" w14:textId="77777777" w:rsidR="00886539" w:rsidRPr="00342AF2" w:rsidRDefault="00886539" w:rsidP="00E56760">
            <w:pPr>
              <w:jc w:val="center"/>
              <w:rPr>
                <w:rFonts w:ascii="Times New Roman" w:hAnsi="Times New Roman" w:cs="Times New Roman"/>
              </w:rPr>
            </w:pPr>
          </w:p>
        </w:tc>
        <w:tc>
          <w:tcPr>
            <w:tcW w:w="1071" w:type="dxa"/>
            <w:tcBorders>
              <w:top w:val="single" w:sz="4" w:space="0" w:color="auto"/>
              <w:left w:val="nil"/>
              <w:bottom w:val="nil"/>
              <w:right w:val="nil"/>
            </w:tcBorders>
          </w:tcPr>
          <w:p w14:paraId="65998E25" w14:textId="77777777" w:rsidR="00886539" w:rsidRPr="00342AF2" w:rsidRDefault="00886539" w:rsidP="00E56760">
            <w:pPr>
              <w:jc w:val="center"/>
              <w:rPr>
                <w:rFonts w:ascii="Times New Roman" w:hAnsi="Times New Roman" w:cs="Times New Roman"/>
              </w:rPr>
            </w:pPr>
          </w:p>
          <w:p w14:paraId="4EEF09F7"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 42.6%</w:t>
            </w:r>
          </w:p>
          <w:p w14:paraId="435E317B"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(1046)</w:t>
            </w:r>
          </w:p>
        </w:tc>
        <w:tc>
          <w:tcPr>
            <w:tcW w:w="1623" w:type="dxa"/>
            <w:tcBorders>
              <w:top w:val="single" w:sz="4" w:space="0" w:color="auto"/>
              <w:left w:val="nil"/>
              <w:bottom w:val="nil"/>
              <w:right w:val="nil"/>
            </w:tcBorders>
          </w:tcPr>
          <w:p w14:paraId="0F9D12FA" w14:textId="77777777" w:rsidR="00886539" w:rsidRPr="00342AF2" w:rsidRDefault="00886539" w:rsidP="00E56760">
            <w:pPr>
              <w:jc w:val="center"/>
              <w:rPr>
                <w:rFonts w:ascii="Times New Roman" w:hAnsi="Times New Roman" w:cs="Times New Roman"/>
              </w:rPr>
            </w:pPr>
          </w:p>
          <w:p w14:paraId="17EDCBC0"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4.7%</w:t>
            </w:r>
          </w:p>
          <w:p w14:paraId="18AE50CE"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[-2.1, 11.4%] </w:t>
            </w:r>
          </w:p>
          <w:p w14:paraId="725EB052" w14:textId="77777777" w:rsidR="00886539" w:rsidRPr="00342AF2" w:rsidRDefault="00886539" w:rsidP="00E56760">
            <w:pPr>
              <w:jc w:val="center"/>
              <w:rPr>
                <w:rFonts w:ascii="Times New Roman" w:hAnsi="Times New Roman" w:cs="Times New Roman"/>
              </w:rPr>
            </w:pPr>
          </w:p>
        </w:tc>
        <w:tc>
          <w:tcPr>
            <w:tcW w:w="1417" w:type="dxa"/>
            <w:tcBorders>
              <w:top w:val="single" w:sz="4" w:space="0" w:color="auto"/>
              <w:left w:val="nil"/>
              <w:bottom w:val="nil"/>
              <w:right w:val="nil"/>
            </w:tcBorders>
          </w:tcPr>
          <w:p w14:paraId="359F308D" w14:textId="77777777" w:rsidR="00886539" w:rsidRPr="00342AF2" w:rsidRDefault="00886539" w:rsidP="00E56760">
            <w:pPr>
              <w:jc w:val="center"/>
              <w:rPr>
                <w:rFonts w:ascii="Times New Roman" w:hAnsi="Times New Roman" w:cs="Times New Roman"/>
              </w:rPr>
            </w:pPr>
          </w:p>
          <w:p w14:paraId="37166751"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1.21 </w:t>
            </w:r>
          </w:p>
          <w:p w14:paraId="71865CF3"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[0.92, 1.59]</w:t>
            </w:r>
          </w:p>
          <w:p w14:paraId="4AA8BDE7" w14:textId="77777777" w:rsidR="00886539" w:rsidRPr="00342AF2" w:rsidRDefault="00886539" w:rsidP="00E56760">
            <w:pPr>
              <w:jc w:val="center"/>
              <w:rPr>
                <w:rFonts w:ascii="Times New Roman" w:hAnsi="Times New Roman" w:cs="Times New Roman"/>
              </w:rPr>
            </w:pPr>
          </w:p>
        </w:tc>
        <w:tc>
          <w:tcPr>
            <w:tcW w:w="1134" w:type="dxa"/>
            <w:tcBorders>
              <w:top w:val="single" w:sz="4" w:space="0" w:color="auto"/>
              <w:left w:val="nil"/>
              <w:bottom w:val="nil"/>
              <w:right w:val="nil"/>
            </w:tcBorders>
          </w:tcPr>
          <w:p w14:paraId="468A28D9" w14:textId="77777777" w:rsidR="00886539" w:rsidRPr="00342AF2" w:rsidRDefault="00886539" w:rsidP="00E56760">
            <w:pPr>
              <w:jc w:val="center"/>
              <w:rPr>
                <w:rFonts w:ascii="Times New Roman" w:hAnsi="Times New Roman" w:cs="Times New Roman"/>
              </w:rPr>
            </w:pPr>
          </w:p>
          <w:p w14:paraId="3D4DF62F"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p=0.179</w:t>
            </w:r>
          </w:p>
        </w:tc>
      </w:tr>
      <w:tr w:rsidR="00886539" w:rsidRPr="00342AF2" w14:paraId="1217DD96" w14:textId="77777777" w:rsidTr="00E56760">
        <w:trPr>
          <w:jc w:val="center"/>
        </w:trPr>
        <w:tc>
          <w:tcPr>
            <w:tcW w:w="2610" w:type="dxa"/>
            <w:tcBorders>
              <w:top w:val="nil"/>
              <w:left w:val="nil"/>
              <w:bottom w:val="nil"/>
              <w:right w:val="nil"/>
            </w:tcBorders>
            <w:hideMark/>
          </w:tcPr>
          <w:p w14:paraId="1C8F454A" w14:textId="77777777" w:rsidR="00886539" w:rsidRPr="00342AF2" w:rsidRDefault="00886539" w:rsidP="00E56760">
            <w:pPr>
              <w:jc w:val="right"/>
              <w:rPr>
                <w:rFonts w:ascii="Times New Roman" w:hAnsi="Times New Roman" w:cs="Times New Roman"/>
              </w:rPr>
            </w:pPr>
            <w:r w:rsidRPr="00342AF2">
              <w:rPr>
                <w:rFonts w:ascii="Times New Roman" w:hAnsi="Times New Roman" w:cs="Times New Roman"/>
              </w:rPr>
              <w:t>Year 2 (AY 2016-17)</w:t>
            </w:r>
          </w:p>
        </w:tc>
        <w:tc>
          <w:tcPr>
            <w:tcW w:w="1359" w:type="dxa"/>
            <w:tcBorders>
              <w:top w:val="nil"/>
              <w:left w:val="nil"/>
              <w:bottom w:val="nil"/>
              <w:right w:val="nil"/>
            </w:tcBorders>
          </w:tcPr>
          <w:p w14:paraId="3F61F6EF"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 73.0%</w:t>
            </w:r>
          </w:p>
          <w:p w14:paraId="2C4AFA81"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(1503)</w:t>
            </w:r>
          </w:p>
          <w:p w14:paraId="5378EBDF" w14:textId="77777777" w:rsidR="00886539" w:rsidRPr="00342AF2" w:rsidRDefault="00886539" w:rsidP="00E56760">
            <w:pPr>
              <w:jc w:val="center"/>
              <w:rPr>
                <w:rFonts w:ascii="Times New Roman" w:hAnsi="Times New Roman" w:cs="Times New Roman"/>
              </w:rPr>
            </w:pPr>
          </w:p>
        </w:tc>
        <w:tc>
          <w:tcPr>
            <w:tcW w:w="1071" w:type="dxa"/>
            <w:tcBorders>
              <w:top w:val="nil"/>
              <w:left w:val="nil"/>
              <w:bottom w:val="nil"/>
              <w:right w:val="nil"/>
            </w:tcBorders>
            <w:hideMark/>
          </w:tcPr>
          <w:p w14:paraId="60FDAF03"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63.1%</w:t>
            </w:r>
          </w:p>
          <w:p w14:paraId="7F300098"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(1551)</w:t>
            </w:r>
          </w:p>
        </w:tc>
        <w:tc>
          <w:tcPr>
            <w:tcW w:w="1623" w:type="dxa"/>
            <w:tcBorders>
              <w:top w:val="nil"/>
              <w:left w:val="nil"/>
              <w:bottom w:val="nil"/>
              <w:right w:val="nil"/>
            </w:tcBorders>
          </w:tcPr>
          <w:p w14:paraId="6F93C6BE"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9.6%</w:t>
            </w:r>
          </w:p>
          <w:p w14:paraId="133C6D39"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[3.7, 15.4%]</w:t>
            </w:r>
          </w:p>
        </w:tc>
        <w:tc>
          <w:tcPr>
            <w:tcW w:w="1417" w:type="dxa"/>
            <w:tcBorders>
              <w:top w:val="nil"/>
              <w:left w:val="nil"/>
              <w:bottom w:val="nil"/>
              <w:right w:val="nil"/>
            </w:tcBorders>
          </w:tcPr>
          <w:p w14:paraId="1036E379"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1.56 </w:t>
            </w:r>
          </w:p>
          <w:p w14:paraId="24C1628A"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[1.18, 2.07]</w:t>
            </w:r>
          </w:p>
          <w:p w14:paraId="29EE09D9" w14:textId="77777777" w:rsidR="00886539" w:rsidRPr="00342AF2" w:rsidRDefault="00886539" w:rsidP="00E56760">
            <w:pPr>
              <w:jc w:val="center"/>
              <w:rPr>
                <w:rFonts w:ascii="Times New Roman" w:hAnsi="Times New Roman" w:cs="Times New Roman"/>
              </w:rPr>
            </w:pPr>
          </w:p>
        </w:tc>
        <w:tc>
          <w:tcPr>
            <w:tcW w:w="1134" w:type="dxa"/>
            <w:tcBorders>
              <w:top w:val="nil"/>
              <w:left w:val="nil"/>
              <w:bottom w:val="nil"/>
              <w:right w:val="nil"/>
            </w:tcBorders>
            <w:hideMark/>
          </w:tcPr>
          <w:p w14:paraId="2BFC88C6"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p=0.002</w:t>
            </w:r>
          </w:p>
        </w:tc>
      </w:tr>
      <w:tr w:rsidR="00886539" w:rsidRPr="00342AF2" w14:paraId="1FDD7B3C" w14:textId="77777777" w:rsidTr="00E56760">
        <w:trPr>
          <w:jc w:val="center"/>
        </w:trPr>
        <w:tc>
          <w:tcPr>
            <w:tcW w:w="2610" w:type="dxa"/>
            <w:tcBorders>
              <w:top w:val="nil"/>
              <w:left w:val="nil"/>
              <w:bottom w:val="double" w:sz="4" w:space="0" w:color="auto"/>
              <w:right w:val="nil"/>
            </w:tcBorders>
          </w:tcPr>
          <w:p w14:paraId="389C8C2C" w14:textId="77777777" w:rsidR="00886539" w:rsidRPr="00342AF2" w:rsidRDefault="00886539" w:rsidP="00E56760">
            <w:pPr>
              <w:jc w:val="right"/>
              <w:rPr>
                <w:rFonts w:ascii="Times New Roman" w:hAnsi="Times New Roman" w:cs="Times New Roman"/>
              </w:rPr>
            </w:pPr>
            <w:r w:rsidRPr="00342AF2">
              <w:rPr>
                <w:rFonts w:ascii="Times New Roman" w:hAnsi="Times New Roman" w:cs="Times New Roman"/>
              </w:rPr>
              <w:t>Year 3 (AY 2017-18)</w:t>
            </w:r>
          </w:p>
          <w:p w14:paraId="68BA552A" w14:textId="77777777" w:rsidR="00886539" w:rsidRPr="00342AF2" w:rsidRDefault="00886539" w:rsidP="00E56760">
            <w:pPr>
              <w:jc w:val="right"/>
              <w:rPr>
                <w:rFonts w:ascii="Times New Roman" w:hAnsi="Times New Roman" w:cs="Times New Roman"/>
              </w:rPr>
            </w:pPr>
          </w:p>
          <w:p w14:paraId="4F621CA6" w14:textId="77777777" w:rsidR="00886539" w:rsidRPr="00342AF2" w:rsidRDefault="00886539" w:rsidP="00E56760">
            <w:pPr>
              <w:jc w:val="right"/>
              <w:rPr>
                <w:rFonts w:ascii="Times New Roman" w:hAnsi="Times New Roman" w:cs="Times New Roman"/>
              </w:rPr>
            </w:pPr>
          </w:p>
          <w:p w14:paraId="01F1F7D5" w14:textId="77777777" w:rsidR="00886539" w:rsidRPr="00342AF2" w:rsidRDefault="00886539" w:rsidP="00E56760">
            <w:pPr>
              <w:ind w:left="-105" w:right="-107"/>
              <w:jc w:val="right"/>
              <w:rPr>
                <w:rFonts w:ascii="Times New Roman" w:hAnsi="Times New Roman" w:cs="Times New Roman"/>
              </w:rPr>
            </w:pPr>
            <w:r w:rsidRPr="00342AF2">
              <w:rPr>
                <w:rFonts w:ascii="Times New Roman" w:hAnsi="Times New Roman" w:cs="Times New Roman"/>
              </w:rPr>
              <w:t>Number of observations</w:t>
            </w:r>
          </w:p>
        </w:tc>
        <w:tc>
          <w:tcPr>
            <w:tcW w:w="1359" w:type="dxa"/>
            <w:tcBorders>
              <w:top w:val="nil"/>
              <w:left w:val="nil"/>
              <w:bottom w:val="double" w:sz="4" w:space="0" w:color="auto"/>
              <w:right w:val="nil"/>
            </w:tcBorders>
          </w:tcPr>
          <w:p w14:paraId="3ABD4C98"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 82.8%</w:t>
            </w:r>
          </w:p>
          <w:p w14:paraId="0B302F21"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(1706)</w:t>
            </w:r>
          </w:p>
          <w:p w14:paraId="528CA92E" w14:textId="77777777" w:rsidR="00886539" w:rsidRPr="00342AF2" w:rsidRDefault="00886539" w:rsidP="00E56760">
            <w:pPr>
              <w:jc w:val="center"/>
              <w:rPr>
                <w:rFonts w:ascii="Times New Roman" w:hAnsi="Times New Roman" w:cs="Times New Roman"/>
              </w:rPr>
            </w:pPr>
          </w:p>
          <w:p w14:paraId="79431948"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2060</w:t>
            </w:r>
          </w:p>
        </w:tc>
        <w:tc>
          <w:tcPr>
            <w:tcW w:w="1071" w:type="dxa"/>
            <w:tcBorders>
              <w:top w:val="nil"/>
              <w:left w:val="nil"/>
              <w:bottom w:val="double" w:sz="4" w:space="0" w:color="auto"/>
              <w:right w:val="nil"/>
            </w:tcBorders>
          </w:tcPr>
          <w:p w14:paraId="1E2DDB9D"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 71.4%</w:t>
            </w:r>
          </w:p>
          <w:p w14:paraId="604EE4A2"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(1756)</w:t>
            </w:r>
          </w:p>
          <w:p w14:paraId="4DA60972" w14:textId="77777777" w:rsidR="00886539" w:rsidRPr="00342AF2" w:rsidRDefault="00886539" w:rsidP="00E56760">
            <w:pPr>
              <w:jc w:val="center"/>
              <w:rPr>
                <w:rFonts w:ascii="Times New Roman" w:hAnsi="Times New Roman" w:cs="Times New Roman"/>
              </w:rPr>
            </w:pPr>
          </w:p>
          <w:p w14:paraId="75C53825"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2458</w:t>
            </w:r>
          </w:p>
          <w:p w14:paraId="2A07EC90" w14:textId="77777777" w:rsidR="00886539" w:rsidRPr="00342AF2" w:rsidRDefault="00886539" w:rsidP="00E56760">
            <w:pPr>
              <w:jc w:val="center"/>
              <w:rPr>
                <w:rFonts w:ascii="Times New Roman" w:hAnsi="Times New Roman" w:cs="Times New Roman"/>
              </w:rPr>
            </w:pPr>
          </w:p>
        </w:tc>
        <w:tc>
          <w:tcPr>
            <w:tcW w:w="1623" w:type="dxa"/>
            <w:tcBorders>
              <w:top w:val="nil"/>
              <w:left w:val="nil"/>
              <w:bottom w:val="double" w:sz="4" w:space="0" w:color="auto"/>
              <w:right w:val="nil"/>
            </w:tcBorders>
          </w:tcPr>
          <w:p w14:paraId="0D0B1360"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11.3%</w:t>
            </w:r>
          </w:p>
          <w:p w14:paraId="7CF31327"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[6.9, 15.7%]</w:t>
            </w:r>
          </w:p>
          <w:p w14:paraId="1432B1BD" w14:textId="77777777" w:rsidR="00886539" w:rsidRPr="00342AF2" w:rsidRDefault="00886539" w:rsidP="00E56760">
            <w:pPr>
              <w:jc w:val="center"/>
              <w:rPr>
                <w:rFonts w:ascii="Times New Roman" w:hAnsi="Times New Roman" w:cs="Times New Roman"/>
              </w:rPr>
            </w:pPr>
          </w:p>
          <w:p w14:paraId="77D948CB"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w:t>
            </w:r>
          </w:p>
        </w:tc>
        <w:tc>
          <w:tcPr>
            <w:tcW w:w="1417" w:type="dxa"/>
            <w:tcBorders>
              <w:top w:val="nil"/>
              <w:left w:val="nil"/>
              <w:bottom w:val="double" w:sz="4" w:space="0" w:color="auto"/>
              <w:right w:val="nil"/>
            </w:tcBorders>
          </w:tcPr>
          <w:p w14:paraId="65CA893B"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 xml:space="preserve"> 1.92 </w:t>
            </w:r>
          </w:p>
          <w:p w14:paraId="25FF9572"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[1.50, 2.45]</w:t>
            </w:r>
          </w:p>
          <w:p w14:paraId="5914F74D" w14:textId="77777777" w:rsidR="00886539" w:rsidRPr="00342AF2" w:rsidRDefault="00886539" w:rsidP="00E56760">
            <w:pPr>
              <w:jc w:val="center"/>
              <w:rPr>
                <w:rFonts w:ascii="Times New Roman" w:hAnsi="Times New Roman" w:cs="Times New Roman"/>
              </w:rPr>
            </w:pPr>
          </w:p>
          <w:p w14:paraId="14602A5B"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w:t>
            </w:r>
          </w:p>
        </w:tc>
        <w:tc>
          <w:tcPr>
            <w:tcW w:w="1134" w:type="dxa"/>
            <w:tcBorders>
              <w:top w:val="nil"/>
              <w:left w:val="nil"/>
              <w:bottom w:val="double" w:sz="4" w:space="0" w:color="auto"/>
              <w:right w:val="nil"/>
            </w:tcBorders>
          </w:tcPr>
          <w:p w14:paraId="48458F51" w14:textId="77777777" w:rsidR="00886539" w:rsidRPr="00342AF2" w:rsidRDefault="00886539" w:rsidP="00E56760">
            <w:pPr>
              <w:jc w:val="center"/>
              <w:rPr>
                <w:rFonts w:ascii="Times New Roman" w:hAnsi="Times New Roman" w:cs="Times New Roman"/>
              </w:rPr>
            </w:pPr>
            <w:r w:rsidRPr="00342AF2">
              <w:rPr>
                <w:rFonts w:ascii="Times New Roman" w:hAnsi="Times New Roman" w:cs="Times New Roman"/>
              </w:rPr>
              <w:t>p&lt;0.001</w:t>
            </w:r>
          </w:p>
          <w:p w14:paraId="2F98015A" w14:textId="77777777" w:rsidR="00886539" w:rsidRPr="00342AF2" w:rsidRDefault="00886539" w:rsidP="00E56760">
            <w:pPr>
              <w:jc w:val="center"/>
              <w:rPr>
                <w:rFonts w:ascii="Times New Roman" w:hAnsi="Times New Roman" w:cs="Times New Roman"/>
              </w:rPr>
            </w:pPr>
          </w:p>
          <w:p w14:paraId="757894E3" w14:textId="77777777" w:rsidR="00886539" w:rsidRPr="00342AF2" w:rsidRDefault="00886539" w:rsidP="00E56760">
            <w:pPr>
              <w:jc w:val="center"/>
              <w:rPr>
                <w:rFonts w:ascii="Times New Roman" w:hAnsi="Times New Roman" w:cs="Times New Roman"/>
              </w:rPr>
            </w:pPr>
          </w:p>
          <w:p w14:paraId="2DF4B556" w14:textId="77777777" w:rsidR="00886539" w:rsidRPr="00342AF2" w:rsidRDefault="00886539" w:rsidP="00E56760">
            <w:pPr>
              <w:rPr>
                <w:rFonts w:ascii="Times New Roman" w:hAnsi="Times New Roman" w:cs="Times New Roman"/>
              </w:rPr>
            </w:pPr>
          </w:p>
        </w:tc>
      </w:tr>
    </w:tbl>
    <w:p w14:paraId="75E2C8FB" w14:textId="77777777" w:rsidR="00F90B27" w:rsidRPr="00342AF2" w:rsidRDefault="00F90B27" w:rsidP="00425DF7">
      <w:pPr>
        <w:rPr>
          <w:rFonts w:ascii="Times New Roman" w:hAnsi="Times New Roman" w:cs="Times New Roman"/>
          <w:sz w:val="12"/>
          <w:szCs w:val="12"/>
        </w:rPr>
      </w:pPr>
    </w:p>
    <w:p w14:paraId="79B4F099" w14:textId="305A5A24" w:rsidR="00425DF7" w:rsidRPr="00342AF2" w:rsidRDefault="00425DF7" w:rsidP="00425DF7">
      <w:pPr>
        <w:rPr>
          <w:rFonts w:ascii="Times New Roman" w:hAnsi="Times New Roman" w:cs="Times New Roman"/>
          <w:sz w:val="20"/>
          <w:szCs w:val="20"/>
        </w:rPr>
      </w:pPr>
      <w:r w:rsidRPr="00342AF2">
        <w:rPr>
          <w:rFonts w:ascii="Times New Roman" w:hAnsi="Times New Roman" w:cs="Times New Roman"/>
          <w:sz w:val="20"/>
          <w:szCs w:val="20"/>
        </w:rPr>
        <w:t>Note: This shows the proportion of children enrolled in grade one or above in each academic year, by intervention status</w:t>
      </w:r>
      <w:r w:rsidR="005F0B9A" w:rsidRPr="00342AF2">
        <w:rPr>
          <w:rFonts w:ascii="Times New Roman" w:hAnsi="Times New Roman" w:cs="Times New Roman"/>
          <w:sz w:val="20"/>
          <w:szCs w:val="20"/>
        </w:rPr>
        <w:t>, with the number of enrolled children given below in parentheses</w:t>
      </w:r>
      <w:r w:rsidRPr="00342AF2">
        <w:rPr>
          <w:rFonts w:ascii="Times New Roman" w:hAnsi="Times New Roman" w:cs="Times New Roman"/>
          <w:sz w:val="20"/>
          <w:szCs w:val="20"/>
        </w:rPr>
        <w:t>.</w:t>
      </w:r>
      <w:r w:rsidR="0088577D" w:rsidRPr="00342AF2">
        <w:rPr>
          <w:rFonts w:ascii="Times New Roman" w:hAnsi="Times New Roman" w:cs="Times New Roman"/>
          <w:sz w:val="20"/>
          <w:szCs w:val="20"/>
        </w:rPr>
        <w:t xml:space="preserve"> Columns </w:t>
      </w:r>
      <w:r w:rsidR="00B44493" w:rsidRPr="00342AF2">
        <w:rPr>
          <w:rFonts w:ascii="Times New Roman" w:hAnsi="Times New Roman" w:cs="Times New Roman"/>
          <w:sz w:val="20"/>
          <w:szCs w:val="20"/>
        </w:rPr>
        <w:t>(</w:t>
      </w:r>
      <w:r w:rsidR="0088577D" w:rsidRPr="00342AF2">
        <w:rPr>
          <w:rFonts w:ascii="Times New Roman" w:hAnsi="Times New Roman" w:cs="Times New Roman"/>
          <w:sz w:val="20"/>
          <w:szCs w:val="20"/>
        </w:rPr>
        <w:t>1</w:t>
      </w:r>
      <w:r w:rsidR="00B44493" w:rsidRPr="00342AF2">
        <w:rPr>
          <w:rFonts w:ascii="Times New Roman" w:hAnsi="Times New Roman" w:cs="Times New Roman"/>
          <w:sz w:val="20"/>
          <w:szCs w:val="20"/>
        </w:rPr>
        <w:t>)</w:t>
      </w:r>
      <w:r w:rsidR="0088577D" w:rsidRPr="00342AF2">
        <w:rPr>
          <w:rFonts w:ascii="Times New Roman" w:hAnsi="Times New Roman" w:cs="Times New Roman"/>
          <w:sz w:val="20"/>
          <w:szCs w:val="20"/>
        </w:rPr>
        <w:t xml:space="preserve">, </w:t>
      </w:r>
      <w:r w:rsidR="00B44493" w:rsidRPr="00342AF2">
        <w:rPr>
          <w:rFonts w:ascii="Times New Roman" w:hAnsi="Times New Roman" w:cs="Times New Roman"/>
          <w:sz w:val="20"/>
          <w:szCs w:val="20"/>
        </w:rPr>
        <w:t>(</w:t>
      </w:r>
      <w:r w:rsidR="0088577D" w:rsidRPr="00342AF2">
        <w:rPr>
          <w:rFonts w:ascii="Times New Roman" w:hAnsi="Times New Roman" w:cs="Times New Roman"/>
          <w:sz w:val="20"/>
          <w:szCs w:val="20"/>
        </w:rPr>
        <w:t>2</w:t>
      </w:r>
      <w:r w:rsidR="00B44493" w:rsidRPr="00342AF2">
        <w:rPr>
          <w:rFonts w:ascii="Times New Roman" w:hAnsi="Times New Roman" w:cs="Times New Roman"/>
          <w:sz w:val="20"/>
          <w:szCs w:val="20"/>
        </w:rPr>
        <w:t>)</w:t>
      </w:r>
      <w:r w:rsidR="0088577D" w:rsidRPr="00342AF2">
        <w:rPr>
          <w:rFonts w:ascii="Times New Roman" w:hAnsi="Times New Roman" w:cs="Times New Roman"/>
          <w:sz w:val="20"/>
          <w:szCs w:val="20"/>
        </w:rPr>
        <w:t xml:space="preserve">, </w:t>
      </w:r>
      <w:r w:rsidR="00B44493" w:rsidRPr="00342AF2">
        <w:rPr>
          <w:rFonts w:ascii="Times New Roman" w:hAnsi="Times New Roman" w:cs="Times New Roman"/>
          <w:sz w:val="20"/>
          <w:szCs w:val="20"/>
        </w:rPr>
        <w:t>(</w:t>
      </w:r>
      <w:r w:rsidR="00C031E7" w:rsidRPr="00342AF2">
        <w:rPr>
          <w:rFonts w:ascii="Times New Roman" w:hAnsi="Times New Roman" w:cs="Times New Roman"/>
          <w:sz w:val="20"/>
          <w:szCs w:val="20"/>
        </w:rPr>
        <w:t>4</w:t>
      </w:r>
      <w:r w:rsidR="00B44493" w:rsidRPr="00342AF2">
        <w:rPr>
          <w:rFonts w:ascii="Times New Roman" w:hAnsi="Times New Roman" w:cs="Times New Roman"/>
          <w:sz w:val="20"/>
          <w:szCs w:val="20"/>
        </w:rPr>
        <w:t>)</w:t>
      </w:r>
      <w:r w:rsidR="0088577D" w:rsidRPr="00342AF2">
        <w:rPr>
          <w:rFonts w:ascii="Times New Roman" w:hAnsi="Times New Roman" w:cs="Times New Roman"/>
          <w:sz w:val="20"/>
          <w:szCs w:val="20"/>
        </w:rPr>
        <w:t xml:space="preserve">, and </w:t>
      </w:r>
      <w:r w:rsidR="00B44493" w:rsidRPr="00342AF2">
        <w:rPr>
          <w:rFonts w:ascii="Times New Roman" w:hAnsi="Times New Roman" w:cs="Times New Roman"/>
          <w:sz w:val="20"/>
          <w:szCs w:val="20"/>
        </w:rPr>
        <w:t>(</w:t>
      </w:r>
      <w:r w:rsidR="00C031E7" w:rsidRPr="00342AF2">
        <w:rPr>
          <w:rFonts w:ascii="Times New Roman" w:hAnsi="Times New Roman" w:cs="Times New Roman"/>
          <w:sz w:val="20"/>
          <w:szCs w:val="20"/>
        </w:rPr>
        <w:t>5</w:t>
      </w:r>
      <w:r w:rsidR="00B44493" w:rsidRPr="00342AF2">
        <w:rPr>
          <w:rFonts w:ascii="Times New Roman" w:hAnsi="Times New Roman" w:cs="Times New Roman"/>
          <w:sz w:val="20"/>
          <w:szCs w:val="20"/>
        </w:rPr>
        <w:t>)</w:t>
      </w:r>
      <w:r w:rsidR="0088577D" w:rsidRPr="00342AF2">
        <w:rPr>
          <w:rFonts w:ascii="Times New Roman" w:hAnsi="Times New Roman" w:cs="Times New Roman"/>
          <w:sz w:val="20"/>
          <w:szCs w:val="20"/>
        </w:rPr>
        <w:t xml:space="preserve"> follow the convention of Table </w:t>
      </w:r>
      <w:r w:rsidR="00EE37C7" w:rsidRPr="00342AF2">
        <w:rPr>
          <w:rFonts w:ascii="Times New Roman" w:hAnsi="Times New Roman" w:cs="Times New Roman"/>
          <w:sz w:val="20"/>
          <w:szCs w:val="20"/>
        </w:rPr>
        <w:t>6</w:t>
      </w:r>
      <w:r w:rsidR="0088577D" w:rsidRPr="00342AF2">
        <w:rPr>
          <w:rFonts w:ascii="Times New Roman" w:hAnsi="Times New Roman" w:cs="Times New Roman"/>
          <w:sz w:val="20"/>
          <w:szCs w:val="20"/>
        </w:rPr>
        <w:t>.</w:t>
      </w:r>
      <w:r w:rsidR="00C031E7" w:rsidRPr="00342AF2">
        <w:rPr>
          <w:rFonts w:ascii="Times New Roman" w:hAnsi="Times New Roman" w:cs="Times New Roman"/>
          <w:sz w:val="20"/>
          <w:szCs w:val="20"/>
        </w:rPr>
        <w:t xml:space="preserve"> </w:t>
      </w:r>
      <w:r w:rsidR="00EC2C9B" w:rsidRPr="00342AF2">
        <w:rPr>
          <w:rFonts w:ascii="Times New Roman" w:hAnsi="Times New Roman" w:cs="Times New Roman"/>
          <w:sz w:val="20"/>
          <w:szCs w:val="20"/>
        </w:rPr>
        <w:t>To aid</w:t>
      </w:r>
      <w:r w:rsidR="00C031E7" w:rsidRPr="00342AF2">
        <w:rPr>
          <w:rFonts w:ascii="Times New Roman" w:hAnsi="Times New Roman" w:cs="Times New Roman"/>
          <w:sz w:val="20"/>
          <w:szCs w:val="20"/>
        </w:rPr>
        <w:t xml:space="preserve"> interpretation, we also present adjusted differences in Column (3).</w:t>
      </w:r>
      <w:r w:rsidR="004B65DC" w:rsidRPr="00342AF2">
        <w:rPr>
          <w:rFonts w:ascii="Times New Roman" w:hAnsi="Times New Roman" w:cs="Times New Roman"/>
          <w:sz w:val="20"/>
          <w:szCs w:val="20"/>
        </w:rPr>
        <w:t xml:space="preserve"> Results correspond to Table 7 of analysis plan, see Appendix</w:t>
      </w:r>
      <w:r w:rsidR="00EC2C9B" w:rsidRPr="00342AF2">
        <w:rPr>
          <w:rFonts w:ascii="Times New Roman" w:hAnsi="Times New Roman" w:cs="Times New Roman"/>
          <w:sz w:val="20"/>
          <w:szCs w:val="20"/>
        </w:rPr>
        <w:t xml:space="preserve"> B</w:t>
      </w:r>
      <w:r w:rsidR="004B65DC" w:rsidRPr="00342AF2">
        <w:rPr>
          <w:rFonts w:ascii="Times New Roman" w:hAnsi="Times New Roman" w:cs="Times New Roman"/>
          <w:sz w:val="20"/>
          <w:szCs w:val="20"/>
        </w:rPr>
        <w:t>.</w:t>
      </w:r>
    </w:p>
    <w:p w14:paraId="115A68E3" w14:textId="77777777" w:rsidR="00A8506D" w:rsidRPr="00342AF2" w:rsidRDefault="00A8506D">
      <w:pPr>
        <w:rPr>
          <w:rFonts w:ascii="Times New Roman" w:hAnsi="Times New Roman" w:cs="Times New Roman"/>
        </w:rPr>
      </w:pPr>
    </w:p>
    <w:p w14:paraId="3321DBE4" w14:textId="6E387ADC" w:rsidR="001A5DED" w:rsidRPr="00342AF2" w:rsidRDefault="001A5DED" w:rsidP="001B6B5E">
      <w:pPr>
        <w:jc w:val="center"/>
        <w:rPr>
          <w:rFonts w:ascii="Times New Roman" w:hAnsi="Times New Roman" w:cs="Times New Roman"/>
          <w:i/>
          <w:iCs/>
          <w:sz w:val="22"/>
          <w:szCs w:val="22"/>
        </w:rPr>
      </w:pPr>
      <w:r w:rsidRPr="00342AF2">
        <w:rPr>
          <w:rFonts w:ascii="Times New Roman" w:hAnsi="Times New Roman" w:cs="Times New Roman"/>
          <w:i/>
          <w:iCs/>
          <w:sz w:val="22"/>
          <w:szCs w:val="22"/>
        </w:rPr>
        <w:t xml:space="preserve">Panel B: </w:t>
      </w:r>
      <w:r w:rsidR="00EC2C9B" w:rsidRPr="00342AF2">
        <w:rPr>
          <w:rFonts w:ascii="Times New Roman" w:hAnsi="Times New Roman" w:cs="Times New Roman"/>
          <w:i/>
          <w:iCs/>
          <w:sz w:val="22"/>
          <w:szCs w:val="22"/>
        </w:rPr>
        <w:t>G</w:t>
      </w:r>
      <w:r w:rsidRPr="00342AF2">
        <w:rPr>
          <w:rFonts w:ascii="Times New Roman" w:hAnsi="Times New Roman" w:cs="Times New Roman"/>
          <w:i/>
          <w:iCs/>
          <w:sz w:val="22"/>
          <w:szCs w:val="22"/>
        </w:rPr>
        <w:t>rade child is enrolled in</w:t>
      </w:r>
      <w:r w:rsidR="00C203CE" w:rsidRPr="00342AF2">
        <w:rPr>
          <w:rFonts w:ascii="Times New Roman" w:hAnsi="Times New Roman" w:cs="Times New Roman"/>
          <w:i/>
          <w:iCs/>
          <w:sz w:val="22"/>
          <w:szCs w:val="22"/>
        </w:rPr>
        <w:t xml:space="preserve"> </w:t>
      </w:r>
      <w:r w:rsidR="00425DF7" w:rsidRPr="00342AF2">
        <w:rPr>
          <w:rFonts w:ascii="Times New Roman" w:hAnsi="Times New Roman" w:cs="Times New Roman"/>
          <w:i/>
          <w:iCs/>
          <w:sz w:val="22"/>
          <w:szCs w:val="22"/>
        </w:rPr>
        <w:t xml:space="preserve">during </w:t>
      </w:r>
      <w:r w:rsidR="00F772F5" w:rsidRPr="00342AF2">
        <w:rPr>
          <w:rFonts w:ascii="Times New Roman" w:hAnsi="Times New Roman" w:cs="Times New Roman"/>
          <w:i/>
          <w:iCs/>
          <w:sz w:val="22"/>
          <w:szCs w:val="22"/>
        </w:rPr>
        <w:t>each</w:t>
      </w:r>
      <w:r w:rsidR="00C203CE" w:rsidRPr="00342AF2">
        <w:rPr>
          <w:rFonts w:ascii="Times New Roman" w:hAnsi="Times New Roman" w:cs="Times New Roman"/>
          <w:i/>
          <w:iCs/>
          <w:sz w:val="22"/>
          <w:szCs w:val="22"/>
        </w:rPr>
        <w:t xml:space="preserve"> academic year</w:t>
      </w:r>
    </w:p>
    <w:p w14:paraId="6CB886CE" w14:textId="77777777" w:rsidR="001A5DED" w:rsidRPr="00342AF2" w:rsidRDefault="001A5DED">
      <w:pPr>
        <w:rPr>
          <w:rFonts w:ascii="Times New Roman" w:hAnsi="Times New Roman" w:cs="Times New Roman"/>
          <w:i/>
          <w:iCs/>
        </w:rPr>
      </w:pPr>
    </w:p>
    <w:tbl>
      <w:tblPr>
        <w:tblStyle w:val="TableGrid"/>
        <w:tblW w:w="6338" w:type="dxa"/>
        <w:jc w:val="center"/>
        <w:tblLayout w:type="fixed"/>
        <w:tblLook w:val="04A0" w:firstRow="1" w:lastRow="0" w:firstColumn="1" w:lastColumn="0" w:noHBand="0" w:noVBand="1"/>
      </w:tblPr>
      <w:tblGrid>
        <w:gridCol w:w="3150"/>
        <w:gridCol w:w="1658"/>
        <w:gridCol w:w="1530"/>
      </w:tblGrid>
      <w:tr w:rsidR="001B192B" w:rsidRPr="00342AF2" w14:paraId="1BCB3C13" w14:textId="77777777" w:rsidTr="00AE7CA1">
        <w:trPr>
          <w:jc w:val="center"/>
        </w:trPr>
        <w:tc>
          <w:tcPr>
            <w:tcW w:w="3150" w:type="dxa"/>
            <w:tcBorders>
              <w:top w:val="double" w:sz="4" w:space="0" w:color="auto"/>
              <w:left w:val="nil"/>
              <w:bottom w:val="nil"/>
              <w:right w:val="nil"/>
            </w:tcBorders>
          </w:tcPr>
          <w:p w14:paraId="6C264CAE" w14:textId="77777777" w:rsidR="00D127AB" w:rsidRPr="00342AF2" w:rsidRDefault="00D127AB" w:rsidP="00402063">
            <w:pPr>
              <w:rPr>
                <w:rFonts w:ascii="Times New Roman" w:hAnsi="Times New Roman" w:cs="Times New Roman"/>
                <w:b/>
              </w:rPr>
            </w:pPr>
          </w:p>
        </w:tc>
        <w:tc>
          <w:tcPr>
            <w:tcW w:w="1658" w:type="dxa"/>
            <w:tcBorders>
              <w:top w:val="double" w:sz="4" w:space="0" w:color="auto"/>
              <w:left w:val="nil"/>
              <w:bottom w:val="nil"/>
              <w:right w:val="nil"/>
            </w:tcBorders>
          </w:tcPr>
          <w:p w14:paraId="1458A65A" w14:textId="77777777" w:rsidR="00D127AB" w:rsidRPr="00342AF2" w:rsidRDefault="00D127AB" w:rsidP="00402063">
            <w:pPr>
              <w:jc w:val="center"/>
              <w:rPr>
                <w:rFonts w:ascii="Times New Roman" w:hAnsi="Times New Roman" w:cs="Times New Roman"/>
                <w:b/>
              </w:rPr>
            </w:pPr>
            <w:r w:rsidRPr="00342AF2">
              <w:rPr>
                <w:rFonts w:ascii="Times New Roman" w:hAnsi="Times New Roman" w:cs="Times New Roman"/>
                <w:b/>
              </w:rPr>
              <w:t>(1)</w:t>
            </w:r>
          </w:p>
        </w:tc>
        <w:tc>
          <w:tcPr>
            <w:tcW w:w="1530" w:type="dxa"/>
            <w:tcBorders>
              <w:top w:val="double" w:sz="4" w:space="0" w:color="auto"/>
              <w:left w:val="nil"/>
              <w:bottom w:val="nil"/>
              <w:right w:val="nil"/>
            </w:tcBorders>
          </w:tcPr>
          <w:p w14:paraId="27F276FB" w14:textId="77777777" w:rsidR="00D127AB" w:rsidRPr="00342AF2" w:rsidRDefault="00D127AB" w:rsidP="00402063">
            <w:pPr>
              <w:jc w:val="center"/>
              <w:rPr>
                <w:rFonts w:ascii="Times New Roman" w:hAnsi="Times New Roman" w:cs="Times New Roman"/>
                <w:b/>
              </w:rPr>
            </w:pPr>
            <w:r w:rsidRPr="00342AF2">
              <w:rPr>
                <w:rFonts w:ascii="Times New Roman" w:hAnsi="Times New Roman" w:cs="Times New Roman"/>
                <w:b/>
              </w:rPr>
              <w:t>(2)</w:t>
            </w:r>
          </w:p>
        </w:tc>
      </w:tr>
      <w:tr w:rsidR="001B192B" w:rsidRPr="00342AF2" w14:paraId="0E190BB8" w14:textId="77777777" w:rsidTr="00AE7CA1">
        <w:trPr>
          <w:jc w:val="center"/>
        </w:trPr>
        <w:tc>
          <w:tcPr>
            <w:tcW w:w="3150" w:type="dxa"/>
            <w:tcBorders>
              <w:top w:val="nil"/>
              <w:left w:val="nil"/>
              <w:right w:val="nil"/>
            </w:tcBorders>
          </w:tcPr>
          <w:p w14:paraId="5ECC63EA" w14:textId="77777777" w:rsidR="00D127AB" w:rsidRPr="00342AF2" w:rsidRDefault="00D127AB" w:rsidP="00402063">
            <w:pPr>
              <w:rPr>
                <w:rFonts w:ascii="Times New Roman" w:hAnsi="Times New Roman" w:cs="Times New Roman"/>
                <w:b/>
              </w:rPr>
            </w:pPr>
          </w:p>
        </w:tc>
        <w:tc>
          <w:tcPr>
            <w:tcW w:w="1658" w:type="dxa"/>
            <w:tcBorders>
              <w:top w:val="nil"/>
              <w:left w:val="nil"/>
              <w:right w:val="nil"/>
            </w:tcBorders>
          </w:tcPr>
          <w:p w14:paraId="6B521CCE" w14:textId="77777777" w:rsidR="00D127AB" w:rsidRPr="00342AF2" w:rsidRDefault="00D127AB" w:rsidP="00402063">
            <w:pPr>
              <w:jc w:val="center"/>
              <w:rPr>
                <w:rFonts w:ascii="Times New Roman" w:hAnsi="Times New Roman" w:cs="Times New Roman"/>
                <w:b/>
              </w:rPr>
            </w:pPr>
            <w:r w:rsidRPr="00342AF2">
              <w:rPr>
                <w:rFonts w:ascii="Times New Roman" w:hAnsi="Times New Roman" w:cs="Times New Roman"/>
                <w:b/>
              </w:rPr>
              <w:t>Intervention</w:t>
            </w:r>
          </w:p>
          <w:p w14:paraId="6221FEFE" w14:textId="5E8630C2" w:rsidR="00D127AB" w:rsidRPr="00342AF2" w:rsidRDefault="00D127AB" w:rsidP="00402063">
            <w:pPr>
              <w:jc w:val="center"/>
              <w:rPr>
                <w:rFonts w:ascii="Times New Roman" w:hAnsi="Times New Roman" w:cs="Times New Roman"/>
                <w:b/>
              </w:rPr>
            </w:pPr>
            <w:r w:rsidRPr="00342AF2">
              <w:rPr>
                <w:rFonts w:ascii="Times New Roman" w:hAnsi="Times New Roman" w:cs="Times New Roman"/>
                <w:b/>
              </w:rPr>
              <w:t>(N=2060)</w:t>
            </w:r>
          </w:p>
        </w:tc>
        <w:tc>
          <w:tcPr>
            <w:tcW w:w="1530" w:type="dxa"/>
            <w:tcBorders>
              <w:top w:val="nil"/>
              <w:left w:val="nil"/>
              <w:right w:val="nil"/>
            </w:tcBorders>
          </w:tcPr>
          <w:p w14:paraId="4D404132" w14:textId="149EC775" w:rsidR="00D127AB" w:rsidRPr="00342AF2" w:rsidRDefault="00D127AB" w:rsidP="00402063">
            <w:pPr>
              <w:jc w:val="center"/>
              <w:rPr>
                <w:rFonts w:ascii="Times New Roman" w:hAnsi="Times New Roman" w:cs="Times New Roman"/>
                <w:b/>
              </w:rPr>
            </w:pPr>
            <w:r w:rsidRPr="00342AF2">
              <w:rPr>
                <w:rFonts w:ascii="Times New Roman" w:hAnsi="Times New Roman" w:cs="Times New Roman"/>
                <w:b/>
              </w:rPr>
              <w:t xml:space="preserve">Control </w:t>
            </w:r>
          </w:p>
          <w:p w14:paraId="3511FCB9" w14:textId="3D7E24BF" w:rsidR="00D127AB" w:rsidRPr="00342AF2" w:rsidRDefault="00D127AB" w:rsidP="00402063">
            <w:pPr>
              <w:jc w:val="center"/>
              <w:rPr>
                <w:rFonts w:ascii="Times New Roman" w:hAnsi="Times New Roman" w:cs="Times New Roman"/>
                <w:b/>
              </w:rPr>
            </w:pPr>
            <w:r w:rsidRPr="00342AF2">
              <w:rPr>
                <w:rFonts w:ascii="Times New Roman" w:hAnsi="Times New Roman" w:cs="Times New Roman"/>
                <w:b/>
              </w:rPr>
              <w:t>(N=2458)</w:t>
            </w:r>
          </w:p>
        </w:tc>
      </w:tr>
      <w:tr w:rsidR="001B192B" w:rsidRPr="00342AF2" w14:paraId="09E28A6F" w14:textId="77777777" w:rsidTr="00AE7CA1">
        <w:trPr>
          <w:jc w:val="center"/>
        </w:trPr>
        <w:tc>
          <w:tcPr>
            <w:tcW w:w="3150" w:type="dxa"/>
            <w:tcBorders>
              <w:left w:val="nil"/>
              <w:bottom w:val="nil"/>
              <w:right w:val="nil"/>
            </w:tcBorders>
          </w:tcPr>
          <w:p w14:paraId="69403171" w14:textId="77777777" w:rsidR="006B3007" w:rsidRPr="00342AF2" w:rsidRDefault="006B3007" w:rsidP="00402063">
            <w:pPr>
              <w:rPr>
                <w:rFonts w:ascii="Times New Roman" w:hAnsi="Times New Roman" w:cs="Times New Roman"/>
                <w:i/>
                <w:iCs/>
              </w:rPr>
            </w:pPr>
          </w:p>
          <w:p w14:paraId="71E34265" w14:textId="15794B08" w:rsidR="00D127AB" w:rsidRPr="00342AF2" w:rsidRDefault="00EA228D" w:rsidP="00402063">
            <w:pPr>
              <w:rPr>
                <w:rFonts w:ascii="Times New Roman" w:hAnsi="Times New Roman" w:cs="Times New Roman"/>
                <w:i/>
                <w:iCs/>
              </w:rPr>
            </w:pPr>
            <w:r w:rsidRPr="00342AF2">
              <w:rPr>
                <w:rFonts w:ascii="Times New Roman" w:hAnsi="Times New Roman" w:cs="Times New Roman"/>
                <w:i/>
                <w:iCs/>
              </w:rPr>
              <w:t xml:space="preserve">Year 1: </w:t>
            </w:r>
            <w:r w:rsidR="00D127AB" w:rsidRPr="00342AF2">
              <w:rPr>
                <w:rFonts w:ascii="Times New Roman" w:hAnsi="Times New Roman" w:cs="Times New Roman"/>
                <w:i/>
                <w:iCs/>
              </w:rPr>
              <w:t>AY 2015-16</w:t>
            </w:r>
          </w:p>
          <w:p w14:paraId="36771181"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Not in school</w:t>
            </w:r>
          </w:p>
          <w:p w14:paraId="10E76299" w14:textId="41EEC69E" w:rsidR="00D127AB" w:rsidRPr="00342AF2" w:rsidRDefault="00D127AB" w:rsidP="00402063">
            <w:pPr>
              <w:jc w:val="right"/>
              <w:rPr>
                <w:rFonts w:ascii="Times New Roman" w:hAnsi="Times New Roman" w:cs="Times New Roman"/>
              </w:rPr>
            </w:pPr>
            <w:r w:rsidRPr="00342AF2">
              <w:rPr>
                <w:rFonts w:ascii="Times New Roman" w:hAnsi="Times New Roman" w:cs="Times New Roman"/>
              </w:rPr>
              <w:t>ECD</w:t>
            </w:r>
            <w:r w:rsidR="00832CA1" w:rsidRPr="00342AF2">
              <w:rPr>
                <w:rFonts w:ascii="Times New Roman" w:hAnsi="Times New Roman" w:cs="Times New Roman"/>
              </w:rPr>
              <w:t>*</w:t>
            </w:r>
            <w:r w:rsidRPr="00342AF2">
              <w:rPr>
                <w:rFonts w:ascii="Times New Roman" w:hAnsi="Times New Roman" w:cs="Times New Roman"/>
              </w:rPr>
              <w:t>/Nursery</w:t>
            </w:r>
          </w:p>
          <w:p w14:paraId="17BE4E2B"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1</w:t>
            </w:r>
          </w:p>
          <w:p w14:paraId="7AC97F24"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2</w:t>
            </w:r>
          </w:p>
          <w:p w14:paraId="1F1F78C6"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3</w:t>
            </w:r>
          </w:p>
          <w:p w14:paraId="1568FE9A"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4 or 5</w:t>
            </w:r>
          </w:p>
          <w:p w14:paraId="77FC1609"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Don’t know</w:t>
            </w:r>
          </w:p>
          <w:p w14:paraId="03998A16" w14:textId="191364C0" w:rsidR="00D127AB" w:rsidRPr="00342AF2" w:rsidRDefault="00D127AB" w:rsidP="00402063">
            <w:pPr>
              <w:jc w:val="right"/>
              <w:rPr>
                <w:rFonts w:ascii="Times New Roman" w:hAnsi="Times New Roman" w:cs="Times New Roman"/>
              </w:rPr>
            </w:pPr>
            <w:r w:rsidRPr="00342AF2">
              <w:rPr>
                <w:rFonts w:ascii="Times New Roman" w:hAnsi="Times New Roman" w:cs="Times New Roman"/>
              </w:rPr>
              <w:t>Missing</w:t>
            </w:r>
          </w:p>
        </w:tc>
        <w:tc>
          <w:tcPr>
            <w:tcW w:w="1658" w:type="dxa"/>
            <w:tcBorders>
              <w:left w:val="nil"/>
              <w:bottom w:val="nil"/>
              <w:right w:val="nil"/>
            </w:tcBorders>
          </w:tcPr>
          <w:p w14:paraId="34531182" w14:textId="5EB5BD73" w:rsidR="00D127AB" w:rsidRPr="00342AF2" w:rsidRDefault="00D127AB" w:rsidP="00402063">
            <w:pPr>
              <w:jc w:val="center"/>
              <w:rPr>
                <w:rFonts w:ascii="Times New Roman" w:hAnsi="Times New Roman" w:cs="Times New Roman"/>
              </w:rPr>
            </w:pPr>
          </w:p>
          <w:p w14:paraId="7D31D936" w14:textId="77777777" w:rsidR="006B3007" w:rsidRPr="00342AF2" w:rsidRDefault="006B3007" w:rsidP="00402063">
            <w:pPr>
              <w:jc w:val="center"/>
              <w:rPr>
                <w:rFonts w:ascii="Times New Roman" w:hAnsi="Times New Roman" w:cs="Times New Roman"/>
              </w:rPr>
            </w:pPr>
          </w:p>
          <w:p w14:paraId="71D385CF"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17.8% (367)</w:t>
            </w:r>
          </w:p>
          <w:p w14:paraId="5AC1516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26.1% (538)</w:t>
            </w:r>
          </w:p>
          <w:p w14:paraId="455BE7C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45.3% (934)</w:t>
            </w:r>
          </w:p>
          <w:p w14:paraId="71D6B81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1.7% (34)</w:t>
            </w:r>
          </w:p>
          <w:p w14:paraId="5560660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0.3% (7)</w:t>
            </w:r>
          </w:p>
          <w:p w14:paraId="6E36EC23"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0.1% (3)</w:t>
            </w:r>
          </w:p>
          <w:p w14:paraId="4C0DF380"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1.8% (37)</w:t>
            </w:r>
          </w:p>
          <w:p w14:paraId="4E4347D8"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6.8% (140)</w:t>
            </w:r>
          </w:p>
          <w:p w14:paraId="11822461" w14:textId="1C6F48DB" w:rsidR="00D127AB" w:rsidRPr="00342AF2" w:rsidRDefault="00D127AB" w:rsidP="00402063">
            <w:pPr>
              <w:jc w:val="center"/>
              <w:rPr>
                <w:rFonts w:ascii="Times New Roman" w:hAnsi="Times New Roman" w:cs="Times New Roman"/>
              </w:rPr>
            </w:pPr>
          </w:p>
        </w:tc>
        <w:tc>
          <w:tcPr>
            <w:tcW w:w="1530" w:type="dxa"/>
            <w:tcBorders>
              <w:left w:val="nil"/>
              <w:bottom w:val="nil"/>
              <w:right w:val="nil"/>
            </w:tcBorders>
          </w:tcPr>
          <w:p w14:paraId="48BA6000" w14:textId="7C66F728" w:rsidR="00D127AB" w:rsidRPr="00342AF2" w:rsidRDefault="00D127AB" w:rsidP="00402063">
            <w:pPr>
              <w:jc w:val="center"/>
              <w:rPr>
                <w:rFonts w:ascii="Times New Roman" w:hAnsi="Times New Roman" w:cs="Times New Roman"/>
              </w:rPr>
            </w:pPr>
          </w:p>
          <w:p w14:paraId="1524B431" w14:textId="77777777" w:rsidR="006B3007" w:rsidRPr="00342AF2" w:rsidRDefault="006B3007" w:rsidP="00402063">
            <w:pPr>
              <w:jc w:val="center"/>
              <w:rPr>
                <w:rFonts w:ascii="Times New Roman" w:hAnsi="Times New Roman" w:cs="Times New Roman"/>
              </w:rPr>
            </w:pPr>
          </w:p>
          <w:p w14:paraId="3101B3C5"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15.3% (377)</w:t>
            </w:r>
          </w:p>
          <w:p w14:paraId="295A694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33.5% (823)</w:t>
            </w:r>
          </w:p>
          <w:p w14:paraId="0C84B08B"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40.2% (987)</w:t>
            </w:r>
          </w:p>
          <w:p w14:paraId="59757460"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2.0% (50)</w:t>
            </w:r>
          </w:p>
          <w:p w14:paraId="09FE635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0.3% (8)</w:t>
            </w:r>
          </w:p>
          <w:p w14:paraId="7F35B99F"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0.0% (1)</w:t>
            </w:r>
          </w:p>
          <w:p w14:paraId="4B1F11BB"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1.6% (40)</w:t>
            </w:r>
          </w:p>
          <w:p w14:paraId="1A8C0D2F" w14:textId="11A59C81" w:rsidR="00D127AB" w:rsidRPr="00342AF2" w:rsidRDefault="00D127AB" w:rsidP="00402063">
            <w:pPr>
              <w:jc w:val="center"/>
              <w:rPr>
                <w:rFonts w:ascii="Times New Roman" w:hAnsi="Times New Roman" w:cs="Times New Roman"/>
              </w:rPr>
            </w:pPr>
            <w:r w:rsidRPr="00342AF2">
              <w:rPr>
                <w:rFonts w:ascii="Times New Roman" w:hAnsi="Times New Roman" w:cs="Times New Roman"/>
              </w:rPr>
              <w:t>7.0% (172)</w:t>
            </w:r>
          </w:p>
        </w:tc>
      </w:tr>
      <w:tr w:rsidR="00D127AB" w:rsidRPr="00342AF2" w14:paraId="45202A04" w14:textId="77777777" w:rsidTr="00AE7CA1">
        <w:trPr>
          <w:jc w:val="center"/>
        </w:trPr>
        <w:tc>
          <w:tcPr>
            <w:tcW w:w="3150" w:type="dxa"/>
            <w:tcBorders>
              <w:top w:val="nil"/>
              <w:left w:val="nil"/>
              <w:bottom w:val="nil"/>
              <w:right w:val="nil"/>
            </w:tcBorders>
          </w:tcPr>
          <w:p w14:paraId="52E58D4E" w14:textId="1D85B083" w:rsidR="00D127AB" w:rsidRPr="00342AF2" w:rsidRDefault="00EA228D" w:rsidP="00402063">
            <w:pPr>
              <w:rPr>
                <w:rFonts w:ascii="Times New Roman" w:hAnsi="Times New Roman" w:cs="Times New Roman"/>
                <w:i/>
                <w:iCs/>
              </w:rPr>
            </w:pPr>
            <w:r w:rsidRPr="00342AF2">
              <w:rPr>
                <w:rFonts w:ascii="Times New Roman" w:hAnsi="Times New Roman" w:cs="Times New Roman"/>
                <w:i/>
                <w:iCs/>
              </w:rPr>
              <w:t xml:space="preserve">Year 2: </w:t>
            </w:r>
            <w:r w:rsidR="00D127AB" w:rsidRPr="00342AF2">
              <w:rPr>
                <w:rFonts w:ascii="Times New Roman" w:hAnsi="Times New Roman" w:cs="Times New Roman"/>
                <w:i/>
                <w:iCs/>
              </w:rPr>
              <w:t>AY 2016-17</w:t>
            </w:r>
          </w:p>
          <w:p w14:paraId="4B6AC007"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Not in School</w:t>
            </w:r>
          </w:p>
          <w:p w14:paraId="5955AC73"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ECD/Nursery</w:t>
            </w:r>
          </w:p>
          <w:p w14:paraId="46C5A4CC"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1</w:t>
            </w:r>
          </w:p>
          <w:p w14:paraId="27500AF7"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2</w:t>
            </w:r>
          </w:p>
          <w:p w14:paraId="44C16BF0"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 xml:space="preserve">                   3</w:t>
            </w:r>
          </w:p>
          <w:p w14:paraId="4B56B798"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 xml:space="preserve">            4 or 5</w:t>
            </w:r>
          </w:p>
          <w:p w14:paraId="58CE2127"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Don’t know</w:t>
            </w:r>
          </w:p>
          <w:p w14:paraId="6053D443" w14:textId="1B631958" w:rsidR="00D127AB" w:rsidRPr="00342AF2" w:rsidRDefault="00D127AB" w:rsidP="00402063">
            <w:pPr>
              <w:jc w:val="right"/>
              <w:rPr>
                <w:rFonts w:ascii="Times New Roman" w:hAnsi="Times New Roman" w:cs="Times New Roman"/>
              </w:rPr>
            </w:pPr>
            <w:r w:rsidRPr="00342AF2">
              <w:rPr>
                <w:rFonts w:ascii="Times New Roman" w:hAnsi="Times New Roman" w:cs="Times New Roman"/>
              </w:rPr>
              <w:t>Missing</w:t>
            </w:r>
          </w:p>
        </w:tc>
        <w:tc>
          <w:tcPr>
            <w:tcW w:w="1658" w:type="dxa"/>
            <w:tcBorders>
              <w:top w:val="nil"/>
              <w:left w:val="nil"/>
              <w:bottom w:val="nil"/>
              <w:right w:val="nil"/>
            </w:tcBorders>
          </w:tcPr>
          <w:p w14:paraId="0B02FBBE" w14:textId="77777777" w:rsidR="00D127AB" w:rsidRPr="00342AF2" w:rsidRDefault="00D127AB" w:rsidP="00402063">
            <w:pPr>
              <w:jc w:val="center"/>
              <w:rPr>
                <w:rFonts w:ascii="Times New Roman" w:hAnsi="Times New Roman" w:cs="Times New Roman"/>
              </w:rPr>
            </w:pPr>
          </w:p>
          <w:p w14:paraId="0C8053A3"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11.7% (240)</w:t>
            </w:r>
          </w:p>
          <w:p w14:paraId="32153CC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4.7% (96)</w:t>
            </w:r>
          </w:p>
          <w:p w14:paraId="73C875DA"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32.0% (659)</w:t>
            </w:r>
          </w:p>
          <w:p w14:paraId="6C5E1FCF"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39.4% (811)</w:t>
            </w:r>
          </w:p>
          <w:p w14:paraId="71F72C8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1.4% (29)</w:t>
            </w:r>
          </w:p>
          <w:p w14:paraId="32741946"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0.2% (4)</w:t>
            </w:r>
          </w:p>
          <w:p w14:paraId="2AFA715E"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0.0% (0)</w:t>
            </w:r>
          </w:p>
          <w:p w14:paraId="18C77AB3" w14:textId="5BBE6228"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10.7% (221)</w:t>
            </w:r>
          </w:p>
        </w:tc>
        <w:tc>
          <w:tcPr>
            <w:tcW w:w="1530" w:type="dxa"/>
            <w:tcBorders>
              <w:top w:val="nil"/>
              <w:left w:val="nil"/>
              <w:bottom w:val="nil"/>
              <w:right w:val="nil"/>
            </w:tcBorders>
          </w:tcPr>
          <w:p w14:paraId="37BAD68E" w14:textId="77777777" w:rsidR="00D127AB" w:rsidRPr="00342AF2" w:rsidRDefault="00D127AB" w:rsidP="00402063">
            <w:pPr>
              <w:jc w:val="center"/>
              <w:rPr>
                <w:rFonts w:ascii="Times New Roman" w:hAnsi="Times New Roman" w:cs="Times New Roman"/>
              </w:rPr>
            </w:pPr>
          </w:p>
          <w:p w14:paraId="15C5E1E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15.3% (377)</w:t>
            </w:r>
          </w:p>
          <w:p w14:paraId="63780600"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9.3% (228)</w:t>
            </w:r>
          </w:p>
          <w:p w14:paraId="0E8B18DA"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35.8% (880)</w:t>
            </w:r>
          </w:p>
          <w:p w14:paraId="0945176D"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 xml:space="preserve"> 26.4% (648)</w:t>
            </w:r>
          </w:p>
          <w:p w14:paraId="3AA054DD"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0.9% (23)</w:t>
            </w:r>
          </w:p>
          <w:p w14:paraId="33E478D4"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0.0% (0)</w:t>
            </w:r>
          </w:p>
          <w:p w14:paraId="5EFC2EFC"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0.0% (0)</w:t>
            </w:r>
          </w:p>
          <w:p w14:paraId="5D5947B1" w14:textId="5336C928" w:rsidR="00D127AB" w:rsidRPr="00342AF2" w:rsidRDefault="00D127AB" w:rsidP="00402063">
            <w:pPr>
              <w:jc w:val="center"/>
              <w:rPr>
                <w:rFonts w:ascii="Times New Roman" w:hAnsi="Times New Roman" w:cs="Times New Roman"/>
              </w:rPr>
            </w:pPr>
            <w:r w:rsidRPr="00342AF2">
              <w:rPr>
                <w:rFonts w:ascii="Times New Roman" w:hAnsi="Times New Roman" w:cs="Times New Roman"/>
              </w:rPr>
              <w:t xml:space="preserve"> 12.3% (302)</w:t>
            </w:r>
          </w:p>
        </w:tc>
      </w:tr>
      <w:tr w:rsidR="00D127AB" w:rsidRPr="00342AF2" w14:paraId="764914B6" w14:textId="77777777" w:rsidTr="00AE7CA1">
        <w:trPr>
          <w:jc w:val="center"/>
        </w:trPr>
        <w:tc>
          <w:tcPr>
            <w:tcW w:w="3150" w:type="dxa"/>
            <w:tcBorders>
              <w:top w:val="nil"/>
              <w:left w:val="nil"/>
              <w:bottom w:val="nil"/>
              <w:right w:val="nil"/>
            </w:tcBorders>
          </w:tcPr>
          <w:p w14:paraId="2F785B8F" w14:textId="77777777" w:rsidR="00D127AB" w:rsidRPr="00342AF2" w:rsidRDefault="00D127AB" w:rsidP="00402063">
            <w:pPr>
              <w:rPr>
                <w:rFonts w:ascii="Times New Roman" w:hAnsi="Times New Roman" w:cs="Times New Roman"/>
                <w:i/>
                <w:iCs/>
              </w:rPr>
            </w:pPr>
          </w:p>
        </w:tc>
        <w:tc>
          <w:tcPr>
            <w:tcW w:w="1658" w:type="dxa"/>
            <w:tcBorders>
              <w:top w:val="nil"/>
              <w:left w:val="nil"/>
              <w:bottom w:val="nil"/>
              <w:right w:val="nil"/>
            </w:tcBorders>
          </w:tcPr>
          <w:p w14:paraId="375D4003" w14:textId="77777777" w:rsidR="00D127AB" w:rsidRPr="00342AF2" w:rsidRDefault="00D127AB" w:rsidP="00402063">
            <w:pPr>
              <w:jc w:val="center"/>
              <w:rPr>
                <w:rFonts w:ascii="Times New Roman" w:hAnsi="Times New Roman" w:cs="Times New Roman"/>
              </w:rPr>
            </w:pPr>
          </w:p>
        </w:tc>
        <w:tc>
          <w:tcPr>
            <w:tcW w:w="1530" w:type="dxa"/>
            <w:tcBorders>
              <w:top w:val="nil"/>
              <w:left w:val="nil"/>
              <w:bottom w:val="nil"/>
              <w:right w:val="nil"/>
            </w:tcBorders>
          </w:tcPr>
          <w:p w14:paraId="0F6D7C5F" w14:textId="77777777" w:rsidR="00D127AB" w:rsidRPr="00342AF2" w:rsidRDefault="00D127AB" w:rsidP="00402063">
            <w:pPr>
              <w:jc w:val="center"/>
              <w:rPr>
                <w:rFonts w:ascii="Times New Roman" w:hAnsi="Times New Roman" w:cs="Times New Roman"/>
              </w:rPr>
            </w:pPr>
          </w:p>
        </w:tc>
      </w:tr>
      <w:tr w:rsidR="00D127AB" w:rsidRPr="00342AF2" w14:paraId="6FDD6583" w14:textId="77777777" w:rsidTr="00AE7CA1">
        <w:trPr>
          <w:jc w:val="center"/>
        </w:trPr>
        <w:tc>
          <w:tcPr>
            <w:tcW w:w="3150" w:type="dxa"/>
            <w:tcBorders>
              <w:top w:val="nil"/>
              <w:left w:val="nil"/>
              <w:bottom w:val="double" w:sz="4" w:space="0" w:color="auto"/>
              <w:right w:val="nil"/>
            </w:tcBorders>
          </w:tcPr>
          <w:p w14:paraId="7DF8B7B0" w14:textId="0A5368CB" w:rsidR="00D127AB" w:rsidRPr="00342AF2" w:rsidRDefault="00EA228D" w:rsidP="00402063">
            <w:pPr>
              <w:rPr>
                <w:rFonts w:ascii="Times New Roman" w:hAnsi="Times New Roman" w:cs="Times New Roman"/>
                <w:i/>
                <w:iCs/>
              </w:rPr>
            </w:pPr>
            <w:r w:rsidRPr="00342AF2">
              <w:rPr>
                <w:rFonts w:ascii="Times New Roman" w:hAnsi="Times New Roman" w:cs="Times New Roman"/>
                <w:i/>
                <w:iCs/>
              </w:rPr>
              <w:t xml:space="preserve">Year 3: </w:t>
            </w:r>
            <w:r w:rsidR="00D127AB" w:rsidRPr="00342AF2">
              <w:rPr>
                <w:rFonts w:ascii="Times New Roman" w:hAnsi="Times New Roman" w:cs="Times New Roman"/>
                <w:i/>
                <w:iCs/>
              </w:rPr>
              <w:t>AY 2017-18</w:t>
            </w:r>
          </w:p>
          <w:p w14:paraId="49ABCBC7"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Not in School</w:t>
            </w:r>
          </w:p>
          <w:p w14:paraId="5EB58069"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ECD/Nursery</w:t>
            </w:r>
          </w:p>
          <w:p w14:paraId="740C244B"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1</w:t>
            </w:r>
          </w:p>
          <w:p w14:paraId="10D93D85"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2</w:t>
            </w:r>
          </w:p>
          <w:p w14:paraId="7919DCEC"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 xml:space="preserve">         3</w:t>
            </w:r>
          </w:p>
          <w:p w14:paraId="703D401E"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 xml:space="preserve">         4 or 5</w:t>
            </w:r>
          </w:p>
          <w:p w14:paraId="78D1BECC"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Don’t know</w:t>
            </w:r>
          </w:p>
          <w:p w14:paraId="21919AB6" w14:textId="77777777" w:rsidR="00D127AB" w:rsidRPr="00342AF2" w:rsidRDefault="00D127AB" w:rsidP="00402063">
            <w:pPr>
              <w:jc w:val="right"/>
              <w:rPr>
                <w:rFonts w:ascii="Times New Roman" w:hAnsi="Times New Roman" w:cs="Times New Roman"/>
              </w:rPr>
            </w:pPr>
            <w:r w:rsidRPr="00342AF2">
              <w:rPr>
                <w:rFonts w:ascii="Times New Roman" w:hAnsi="Times New Roman" w:cs="Times New Roman"/>
              </w:rPr>
              <w:t>In school, but grade missing</w:t>
            </w:r>
          </w:p>
          <w:p w14:paraId="7EB5A051" w14:textId="15A9830B" w:rsidR="00D127AB" w:rsidRPr="00342AF2" w:rsidRDefault="00D127AB" w:rsidP="00402063">
            <w:pPr>
              <w:jc w:val="right"/>
              <w:rPr>
                <w:rFonts w:ascii="Times New Roman" w:hAnsi="Times New Roman" w:cs="Times New Roman"/>
              </w:rPr>
            </w:pPr>
            <w:r w:rsidRPr="00342AF2">
              <w:rPr>
                <w:rFonts w:ascii="Times New Roman" w:hAnsi="Times New Roman" w:cs="Times New Roman"/>
              </w:rPr>
              <w:t>Missing</w:t>
            </w:r>
          </w:p>
        </w:tc>
        <w:tc>
          <w:tcPr>
            <w:tcW w:w="1658" w:type="dxa"/>
            <w:tcBorders>
              <w:top w:val="nil"/>
              <w:left w:val="nil"/>
              <w:bottom w:val="double" w:sz="4" w:space="0" w:color="auto"/>
              <w:right w:val="nil"/>
            </w:tcBorders>
          </w:tcPr>
          <w:p w14:paraId="18D44A13" w14:textId="77777777" w:rsidR="00D127AB" w:rsidRPr="00342AF2" w:rsidRDefault="00D127AB" w:rsidP="00402063">
            <w:pPr>
              <w:jc w:val="center"/>
              <w:rPr>
                <w:rFonts w:ascii="Times New Roman" w:hAnsi="Times New Roman" w:cs="Times New Roman"/>
              </w:rPr>
            </w:pPr>
          </w:p>
          <w:p w14:paraId="232A7E1D"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 xml:space="preserve"> 2.0% (42)</w:t>
            </w:r>
          </w:p>
          <w:p w14:paraId="3034F5C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0.7% (15)</w:t>
            </w:r>
          </w:p>
          <w:p w14:paraId="7AC4B112"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7.6% (156)</w:t>
            </w:r>
          </w:p>
          <w:p w14:paraId="66C9F613"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33.1% (681)</w:t>
            </w:r>
          </w:p>
          <w:p w14:paraId="6CF21E8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40.2% (829)</w:t>
            </w:r>
          </w:p>
          <w:p w14:paraId="1F8A02E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1.9% (40)</w:t>
            </w:r>
          </w:p>
          <w:p w14:paraId="0C9E1417"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0.0% (0)</w:t>
            </w:r>
          </w:p>
          <w:p w14:paraId="2775645D"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4.0% (82)</w:t>
            </w:r>
          </w:p>
          <w:p w14:paraId="692BE1A0" w14:textId="08AE068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10.4% (215)</w:t>
            </w:r>
          </w:p>
        </w:tc>
        <w:tc>
          <w:tcPr>
            <w:tcW w:w="1530" w:type="dxa"/>
            <w:tcBorders>
              <w:top w:val="nil"/>
              <w:left w:val="nil"/>
              <w:bottom w:val="double" w:sz="4" w:space="0" w:color="auto"/>
              <w:right w:val="nil"/>
            </w:tcBorders>
          </w:tcPr>
          <w:p w14:paraId="537BA724" w14:textId="77777777" w:rsidR="00D127AB" w:rsidRPr="00342AF2" w:rsidRDefault="00D127AB" w:rsidP="00402063">
            <w:pPr>
              <w:jc w:val="center"/>
              <w:rPr>
                <w:rFonts w:ascii="Times New Roman" w:hAnsi="Times New Roman" w:cs="Times New Roman"/>
              </w:rPr>
            </w:pPr>
          </w:p>
          <w:p w14:paraId="49C7FF1F"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2.4% (59)</w:t>
            </w:r>
          </w:p>
          <w:p w14:paraId="18932972"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3.3% (81)</w:t>
            </w:r>
          </w:p>
          <w:p w14:paraId="60A9C471"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17.1% (421)</w:t>
            </w:r>
          </w:p>
          <w:p w14:paraId="6BE20E92"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32.6% (802)</w:t>
            </w:r>
          </w:p>
          <w:p w14:paraId="5A55E9FA"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20.9% (514)</w:t>
            </w:r>
          </w:p>
          <w:p w14:paraId="2CFE0E3D" w14:textId="39DFB751"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w:t>
            </w:r>
            <w:r w:rsidR="00CD47B8" w:rsidRPr="00342AF2">
              <w:rPr>
                <w:rFonts w:ascii="Times New Roman" w:hAnsi="Times New Roman" w:cs="Times New Roman"/>
              </w:rPr>
              <w:t>8</w:t>
            </w:r>
            <w:r w:rsidRPr="00342AF2">
              <w:rPr>
                <w:rFonts w:ascii="Times New Roman" w:hAnsi="Times New Roman" w:cs="Times New Roman"/>
              </w:rPr>
              <w:t>% (19)</w:t>
            </w:r>
          </w:p>
          <w:p w14:paraId="2974FBA6"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0.0% (0)</w:t>
            </w:r>
          </w:p>
          <w:p w14:paraId="07E6DFB5"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6.8% (166)</w:t>
            </w:r>
          </w:p>
          <w:p w14:paraId="3F20D269" w14:textId="77777777" w:rsidR="00D127AB" w:rsidRPr="00342AF2" w:rsidRDefault="00D127AB" w:rsidP="00402063">
            <w:pPr>
              <w:jc w:val="center"/>
              <w:rPr>
                <w:rFonts w:ascii="Times New Roman" w:hAnsi="Times New Roman" w:cs="Times New Roman"/>
              </w:rPr>
            </w:pPr>
            <w:r w:rsidRPr="00342AF2">
              <w:rPr>
                <w:rFonts w:ascii="Times New Roman" w:hAnsi="Times New Roman" w:cs="Times New Roman"/>
              </w:rPr>
              <w:t>16.1% (396)</w:t>
            </w:r>
          </w:p>
          <w:p w14:paraId="4104CA9B" w14:textId="0F4FADEF" w:rsidR="00D127AB" w:rsidRPr="00342AF2" w:rsidRDefault="00D127AB" w:rsidP="00402063">
            <w:pPr>
              <w:jc w:val="center"/>
              <w:rPr>
                <w:rFonts w:ascii="Times New Roman" w:hAnsi="Times New Roman" w:cs="Times New Roman"/>
              </w:rPr>
            </w:pPr>
          </w:p>
        </w:tc>
      </w:tr>
    </w:tbl>
    <w:p w14:paraId="36BC1B17" w14:textId="43153C84" w:rsidR="001A5DED" w:rsidRPr="00342AF2" w:rsidRDefault="001A5DED">
      <w:pPr>
        <w:rPr>
          <w:rFonts w:ascii="Times New Roman" w:hAnsi="Times New Roman" w:cs="Times New Roman"/>
        </w:rPr>
      </w:pPr>
    </w:p>
    <w:p w14:paraId="74A570D3" w14:textId="7506E33C" w:rsidR="00E64FDD" w:rsidRPr="00342AF2" w:rsidRDefault="00E64FDD" w:rsidP="00E64FDD">
      <w:pPr>
        <w:rPr>
          <w:rFonts w:ascii="Times New Roman" w:hAnsi="Times New Roman" w:cs="Times New Roman"/>
          <w:sz w:val="20"/>
          <w:szCs w:val="20"/>
        </w:rPr>
      </w:pPr>
      <w:r w:rsidRPr="00342AF2">
        <w:rPr>
          <w:rFonts w:ascii="Times New Roman" w:hAnsi="Times New Roman" w:cs="Times New Roman"/>
          <w:sz w:val="20"/>
          <w:szCs w:val="20"/>
        </w:rPr>
        <w:t xml:space="preserve">Note: </w:t>
      </w:r>
      <w:r w:rsidR="008F42FD" w:rsidRPr="00342AF2">
        <w:rPr>
          <w:rFonts w:ascii="Times New Roman" w:hAnsi="Times New Roman" w:cs="Times New Roman"/>
          <w:sz w:val="20"/>
          <w:szCs w:val="20"/>
        </w:rPr>
        <w:t xml:space="preserve">We chose not to conduct hypothesis tests for equivalence/treatment effects for this secondary outcome in order to avoid the multiple comparison problem (i.e., to minimize the risk of </w:t>
      </w:r>
      <w:r w:rsidR="00016C26" w:rsidRPr="00342AF2">
        <w:rPr>
          <w:rFonts w:ascii="Times New Roman" w:hAnsi="Times New Roman" w:cs="Times New Roman"/>
          <w:sz w:val="20"/>
          <w:szCs w:val="20"/>
        </w:rPr>
        <w:t xml:space="preserve">Type </w:t>
      </w:r>
      <w:r w:rsidR="008F42FD" w:rsidRPr="00342AF2">
        <w:rPr>
          <w:rFonts w:ascii="Times New Roman" w:hAnsi="Times New Roman" w:cs="Times New Roman"/>
          <w:sz w:val="20"/>
          <w:szCs w:val="20"/>
        </w:rPr>
        <w:t xml:space="preserve">1 error). While we recognize this is less customary among economists than conducting tests with post-hoc adjustment for multiple comparisons, this paper was a collaborative effort between economists and medical statisticians, and the decision was made in keeping with usual practice in medical statistics (c.f., Moher et al. 2010; Campbell et al. 2012). </w:t>
      </w:r>
      <w:r w:rsidR="0088577D" w:rsidRPr="00342AF2">
        <w:rPr>
          <w:rFonts w:ascii="Times New Roman" w:hAnsi="Times New Roman" w:cs="Times New Roman"/>
          <w:sz w:val="20"/>
          <w:szCs w:val="20"/>
        </w:rPr>
        <w:t xml:space="preserve">As before, the number of observations </w:t>
      </w:r>
      <w:r w:rsidR="00BA059A" w:rsidRPr="00342AF2">
        <w:rPr>
          <w:rFonts w:ascii="Times New Roman" w:hAnsi="Times New Roman" w:cs="Times New Roman"/>
          <w:sz w:val="20"/>
          <w:szCs w:val="20"/>
        </w:rPr>
        <w:t xml:space="preserve">for a given cell </w:t>
      </w:r>
      <w:r w:rsidR="0088577D" w:rsidRPr="00342AF2">
        <w:rPr>
          <w:rFonts w:ascii="Times New Roman" w:hAnsi="Times New Roman" w:cs="Times New Roman"/>
          <w:sz w:val="20"/>
          <w:szCs w:val="20"/>
        </w:rPr>
        <w:t>is given in parentheses next to the proportion.</w:t>
      </w:r>
      <w:r w:rsidR="00832CA1" w:rsidRPr="00342AF2">
        <w:rPr>
          <w:rFonts w:ascii="Times New Roman" w:hAnsi="Times New Roman" w:cs="Times New Roman"/>
          <w:sz w:val="20"/>
          <w:szCs w:val="20"/>
        </w:rPr>
        <w:t xml:space="preserve"> ECD stands for the (often informal) early child development classes held in some villages.</w:t>
      </w:r>
      <w:r w:rsidR="004B65DC" w:rsidRPr="00342AF2">
        <w:rPr>
          <w:rFonts w:ascii="Times New Roman" w:hAnsi="Times New Roman" w:cs="Times New Roman"/>
          <w:sz w:val="20"/>
          <w:szCs w:val="20"/>
        </w:rPr>
        <w:t xml:space="preserve"> Results correspond to Table </w:t>
      </w:r>
      <w:r w:rsidR="007F4897" w:rsidRPr="00342AF2">
        <w:rPr>
          <w:rFonts w:ascii="Times New Roman" w:hAnsi="Times New Roman" w:cs="Times New Roman"/>
          <w:sz w:val="20"/>
          <w:szCs w:val="20"/>
        </w:rPr>
        <w:t>7</w:t>
      </w:r>
      <w:r w:rsidR="004B65DC" w:rsidRPr="00342AF2">
        <w:rPr>
          <w:rFonts w:ascii="Times New Roman" w:hAnsi="Times New Roman" w:cs="Times New Roman"/>
          <w:sz w:val="20"/>
          <w:szCs w:val="20"/>
        </w:rPr>
        <w:t xml:space="preserve"> of analysis plan, see Appendix</w:t>
      </w:r>
      <w:r w:rsidR="00EC2C9B" w:rsidRPr="00342AF2">
        <w:rPr>
          <w:rFonts w:ascii="Times New Roman" w:hAnsi="Times New Roman" w:cs="Times New Roman"/>
          <w:sz w:val="20"/>
          <w:szCs w:val="20"/>
        </w:rPr>
        <w:t xml:space="preserve"> B</w:t>
      </w:r>
      <w:r w:rsidR="004B65DC" w:rsidRPr="00342AF2">
        <w:rPr>
          <w:rFonts w:ascii="Times New Roman" w:hAnsi="Times New Roman" w:cs="Times New Roman"/>
          <w:sz w:val="20"/>
          <w:szCs w:val="20"/>
        </w:rPr>
        <w:t>.</w:t>
      </w:r>
    </w:p>
    <w:p w14:paraId="672B3318" w14:textId="77777777" w:rsidR="00B74FA7" w:rsidRPr="00342AF2" w:rsidRDefault="00B74FA7" w:rsidP="00AE7CA1">
      <w:pPr>
        <w:jc w:val="center"/>
        <w:rPr>
          <w:rFonts w:ascii="Times New Roman" w:hAnsi="Times New Roman" w:cs="Times New Roman"/>
        </w:rPr>
      </w:pPr>
    </w:p>
    <w:p w14:paraId="510C578D" w14:textId="252106E2" w:rsidR="001A5DED" w:rsidRPr="00342AF2" w:rsidRDefault="001A5DED" w:rsidP="001B6B5E">
      <w:pPr>
        <w:jc w:val="center"/>
        <w:rPr>
          <w:rFonts w:ascii="Times New Roman" w:hAnsi="Times New Roman" w:cs="Times New Roman"/>
          <w:i/>
          <w:iCs/>
          <w:sz w:val="22"/>
          <w:szCs w:val="22"/>
        </w:rPr>
      </w:pPr>
      <w:r w:rsidRPr="00342AF2">
        <w:rPr>
          <w:rFonts w:ascii="Times New Roman" w:hAnsi="Times New Roman" w:cs="Times New Roman"/>
          <w:i/>
          <w:iCs/>
          <w:sz w:val="22"/>
          <w:szCs w:val="22"/>
        </w:rPr>
        <w:t>Panel C: Attendance (conditional on enrollment in grade 1 or above)</w:t>
      </w:r>
    </w:p>
    <w:p w14:paraId="49A0524B" w14:textId="77777777" w:rsidR="001A5DED" w:rsidRPr="00342AF2" w:rsidRDefault="001A5DED">
      <w:pPr>
        <w:rPr>
          <w:rFonts w:ascii="Times New Roman" w:hAnsi="Times New Roman" w:cs="Times New Roman"/>
          <w:i/>
          <w:iCs/>
        </w:rPr>
      </w:pPr>
    </w:p>
    <w:tbl>
      <w:tblPr>
        <w:tblStyle w:val="TableGrid"/>
        <w:tblW w:w="78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0"/>
        <w:gridCol w:w="1260"/>
        <w:gridCol w:w="1170"/>
        <w:gridCol w:w="1440"/>
        <w:gridCol w:w="1170"/>
      </w:tblGrid>
      <w:tr w:rsidR="00821EE8" w:rsidRPr="00342AF2" w14:paraId="00789009" w14:textId="77777777" w:rsidTr="003349DF">
        <w:trPr>
          <w:jc w:val="center"/>
        </w:trPr>
        <w:tc>
          <w:tcPr>
            <w:tcW w:w="2790" w:type="dxa"/>
            <w:tcBorders>
              <w:top w:val="double" w:sz="4" w:space="0" w:color="auto"/>
              <w:bottom w:val="single" w:sz="4" w:space="0" w:color="auto"/>
            </w:tcBorders>
          </w:tcPr>
          <w:p w14:paraId="043B66B5" w14:textId="18DD7890" w:rsidR="00E624A4" w:rsidRPr="00342AF2" w:rsidRDefault="00E624A4" w:rsidP="00402063">
            <w:pPr>
              <w:rPr>
                <w:rFonts w:ascii="Times New Roman" w:hAnsi="Times New Roman" w:cs="Times New Roman"/>
              </w:rPr>
            </w:pPr>
            <w:r w:rsidRPr="00342AF2">
              <w:rPr>
                <w:rFonts w:ascii="Times New Roman" w:hAnsi="Times New Roman" w:cs="Times New Roman"/>
              </w:rPr>
              <w:t xml:space="preserve"> </w:t>
            </w:r>
          </w:p>
        </w:tc>
        <w:tc>
          <w:tcPr>
            <w:tcW w:w="1260" w:type="dxa"/>
            <w:tcBorders>
              <w:top w:val="double" w:sz="4" w:space="0" w:color="auto"/>
              <w:bottom w:val="single" w:sz="4" w:space="0" w:color="auto"/>
            </w:tcBorders>
          </w:tcPr>
          <w:p w14:paraId="5D7EF28D" w14:textId="0034BB0B" w:rsidR="0027152A" w:rsidRPr="00342AF2" w:rsidRDefault="0027152A" w:rsidP="00402063">
            <w:pPr>
              <w:jc w:val="center"/>
              <w:rPr>
                <w:rFonts w:ascii="Times New Roman" w:hAnsi="Times New Roman" w:cs="Times New Roman"/>
                <w:b/>
              </w:rPr>
            </w:pPr>
            <w:r w:rsidRPr="00342AF2">
              <w:rPr>
                <w:rFonts w:ascii="Times New Roman" w:hAnsi="Times New Roman" w:cs="Times New Roman"/>
                <w:b/>
              </w:rPr>
              <w:t>(1)</w:t>
            </w:r>
          </w:p>
          <w:p w14:paraId="75DFED5D" w14:textId="1FB1F6E1" w:rsidR="00E624A4" w:rsidRPr="00342AF2" w:rsidRDefault="00E624A4" w:rsidP="005F0309">
            <w:pPr>
              <w:ind w:left="-105" w:right="-107"/>
              <w:jc w:val="center"/>
              <w:rPr>
                <w:rFonts w:ascii="Times New Roman" w:hAnsi="Times New Roman" w:cs="Times New Roman"/>
                <w:b/>
              </w:rPr>
            </w:pPr>
            <w:r w:rsidRPr="00342AF2">
              <w:rPr>
                <w:rFonts w:ascii="Times New Roman" w:hAnsi="Times New Roman" w:cs="Times New Roman"/>
                <w:b/>
              </w:rPr>
              <w:t>Intervention</w:t>
            </w:r>
          </w:p>
        </w:tc>
        <w:tc>
          <w:tcPr>
            <w:tcW w:w="1170" w:type="dxa"/>
            <w:tcBorders>
              <w:top w:val="double" w:sz="4" w:space="0" w:color="auto"/>
              <w:bottom w:val="single" w:sz="4" w:space="0" w:color="auto"/>
            </w:tcBorders>
          </w:tcPr>
          <w:p w14:paraId="348258A2" w14:textId="062C6374" w:rsidR="0027152A" w:rsidRPr="00342AF2" w:rsidRDefault="0027152A" w:rsidP="00402063">
            <w:pPr>
              <w:jc w:val="center"/>
              <w:rPr>
                <w:rFonts w:ascii="Times New Roman" w:hAnsi="Times New Roman" w:cs="Times New Roman"/>
                <w:b/>
              </w:rPr>
            </w:pPr>
            <w:r w:rsidRPr="00342AF2">
              <w:rPr>
                <w:rFonts w:ascii="Times New Roman" w:hAnsi="Times New Roman" w:cs="Times New Roman"/>
                <w:b/>
              </w:rPr>
              <w:t>(2)</w:t>
            </w:r>
          </w:p>
          <w:p w14:paraId="2AA21128" w14:textId="0958E6BD" w:rsidR="00E624A4" w:rsidRPr="00342AF2" w:rsidRDefault="00E624A4" w:rsidP="00402063">
            <w:pPr>
              <w:jc w:val="center"/>
              <w:rPr>
                <w:rFonts w:ascii="Times New Roman" w:hAnsi="Times New Roman" w:cs="Times New Roman"/>
                <w:b/>
              </w:rPr>
            </w:pPr>
            <w:r w:rsidRPr="00342AF2">
              <w:rPr>
                <w:rFonts w:ascii="Times New Roman" w:hAnsi="Times New Roman" w:cs="Times New Roman"/>
                <w:b/>
              </w:rPr>
              <w:t>Control</w:t>
            </w:r>
          </w:p>
        </w:tc>
        <w:tc>
          <w:tcPr>
            <w:tcW w:w="1440" w:type="dxa"/>
            <w:tcBorders>
              <w:top w:val="double" w:sz="4" w:space="0" w:color="auto"/>
              <w:bottom w:val="single" w:sz="4" w:space="0" w:color="auto"/>
            </w:tcBorders>
          </w:tcPr>
          <w:p w14:paraId="6952D1C9" w14:textId="1219DB47" w:rsidR="0027152A" w:rsidRPr="00342AF2" w:rsidRDefault="0027152A" w:rsidP="00402063">
            <w:pPr>
              <w:jc w:val="center"/>
              <w:rPr>
                <w:rFonts w:ascii="Times New Roman" w:hAnsi="Times New Roman" w:cs="Times New Roman"/>
                <w:b/>
              </w:rPr>
            </w:pPr>
            <w:r w:rsidRPr="00342AF2">
              <w:rPr>
                <w:rFonts w:ascii="Times New Roman" w:hAnsi="Times New Roman" w:cs="Times New Roman"/>
                <w:b/>
              </w:rPr>
              <w:t>(3)</w:t>
            </w:r>
          </w:p>
          <w:p w14:paraId="2678F57D" w14:textId="560CDA44" w:rsidR="00E624A4" w:rsidRPr="00342AF2" w:rsidRDefault="006C4597" w:rsidP="00402063">
            <w:pPr>
              <w:jc w:val="center"/>
              <w:rPr>
                <w:rFonts w:ascii="Times New Roman" w:hAnsi="Times New Roman" w:cs="Times New Roman"/>
                <w:b/>
              </w:rPr>
            </w:pPr>
            <w:r w:rsidRPr="00342AF2">
              <w:rPr>
                <w:rFonts w:ascii="Times New Roman" w:hAnsi="Times New Roman" w:cs="Times New Roman"/>
                <w:b/>
              </w:rPr>
              <w:t>Adjusted d</w:t>
            </w:r>
            <w:r w:rsidR="00E624A4" w:rsidRPr="00342AF2">
              <w:rPr>
                <w:rFonts w:ascii="Times New Roman" w:hAnsi="Times New Roman" w:cs="Times New Roman"/>
                <w:b/>
              </w:rPr>
              <w:t>ifference</w:t>
            </w:r>
          </w:p>
          <w:p w14:paraId="6E6236A4" w14:textId="1BEA4769" w:rsidR="00E624A4" w:rsidRPr="00342AF2" w:rsidRDefault="008B3BEA" w:rsidP="00402063">
            <w:pPr>
              <w:jc w:val="center"/>
              <w:rPr>
                <w:rFonts w:ascii="Times New Roman" w:hAnsi="Times New Roman" w:cs="Times New Roman"/>
                <w:b/>
              </w:rPr>
            </w:pPr>
            <w:r w:rsidRPr="00342AF2">
              <w:rPr>
                <w:rFonts w:ascii="Times New Roman" w:hAnsi="Times New Roman" w:cs="Times New Roman"/>
                <w:b/>
              </w:rPr>
              <w:t>[</w:t>
            </w:r>
            <w:r w:rsidR="00E624A4" w:rsidRPr="00342AF2">
              <w:rPr>
                <w:rFonts w:ascii="Times New Roman" w:hAnsi="Times New Roman" w:cs="Times New Roman"/>
                <w:b/>
              </w:rPr>
              <w:t>95% CI</w:t>
            </w:r>
            <w:r w:rsidRPr="00342AF2">
              <w:rPr>
                <w:rFonts w:ascii="Times New Roman" w:hAnsi="Times New Roman" w:cs="Times New Roman"/>
                <w:b/>
              </w:rPr>
              <w:t>]</w:t>
            </w:r>
          </w:p>
        </w:tc>
        <w:tc>
          <w:tcPr>
            <w:tcW w:w="1170" w:type="dxa"/>
            <w:tcBorders>
              <w:top w:val="double" w:sz="4" w:space="0" w:color="auto"/>
              <w:bottom w:val="single" w:sz="4" w:space="0" w:color="auto"/>
            </w:tcBorders>
          </w:tcPr>
          <w:p w14:paraId="1C43CD8F" w14:textId="14FECB4E" w:rsidR="0027152A" w:rsidRPr="00342AF2" w:rsidRDefault="0027152A" w:rsidP="00402063">
            <w:pPr>
              <w:jc w:val="center"/>
              <w:rPr>
                <w:rFonts w:ascii="Times New Roman" w:hAnsi="Times New Roman" w:cs="Times New Roman"/>
                <w:b/>
              </w:rPr>
            </w:pPr>
            <w:r w:rsidRPr="00342AF2">
              <w:rPr>
                <w:rFonts w:ascii="Times New Roman" w:hAnsi="Times New Roman" w:cs="Times New Roman"/>
                <w:b/>
              </w:rPr>
              <w:t>(4)</w:t>
            </w:r>
          </w:p>
          <w:p w14:paraId="48D72378" w14:textId="2C63B9BB" w:rsidR="00E624A4" w:rsidRPr="00342AF2" w:rsidRDefault="0033268E" w:rsidP="00402063">
            <w:pPr>
              <w:jc w:val="center"/>
              <w:rPr>
                <w:rFonts w:ascii="Times New Roman" w:hAnsi="Times New Roman" w:cs="Times New Roman"/>
                <w:b/>
              </w:rPr>
            </w:pPr>
            <w:r w:rsidRPr="00342AF2">
              <w:rPr>
                <w:rFonts w:ascii="Times New Roman" w:hAnsi="Times New Roman" w:cs="Times New Roman"/>
                <w:b/>
              </w:rPr>
              <w:t>P</w:t>
            </w:r>
            <w:r w:rsidR="00E624A4" w:rsidRPr="00342AF2">
              <w:rPr>
                <w:rFonts w:ascii="Times New Roman" w:hAnsi="Times New Roman" w:cs="Times New Roman"/>
                <w:b/>
              </w:rPr>
              <w:t>-value</w:t>
            </w:r>
          </w:p>
        </w:tc>
      </w:tr>
      <w:tr w:rsidR="00821EE8" w:rsidRPr="00342AF2" w14:paraId="532D9DC7" w14:textId="77777777" w:rsidTr="003349DF">
        <w:trPr>
          <w:jc w:val="center"/>
        </w:trPr>
        <w:tc>
          <w:tcPr>
            <w:tcW w:w="7830" w:type="dxa"/>
            <w:gridSpan w:val="5"/>
          </w:tcPr>
          <w:p w14:paraId="68EADEFC" w14:textId="77777777" w:rsidR="006B3007" w:rsidRPr="00342AF2" w:rsidRDefault="006B3007" w:rsidP="009F0BD4">
            <w:pPr>
              <w:rPr>
                <w:rFonts w:ascii="Times New Roman" w:hAnsi="Times New Roman" w:cs="Times New Roman"/>
                <w:i/>
              </w:rPr>
            </w:pPr>
          </w:p>
          <w:p w14:paraId="2C3A49CA" w14:textId="30027262" w:rsidR="00E624A4" w:rsidRPr="00342AF2" w:rsidRDefault="00E64FDD" w:rsidP="009F0BD4">
            <w:pPr>
              <w:rPr>
                <w:rFonts w:ascii="Times New Roman" w:hAnsi="Times New Roman" w:cs="Times New Roman"/>
                <w:i/>
              </w:rPr>
            </w:pPr>
            <w:r w:rsidRPr="00342AF2">
              <w:rPr>
                <w:rFonts w:ascii="Times New Roman" w:hAnsi="Times New Roman" w:cs="Times New Roman"/>
                <w:i/>
              </w:rPr>
              <w:t xml:space="preserve">Caregiver </w:t>
            </w:r>
            <w:r w:rsidR="00E624A4" w:rsidRPr="00342AF2">
              <w:rPr>
                <w:rFonts w:ascii="Times New Roman" w:hAnsi="Times New Roman" w:cs="Times New Roman"/>
                <w:i/>
              </w:rPr>
              <w:t>report of</w:t>
            </w:r>
            <w:r w:rsidRPr="00342AF2">
              <w:rPr>
                <w:rFonts w:ascii="Times New Roman" w:hAnsi="Times New Roman" w:cs="Times New Roman"/>
                <w:i/>
              </w:rPr>
              <w:t xml:space="preserve"> the number of days the child</w:t>
            </w:r>
            <w:r w:rsidR="00E624A4" w:rsidRPr="00342AF2">
              <w:rPr>
                <w:rFonts w:ascii="Times New Roman" w:hAnsi="Times New Roman" w:cs="Times New Roman"/>
                <w:i/>
              </w:rPr>
              <w:t xml:space="preserve"> </w:t>
            </w:r>
            <w:r w:rsidRPr="00342AF2">
              <w:rPr>
                <w:rFonts w:ascii="Times New Roman" w:hAnsi="Times New Roman" w:cs="Times New Roman"/>
                <w:i/>
              </w:rPr>
              <w:t xml:space="preserve">was </w:t>
            </w:r>
            <w:r w:rsidR="00E624A4" w:rsidRPr="00342AF2">
              <w:rPr>
                <w:rFonts w:ascii="Times New Roman" w:hAnsi="Times New Roman" w:cs="Times New Roman"/>
                <w:i/>
              </w:rPr>
              <w:t>absen</w:t>
            </w:r>
            <w:r w:rsidRPr="00342AF2">
              <w:rPr>
                <w:rFonts w:ascii="Times New Roman" w:hAnsi="Times New Roman" w:cs="Times New Roman"/>
                <w:i/>
              </w:rPr>
              <w:t>t</w:t>
            </w:r>
            <w:r w:rsidR="00E624A4" w:rsidRPr="00342AF2">
              <w:rPr>
                <w:rFonts w:ascii="Times New Roman" w:hAnsi="Times New Roman" w:cs="Times New Roman"/>
                <w:i/>
              </w:rPr>
              <w:t xml:space="preserve"> </w:t>
            </w:r>
            <w:r w:rsidRPr="00342AF2">
              <w:rPr>
                <w:rFonts w:ascii="Times New Roman" w:hAnsi="Times New Roman" w:cs="Times New Roman"/>
                <w:i/>
              </w:rPr>
              <w:t xml:space="preserve">from school </w:t>
            </w:r>
            <w:r w:rsidR="00E624A4" w:rsidRPr="00342AF2">
              <w:rPr>
                <w:rFonts w:ascii="Times New Roman" w:hAnsi="Times New Roman" w:cs="Times New Roman"/>
                <w:i/>
              </w:rPr>
              <w:t>in the two weeks prior to being surveyed</w:t>
            </w:r>
          </w:p>
        </w:tc>
      </w:tr>
      <w:tr w:rsidR="00821EE8" w:rsidRPr="00342AF2" w14:paraId="575E2D1B" w14:textId="77777777" w:rsidTr="003349DF">
        <w:trPr>
          <w:jc w:val="center"/>
        </w:trPr>
        <w:tc>
          <w:tcPr>
            <w:tcW w:w="2790" w:type="dxa"/>
          </w:tcPr>
          <w:p w14:paraId="70813C24" w14:textId="66C45509" w:rsidR="00E624A4" w:rsidRPr="00342AF2" w:rsidRDefault="00EA228D" w:rsidP="00402063">
            <w:pPr>
              <w:jc w:val="right"/>
              <w:rPr>
                <w:rFonts w:ascii="Times New Roman" w:hAnsi="Times New Roman" w:cs="Times New Roman"/>
              </w:rPr>
            </w:pPr>
            <w:r w:rsidRPr="00342AF2">
              <w:rPr>
                <w:rFonts w:ascii="Times New Roman" w:hAnsi="Times New Roman" w:cs="Times New Roman"/>
              </w:rPr>
              <w:t xml:space="preserve">Year 1: </w:t>
            </w:r>
            <w:r w:rsidR="00E624A4" w:rsidRPr="00342AF2">
              <w:rPr>
                <w:rFonts w:ascii="Times New Roman" w:hAnsi="Times New Roman" w:cs="Times New Roman"/>
              </w:rPr>
              <w:t>AY 2015-16</w:t>
            </w:r>
          </w:p>
          <w:p w14:paraId="28ED158F" w14:textId="3D58EF86" w:rsidR="00E624A4" w:rsidRPr="00342AF2" w:rsidRDefault="00E624A4" w:rsidP="00402063">
            <w:pPr>
              <w:jc w:val="right"/>
              <w:rPr>
                <w:rFonts w:ascii="Times New Roman" w:hAnsi="Times New Roman" w:cs="Times New Roman"/>
              </w:rPr>
            </w:pPr>
            <w:r w:rsidRPr="00342AF2">
              <w:rPr>
                <w:rFonts w:ascii="Times New Roman" w:hAnsi="Times New Roman" w:cs="Times New Roman"/>
              </w:rPr>
              <w:t>(N: I=977, C=1044)</w:t>
            </w:r>
          </w:p>
        </w:tc>
        <w:tc>
          <w:tcPr>
            <w:tcW w:w="1260" w:type="dxa"/>
          </w:tcPr>
          <w:p w14:paraId="19A1F0E0"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0.56 </w:t>
            </w:r>
          </w:p>
          <w:p w14:paraId="74A28C27"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(1.65)</w:t>
            </w:r>
          </w:p>
        </w:tc>
        <w:tc>
          <w:tcPr>
            <w:tcW w:w="1170" w:type="dxa"/>
          </w:tcPr>
          <w:p w14:paraId="120A22CB"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0.75 </w:t>
            </w:r>
          </w:p>
          <w:p w14:paraId="29E57853"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(2.02)</w:t>
            </w:r>
          </w:p>
        </w:tc>
        <w:tc>
          <w:tcPr>
            <w:tcW w:w="1440" w:type="dxa"/>
          </w:tcPr>
          <w:p w14:paraId="6345D2EE"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-0.20 </w:t>
            </w:r>
          </w:p>
          <w:p w14:paraId="08B9D8F2" w14:textId="3A48BC65" w:rsidR="00E624A4" w:rsidRPr="00342AF2" w:rsidRDefault="008B3BEA" w:rsidP="00402063">
            <w:pPr>
              <w:jc w:val="center"/>
              <w:rPr>
                <w:rFonts w:ascii="Times New Roman" w:hAnsi="Times New Roman" w:cs="Times New Roman"/>
              </w:rPr>
            </w:pPr>
            <w:r w:rsidRPr="00342AF2">
              <w:rPr>
                <w:rFonts w:ascii="Times New Roman" w:hAnsi="Times New Roman" w:cs="Times New Roman"/>
              </w:rPr>
              <w:t>[</w:t>
            </w:r>
            <w:r w:rsidR="00E624A4" w:rsidRPr="00342AF2">
              <w:rPr>
                <w:rFonts w:ascii="Times New Roman" w:hAnsi="Times New Roman" w:cs="Times New Roman"/>
              </w:rPr>
              <w:t>-0.39, -0.00</w:t>
            </w:r>
            <w:r w:rsidRPr="00342AF2">
              <w:rPr>
                <w:rFonts w:ascii="Times New Roman" w:hAnsi="Times New Roman" w:cs="Times New Roman"/>
              </w:rPr>
              <w:t>]</w:t>
            </w:r>
          </w:p>
          <w:p w14:paraId="74881CCD" w14:textId="54C0645C" w:rsidR="00E624A4" w:rsidRPr="00342AF2" w:rsidRDefault="00E624A4" w:rsidP="00EB145F">
            <w:pPr>
              <w:jc w:val="center"/>
              <w:rPr>
                <w:rFonts w:ascii="Times New Roman" w:hAnsi="Times New Roman" w:cs="Times New Roman"/>
              </w:rPr>
            </w:pPr>
          </w:p>
        </w:tc>
        <w:tc>
          <w:tcPr>
            <w:tcW w:w="1170" w:type="dxa"/>
          </w:tcPr>
          <w:p w14:paraId="24C5E7E6"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p = 0.047</w:t>
            </w:r>
          </w:p>
        </w:tc>
      </w:tr>
      <w:tr w:rsidR="00821EE8" w:rsidRPr="00342AF2" w14:paraId="1D9719F9" w14:textId="77777777" w:rsidTr="003349DF">
        <w:trPr>
          <w:jc w:val="center"/>
        </w:trPr>
        <w:tc>
          <w:tcPr>
            <w:tcW w:w="2790" w:type="dxa"/>
          </w:tcPr>
          <w:p w14:paraId="52F55ABF" w14:textId="3022A3A3" w:rsidR="00E624A4" w:rsidRPr="00342AF2" w:rsidRDefault="00E624A4" w:rsidP="00402063">
            <w:pPr>
              <w:jc w:val="right"/>
              <w:rPr>
                <w:rFonts w:ascii="Times New Roman" w:hAnsi="Times New Roman" w:cs="Times New Roman"/>
              </w:rPr>
            </w:pPr>
            <w:r w:rsidRPr="00342AF2">
              <w:rPr>
                <w:rFonts w:ascii="Times New Roman" w:hAnsi="Times New Roman" w:cs="Times New Roman"/>
              </w:rPr>
              <w:t xml:space="preserve"> </w:t>
            </w:r>
            <w:r w:rsidR="00EA228D" w:rsidRPr="00342AF2">
              <w:rPr>
                <w:rFonts w:ascii="Times New Roman" w:hAnsi="Times New Roman" w:cs="Times New Roman"/>
              </w:rPr>
              <w:t xml:space="preserve">Year 2: </w:t>
            </w:r>
            <w:r w:rsidRPr="00342AF2">
              <w:rPr>
                <w:rFonts w:ascii="Times New Roman" w:hAnsi="Times New Roman" w:cs="Times New Roman"/>
              </w:rPr>
              <w:t>AY 2016-17</w:t>
            </w:r>
          </w:p>
          <w:p w14:paraId="29A7277B" w14:textId="77777777" w:rsidR="00E624A4" w:rsidRPr="00342AF2" w:rsidRDefault="00E624A4" w:rsidP="00402063">
            <w:pPr>
              <w:jc w:val="right"/>
              <w:rPr>
                <w:rFonts w:ascii="Times New Roman" w:hAnsi="Times New Roman" w:cs="Times New Roman"/>
              </w:rPr>
            </w:pPr>
            <w:r w:rsidRPr="00342AF2">
              <w:rPr>
                <w:rFonts w:ascii="Times New Roman" w:hAnsi="Times New Roman" w:cs="Times New Roman"/>
              </w:rPr>
              <w:t>(N: I=1500, C=1550)</w:t>
            </w:r>
          </w:p>
          <w:p w14:paraId="0CA26836" w14:textId="17BEE3B0" w:rsidR="00E624A4" w:rsidRPr="00342AF2" w:rsidRDefault="00E624A4" w:rsidP="00402063">
            <w:pPr>
              <w:jc w:val="right"/>
              <w:rPr>
                <w:rFonts w:ascii="Times New Roman" w:hAnsi="Times New Roman" w:cs="Times New Roman"/>
              </w:rPr>
            </w:pPr>
          </w:p>
        </w:tc>
        <w:tc>
          <w:tcPr>
            <w:tcW w:w="1260" w:type="dxa"/>
          </w:tcPr>
          <w:p w14:paraId="0D08DE9A"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0.42 </w:t>
            </w:r>
          </w:p>
          <w:p w14:paraId="28508074"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(1.42)</w:t>
            </w:r>
          </w:p>
        </w:tc>
        <w:tc>
          <w:tcPr>
            <w:tcW w:w="1170" w:type="dxa"/>
          </w:tcPr>
          <w:p w14:paraId="7AF75235"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0.52 </w:t>
            </w:r>
          </w:p>
          <w:p w14:paraId="7D19C797"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(1.71)</w:t>
            </w:r>
          </w:p>
        </w:tc>
        <w:tc>
          <w:tcPr>
            <w:tcW w:w="1440" w:type="dxa"/>
          </w:tcPr>
          <w:p w14:paraId="610AF44C"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-0.09 </w:t>
            </w:r>
          </w:p>
          <w:p w14:paraId="7C4AFEF7" w14:textId="243CEFEB" w:rsidR="00E624A4" w:rsidRPr="00342AF2" w:rsidRDefault="008B3BEA" w:rsidP="00402063">
            <w:pPr>
              <w:jc w:val="center"/>
              <w:rPr>
                <w:rFonts w:ascii="Times New Roman" w:hAnsi="Times New Roman" w:cs="Times New Roman"/>
              </w:rPr>
            </w:pPr>
            <w:r w:rsidRPr="00342AF2">
              <w:rPr>
                <w:rFonts w:ascii="Times New Roman" w:hAnsi="Times New Roman" w:cs="Times New Roman"/>
              </w:rPr>
              <w:t>[-</w:t>
            </w:r>
            <w:r w:rsidR="00E624A4" w:rsidRPr="00342AF2">
              <w:rPr>
                <w:rFonts w:ascii="Times New Roman" w:hAnsi="Times New Roman" w:cs="Times New Roman"/>
              </w:rPr>
              <w:t>0.24, 0.06</w:t>
            </w:r>
            <w:r w:rsidRPr="00342AF2">
              <w:rPr>
                <w:rFonts w:ascii="Times New Roman" w:hAnsi="Times New Roman" w:cs="Times New Roman"/>
              </w:rPr>
              <w:t>]</w:t>
            </w:r>
          </w:p>
          <w:p w14:paraId="613D7016" w14:textId="6897D55F" w:rsidR="00E624A4" w:rsidRPr="00342AF2" w:rsidRDefault="00E624A4" w:rsidP="00EB145F">
            <w:pPr>
              <w:jc w:val="center"/>
              <w:rPr>
                <w:rFonts w:ascii="Times New Roman" w:hAnsi="Times New Roman" w:cs="Times New Roman"/>
              </w:rPr>
            </w:pPr>
          </w:p>
        </w:tc>
        <w:tc>
          <w:tcPr>
            <w:tcW w:w="1170" w:type="dxa"/>
          </w:tcPr>
          <w:p w14:paraId="0D01EABD" w14:textId="4C245E41" w:rsidR="00E624A4" w:rsidRPr="00342AF2" w:rsidRDefault="00E624A4" w:rsidP="00402063">
            <w:pPr>
              <w:jc w:val="center"/>
              <w:rPr>
                <w:rFonts w:ascii="Times New Roman" w:hAnsi="Times New Roman" w:cs="Times New Roman"/>
              </w:rPr>
            </w:pPr>
            <w:r w:rsidRPr="00342AF2">
              <w:rPr>
                <w:rFonts w:ascii="Times New Roman" w:hAnsi="Times New Roman" w:cs="Times New Roman"/>
              </w:rPr>
              <w:t>p = 0.24</w:t>
            </w:r>
            <w:r w:rsidR="00CD47B8" w:rsidRPr="00342AF2">
              <w:rPr>
                <w:rFonts w:ascii="Times New Roman" w:hAnsi="Times New Roman" w:cs="Times New Roman"/>
              </w:rPr>
              <w:t>7</w:t>
            </w:r>
          </w:p>
        </w:tc>
      </w:tr>
      <w:tr w:rsidR="00821EE8" w:rsidRPr="00342AF2" w14:paraId="7B2F54F4" w14:textId="77777777" w:rsidTr="003349DF">
        <w:trPr>
          <w:jc w:val="center"/>
        </w:trPr>
        <w:tc>
          <w:tcPr>
            <w:tcW w:w="2790" w:type="dxa"/>
          </w:tcPr>
          <w:p w14:paraId="48CC199B" w14:textId="2F2C4415" w:rsidR="00E624A4" w:rsidRPr="00342AF2" w:rsidRDefault="00EA228D" w:rsidP="00402063">
            <w:pPr>
              <w:jc w:val="right"/>
              <w:rPr>
                <w:rFonts w:ascii="Times New Roman" w:hAnsi="Times New Roman" w:cs="Times New Roman"/>
              </w:rPr>
            </w:pPr>
            <w:r w:rsidRPr="00342AF2">
              <w:rPr>
                <w:rFonts w:ascii="Times New Roman" w:hAnsi="Times New Roman" w:cs="Times New Roman"/>
              </w:rPr>
              <w:t>Year 3:</w:t>
            </w:r>
            <w:r w:rsidR="00E624A4" w:rsidRPr="00342AF2" w:rsidDel="00065E60">
              <w:rPr>
                <w:rFonts w:ascii="Times New Roman" w:hAnsi="Times New Roman" w:cs="Times New Roman"/>
              </w:rPr>
              <w:t xml:space="preserve"> </w:t>
            </w:r>
            <w:r w:rsidR="00E624A4" w:rsidRPr="00342AF2">
              <w:rPr>
                <w:rFonts w:ascii="Times New Roman" w:hAnsi="Times New Roman" w:cs="Times New Roman"/>
              </w:rPr>
              <w:t>AY 2016-17</w:t>
            </w:r>
          </w:p>
          <w:p w14:paraId="58FF3955" w14:textId="77777777" w:rsidR="00E624A4" w:rsidRPr="00342AF2" w:rsidRDefault="00E624A4" w:rsidP="00402063">
            <w:pPr>
              <w:jc w:val="right"/>
              <w:rPr>
                <w:rFonts w:ascii="Times New Roman" w:hAnsi="Times New Roman" w:cs="Times New Roman"/>
              </w:rPr>
            </w:pPr>
            <w:r w:rsidRPr="00342AF2">
              <w:rPr>
                <w:rFonts w:ascii="Times New Roman" w:hAnsi="Times New Roman" w:cs="Times New Roman"/>
              </w:rPr>
              <w:t>(N: I=1701, C=1748)</w:t>
            </w:r>
          </w:p>
          <w:p w14:paraId="52474C8B" w14:textId="77777777" w:rsidR="00E624A4" w:rsidRPr="00342AF2" w:rsidRDefault="00E624A4" w:rsidP="00402063">
            <w:pPr>
              <w:jc w:val="right"/>
              <w:rPr>
                <w:rFonts w:ascii="Times New Roman" w:hAnsi="Times New Roman" w:cs="Times New Roman"/>
              </w:rPr>
            </w:pPr>
          </w:p>
        </w:tc>
        <w:tc>
          <w:tcPr>
            <w:tcW w:w="1260" w:type="dxa"/>
          </w:tcPr>
          <w:p w14:paraId="51A8E86C"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0.52 </w:t>
            </w:r>
          </w:p>
          <w:p w14:paraId="57E968F9"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(1.54)</w:t>
            </w:r>
          </w:p>
        </w:tc>
        <w:tc>
          <w:tcPr>
            <w:tcW w:w="1170" w:type="dxa"/>
          </w:tcPr>
          <w:p w14:paraId="27D399A8"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0.56 </w:t>
            </w:r>
          </w:p>
          <w:p w14:paraId="7BBA82EA"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(1.70)</w:t>
            </w:r>
          </w:p>
        </w:tc>
        <w:tc>
          <w:tcPr>
            <w:tcW w:w="1440" w:type="dxa"/>
          </w:tcPr>
          <w:p w14:paraId="3D3D56C0"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-0.04 </w:t>
            </w:r>
          </w:p>
          <w:p w14:paraId="7535D472" w14:textId="101F112C" w:rsidR="00E624A4" w:rsidRPr="00342AF2" w:rsidRDefault="008B3BEA" w:rsidP="00402063">
            <w:pPr>
              <w:jc w:val="center"/>
              <w:rPr>
                <w:rFonts w:ascii="Times New Roman" w:hAnsi="Times New Roman" w:cs="Times New Roman"/>
              </w:rPr>
            </w:pPr>
            <w:r w:rsidRPr="00342AF2">
              <w:rPr>
                <w:rFonts w:ascii="Times New Roman" w:hAnsi="Times New Roman" w:cs="Times New Roman"/>
              </w:rPr>
              <w:t>[-</w:t>
            </w:r>
            <w:r w:rsidR="00E624A4" w:rsidRPr="00342AF2">
              <w:rPr>
                <w:rFonts w:ascii="Times New Roman" w:hAnsi="Times New Roman" w:cs="Times New Roman"/>
              </w:rPr>
              <w:t>0.16, 0.08</w:t>
            </w:r>
            <w:r w:rsidRPr="00342AF2">
              <w:rPr>
                <w:rFonts w:ascii="Times New Roman" w:hAnsi="Times New Roman" w:cs="Times New Roman"/>
              </w:rPr>
              <w:t>]</w:t>
            </w:r>
          </w:p>
          <w:p w14:paraId="5AD28CC5" w14:textId="4F2FC68F" w:rsidR="00E624A4" w:rsidRPr="00342AF2" w:rsidRDefault="00E624A4" w:rsidP="00EB145F">
            <w:pPr>
              <w:jc w:val="center"/>
              <w:rPr>
                <w:rFonts w:ascii="Times New Roman" w:hAnsi="Times New Roman" w:cs="Times New Roman"/>
              </w:rPr>
            </w:pPr>
          </w:p>
        </w:tc>
        <w:tc>
          <w:tcPr>
            <w:tcW w:w="1170" w:type="dxa"/>
          </w:tcPr>
          <w:p w14:paraId="5A6F4ED0"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p = 0.514</w:t>
            </w:r>
          </w:p>
        </w:tc>
      </w:tr>
      <w:tr w:rsidR="00821EE8" w:rsidRPr="00342AF2" w14:paraId="2DAFC926" w14:textId="77777777" w:rsidTr="003349DF">
        <w:trPr>
          <w:jc w:val="center"/>
        </w:trPr>
        <w:tc>
          <w:tcPr>
            <w:tcW w:w="7830" w:type="dxa"/>
            <w:gridSpan w:val="5"/>
          </w:tcPr>
          <w:p w14:paraId="61DB1B36" w14:textId="6A779186" w:rsidR="00E624A4" w:rsidRPr="00342AF2" w:rsidRDefault="00E624A4" w:rsidP="009F0BD4">
            <w:pPr>
              <w:rPr>
                <w:rFonts w:ascii="Times New Roman" w:hAnsi="Times New Roman" w:cs="Times New Roman"/>
                <w:i/>
              </w:rPr>
            </w:pPr>
            <w:r w:rsidRPr="00342AF2">
              <w:rPr>
                <w:rFonts w:ascii="Times New Roman" w:hAnsi="Times New Roman" w:cs="Times New Roman"/>
                <w:i/>
              </w:rPr>
              <w:t>School</w:t>
            </w:r>
            <w:r w:rsidR="00213F35" w:rsidRPr="00342AF2">
              <w:rPr>
                <w:rFonts w:ascii="Times New Roman" w:hAnsi="Times New Roman" w:cs="Times New Roman"/>
                <w:i/>
              </w:rPr>
              <w:t>’s</w:t>
            </w:r>
            <w:r w:rsidRPr="00342AF2">
              <w:rPr>
                <w:rFonts w:ascii="Times New Roman" w:hAnsi="Times New Roman" w:cs="Times New Roman"/>
                <w:i/>
              </w:rPr>
              <w:t xml:space="preserve"> record of child</w:t>
            </w:r>
            <w:r w:rsidR="00213F35" w:rsidRPr="00342AF2">
              <w:rPr>
                <w:rFonts w:ascii="Times New Roman" w:hAnsi="Times New Roman" w:cs="Times New Roman"/>
                <w:i/>
              </w:rPr>
              <w:t>’s</w:t>
            </w:r>
            <w:r w:rsidRPr="00342AF2">
              <w:rPr>
                <w:rFonts w:ascii="Times New Roman" w:hAnsi="Times New Roman" w:cs="Times New Roman"/>
                <w:i/>
              </w:rPr>
              <w:t xml:space="preserve"> attendance</w:t>
            </w:r>
            <w:r w:rsidR="00AA7A7B" w:rsidRPr="00342AF2">
              <w:rPr>
                <w:rFonts w:ascii="Times New Roman" w:hAnsi="Times New Roman" w:cs="Times New Roman"/>
                <w:i/>
              </w:rPr>
              <w:t xml:space="preserve"> throughout study</w:t>
            </w:r>
          </w:p>
        </w:tc>
      </w:tr>
      <w:tr w:rsidR="00821EE8" w:rsidRPr="00342AF2" w14:paraId="13BC5E83" w14:textId="77777777" w:rsidTr="003349DF">
        <w:trPr>
          <w:jc w:val="center"/>
        </w:trPr>
        <w:tc>
          <w:tcPr>
            <w:tcW w:w="2790" w:type="dxa"/>
            <w:tcBorders>
              <w:bottom w:val="double" w:sz="4" w:space="0" w:color="auto"/>
            </w:tcBorders>
          </w:tcPr>
          <w:p w14:paraId="4E1C050E" w14:textId="3F826A44" w:rsidR="00E624A4" w:rsidRPr="00342AF2" w:rsidRDefault="000F617D" w:rsidP="00213F35">
            <w:pPr>
              <w:jc w:val="right"/>
              <w:rPr>
                <w:rFonts w:ascii="Times New Roman" w:hAnsi="Times New Roman" w:cs="Times New Roman"/>
              </w:rPr>
            </w:pPr>
            <w:r w:rsidRPr="00342AF2">
              <w:rPr>
                <w:rFonts w:ascii="Times New Roman" w:hAnsi="Times New Roman" w:cs="Times New Roman"/>
              </w:rPr>
              <w:t xml:space="preserve">Percent </w:t>
            </w:r>
            <w:r w:rsidR="00BD06D7" w:rsidRPr="00342AF2">
              <w:rPr>
                <w:rFonts w:ascii="Times New Roman" w:hAnsi="Times New Roman" w:cs="Times New Roman"/>
              </w:rPr>
              <w:t xml:space="preserve">of regularly scheduled classes child </w:t>
            </w:r>
            <w:r w:rsidR="00213F35" w:rsidRPr="00342AF2">
              <w:rPr>
                <w:rFonts w:ascii="Times New Roman" w:hAnsi="Times New Roman" w:cs="Times New Roman"/>
              </w:rPr>
              <w:t>attend</w:t>
            </w:r>
            <w:r w:rsidR="00BD06D7" w:rsidRPr="00342AF2">
              <w:rPr>
                <w:rFonts w:ascii="Times New Roman" w:hAnsi="Times New Roman" w:cs="Times New Roman"/>
              </w:rPr>
              <w:t>ed</w:t>
            </w:r>
            <w:r w:rsidR="00E624A4" w:rsidRPr="00342AF2">
              <w:rPr>
                <w:rFonts w:ascii="Times New Roman" w:hAnsi="Times New Roman" w:cs="Times New Roman"/>
              </w:rPr>
              <w:t xml:space="preserve"> </w:t>
            </w:r>
            <w:r w:rsidR="00BD06D7" w:rsidRPr="00342AF2">
              <w:rPr>
                <w:rFonts w:ascii="Times New Roman" w:hAnsi="Times New Roman" w:cs="Times New Roman"/>
              </w:rPr>
              <w:t>during the study</w:t>
            </w:r>
          </w:p>
          <w:p w14:paraId="6B51B647" w14:textId="77777777" w:rsidR="00E624A4" w:rsidRPr="00342AF2" w:rsidRDefault="00E624A4" w:rsidP="00402063">
            <w:pPr>
              <w:jc w:val="right"/>
              <w:rPr>
                <w:rFonts w:ascii="Times New Roman" w:hAnsi="Times New Roman" w:cs="Times New Roman"/>
              </w:rPr>
            </w:pPr>
            <w:r w:rsidRPr="00342AF2">
              <w:rPr>
                <w:rFonts w:ascii="Times New Roman" w:hAnsi="Times New Roman" w:cs="Times New Roman"/>
              </w:rPr>
              <w:t>(N: I=1565, C=1589)</w:t>
            </w:r>
          </w:p>
          <w:p w14:paraId="23FABD69" w14:textId="442C1C97" w:rsidR="00E624A4" w:rsidRPr="00342AF2" w:rsidRDefault="00E624A4" w:rsidP="00402063">
            <w:pPr>
              <w:jc w:val="right"/>
              <w:rPr>
                <w:rFonts w:ascii="Times New Roman" w:hAnsi="Times New Roman" w:cs="Times New Roman"/>
              </w:rPr>
            </w:pPr>
          </w:p>
        </w:tc>
        <w:tc>
          <w:tcPr>
            <w:tcW w:w="1260" w:type="dxa"/>
            <w:tcBorders>
              <w:bottom w:val="double" w:sz="4" w:space="0" w:color="auto"/>
            </w:tcBorders>
          </w:tcPr>
          <w:p w14:paraId="65411805"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81.1 </w:t>
            </w:r>
          </w:p>
          <w:p w14:paraId="0D435E79" w14:textId="0F12D360" w:rsidR="00E624A4" w:rsidRPr="00342AF2" w:rsidRDefault="00E624A4" w:rsidP="00402063">
            <w:pPr>
              <w:jc w:val="center"/>
              <w:rPr>
                <w:rFonts w:ascii="Times New Roman" w:hAnsi="Times New Roman" w:cs="Times New Roman"/>
              </w:rPr>
            </w:pPr>
            <w:r w:rsidRPr="00342AF2">
              <w:rPr>
                <w:rFonts w:ascii="Times New Roman" w:hAnsi="Times New Roman" w:cs="Times New Roman"/>
              </w:rPr>
              <w:t>(21.6)</w:t>
            </w:r>
          </w:p>
        </w:tc>
        <w:tc>
          <w:tcPr>
            <w:tcW w:w="1170" w:type="dxa"/>
            <w:tcBorders>
              <w:bottom w:val="double" w:sz="4" w:space="0" w:color="auto"/>
            </w:tcBorders>
          </w:tcPr>
          <w:p w14:paraId="6C8BF596"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75.1 </w:t>
            </w:r>
          </w:p>
          <w:p w14:paraId="50596D15" w14:textId="6043C810" w:rsidR="00E624A4" w:rsidRPr="00342AF2" w:rsidRDefault="00E624A4" w:rsidP="00402063">
            <w:pPr>
              <w:jc w:val="center"/>
              <w:rPr>
                <w:rFonts w:ascii="Times New Roman" w:hAnsi="Times New Roman" w:cs="Times New Roman"/>
              </w:rPr>
            </w:pPr>
            <w:r w:rsidRPr="00342AF2">
              <w:rPr>
                <w:rFonts w:ascii="Times New Roman" w:hAnsi="Times New Roman" w:cs="Times New Roman"/>
              </w:rPr>
              <w:t>(26.2)</w:t>
            </w:r>
          </w:p>
        </w:tc>
        <w:tc>
          <w:tcPr>
            <w:tcW w:w="1440" w:type="dxa"/>
            <w:tcBorders>
              <w:bottom w:val="double" w:sz="4" w:space="0" w:color="auto"/>
            </w:tcBorders>
          </w:tcPr>
          <w:p w14:paraId="11BAA68F"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 xml:space="preserve">6.0 </w:t>
            </w:r>
          </w:p>
          <w:p w14:paraId="40946CF4" w14:textId="5EFC946E" w:rsidR="00E624A4" w:rsidRPr="00342AF2" w:rsidRDefault="008B3BEA" w:rsidP="00402063">
            <w:pPr>
              <w:jc w:val="center"/>
              <w:rPr>
                <w:rFonts w:ascii="Times New Roman" w:hAnsi="Times New Roman" w:cs="Times New Roman"/>
              </w:rPr>
            </w:pPr>
            <w:r w:rsidRPr="00342AF2">
              <w:rPr>
                <w:rFonts w:ascii="Times New Roman" w:hAnsi="Times New Roman" w:cs="Times New Roman"/>
              </w:rPr>
              <w:t>[</w:t>
            </w:r>
            <w:r w:rsidR="00E624A4" w:rsidRPr="00342AF2">
              <w:rPr>
                <w:rFonts w:ascii="Times New Roman" w:hAnsi="Times New Roman" w:cs="Times New Roman"/>
              </w:rPr>
              <w:t>1.2, 10.8</w:t>
            </w:r>
            <w:r w:rsidRPr="00342AF2">
              <w:rPr>
                <w:rFonts w:ascii="Times New Roman" w:hAnsi="Times New Roman" w:cs="Times New Roman"/>
              </w:rPr>
              <w:t>]</w:t>
            </w:r>
          </w:p>
          <w:p w14:paraId="2CE2DC11" w14:textId="0F4AD0E8" w:rsidR="00E624A4" w:rsidRPr="00342AF2" w:rsidRDefault="00E624A4" w:rsidP="00402063">
            <w:pPr>
              <w:jc w:val="center"/>
              <w:rPr>
                <w:rFonts w:ascii="Times New Roman" w:hAnsi="Times New Roman" w:cs="Times New Roman"/>
              </w:rPr>
            </w:pPr>
          </w:p>
        </w:tc>
        <w:tc>
          <w:tcPr>
            <w:tcW w:w="1170" w:type="dxa"/>
            <w:tcBorders>
              <w:bottom w:val="double" w:sz="4" w:space="0" w:color="auto"/>
            </w:tcBorders>
          </w:tcPr>
          <w:p w14:paraId="16213A0A" w14:textId="77777777" w:rsidR="00E624A4" w:rsidRPr="00342AF2" w:rsidRDefault="00E624A4" w:rsidP="00402063">
            <w:pPr>
              <w:jc w:val="center"/>
              <w:rPr>
                <w:rFonts w:ascii="Times New Roman" w:hAnsi="Times New Roman" w:cs="Times New Roman"/>
              </w:rPr>
            </w:pPr>
            <w:r w:rsidRPr="00342AF2">
              <w:rPr>
                <w:rFonts w:ascii="Times New Roman" w:hAnsi="Times New Roman" w:cs="Times New Roman"/>
              </w:rPr>
              <w:t>p=0.016</w:t>
            </w:r>
          </w:p>
        </w:tc>
      </w:tr>
    </w:tbl>
    <w:p w14:paraId="179EA003" w14:textId="02713C58" w:rsidR="001A5DED" w:rsidRPr="00342AF2" w:rsidRDefault="001A5DED">
      <w:pPr>
        <w:rPr>
          <w:rFonts w:ascii="Times New Roman" w:hAnsi="Times New Roman" w:cs="Times New Roman"/>
        </w:rPr>
      </w:pPr>
    </w:p>
    <w:p w14:paraId="279F34CA" w14:textId="6B6D8456" w:rsidR="00D00E4A" w:rsidRPr="00342AF2" w:rsidRDefault="00CE24A1">
      <w:pPr>
        <w:rPr>
          <w:rFonts w:ascii="Times New Roman" w:hAnsi="Times New Roman" w:cs="Times New Roman"/>
        </w:rPr>
      </w:pPr>
      <w:r w:rsidRPr="00342AF2">
        <w:rPr>
          <w:rFonts w:ascii="Times New Roman" w:hAnsi="Times New Roman" w:cs="Times New Roman"/>
          <w:sz w:val="20"/>
          <w:szCs w:val="20"/>
        </w:rPr>
        <w:t xml:space="preserve">Note: </w:t>
      </w:r>
      <w:r w:rsidR="00B44493" w:rsidRPr="00342AF2">
        <w:rPr>
          <w:rFonts w:ascii="Times New Roman" w:hAnsi="Times New Roman" w:cs="Times New Roman"/>
          <w:sz w:val="20"/>
          <w:szCs w:val="20"/>
        </w:rPr>
        <w:t xml:space="preserve">Columns (1), (2), (3), and (4) follow the convention of Table 6. </w:t>
      </w:r>
      <w:r w:rsidR="00504F3C" w:rsidRPr="00342AF2">
        <w:rPr>
          <w:rFonts w:ascii="Times New Roman" w:hAnsi="Times New Roman" w:cs="Times New Roman"/>
          <w:sz w:val="20"/>
          <w:szCs w:val="20"/>
        </w:rPr>
        <w:t xml:space="preserve">The number of observations are given, by treatment </w:t>
      </w:r>
      <w:r w:rsidR="004739A9" w:rsidRPr="00342AF2">
        <w:rPr>
          <w:rFonts w:ascii="Times New Roman" w:hAnsi="Times New Roman" w:cs="Times New Roman"/>
          <w:sz w:val="20"/>
          <w:szCs w:val="20"/>
        </w:rPr>
        <w:t>group</w:t>
      </w:r>
      <w:r w:rsidR="00504F3C" w:rsidRPr="00342AF2">
        <w:rPr>
          <w:rFonts w:ascii="Times New Roman" w:hAnsi="Times New Roman" w:cs="Times New Roman"/>
          <w:sz w:val="20"/>
          <w:szCs w:val="20"/>
        </w:rPr>
        <w:t xml:space="preserve">, under the description of each variable. These vary with the enrollment of children in grade 1 or above across years and the missingness of data in different surveys. </w:t>
      </w:r>
      <w:r w:rsidR="00D00E4A" w:rsidRPr="00342AF2">
        <w:rPr>
          <w:rFonts w:ascii="Times New Roman" w:hAnsi="Times New Roman" w:cs="Times New Roman"/>
          <w:sz w:val="20"/>
          <w:szCs w:val="20"/>
        </w:rPr>
        <w:t xml:space="preserve">In AY 2015-16, there was one child from the intervention group and two from the control group who reported </w:t>
      </w:r>
      <w:r w:rsidR="00E65EC4" w:rsidRPr="00342AF2">
        <w:rPr>
          <w:rFonts w:ascii="Times New Roman" w:hAnsi="Times New Roman" w:cs="Times New Roman"/>
          <w:sz w:val="20"/>
          <w:szCs w:val="20"/>
        </w:rPr>
        <w:t xml:space="preserve">being enrolled in school and </w:t>
      </w:r>
      <w:r w:rsidR="00D00E4A" w:rsidRPr="00342AF2">
        <w:rPr>
          <w:rFonts w:ascii="Times New Roman" w:hAnsi="Times New Roman" w:cs="Times New Roman"/>
          <w:sz w:val="20"/>
          <w:szCs w:val="20"/>
        </w:rPr>
        <w:t xml:space="preserve">missing </w:t>
      </w:r>
      <w:r w:rsidR="00E65EC4" w:rsidRPr="00342AF2">
        <w:rPr>
          <w:rFonts w:ascii="Times New Roman" w:hAnsi="Times New Roman" w:cs="Times New Roman"/>
          <w:sz w:val="20"/>
          <w:szCs w:val="20"/>
        </w:rPr>
        <w:t xml:space="preserve">some </w:t>
      </w:r>
      <w:r w:rsidR="00D00E4A" w:rsidRPr="00342AF2">
        <w:rPr>
          <w:rFonts w:ascii="Times New Roman" w:hAnsi="Times New Roman" w:cs="Times New Roman"/>
          <w:sz w:val="20"/>
          <w:szCs w:val="20"/>
        </w:rPr>
        <w:t xml:space="preserve">school, but </w:t>
      </w:r>
      <w:r w:rsidR="00FA2BD4" w:rsidRPr="00342AF2">
        <w:rPr>
          <w:rFonts w:ascii="Times New Roman" w:hAnsi="Times New Roman" w:cs="Times New Roman"/>
          <w:sz w:val="20"/>
          <w:szCs w:val="20"/>
        </w:rPr>
        <w:t xml:space="preserve">for whom </w:t>
      </w:r>
      <w:r w:rsidR="00D00E4A" w:rsidRPr="00342AF2">
        <w:rPr>
          <w:rFonts w:ascii="Times New Roman" w:hAnsi="Times New Roman" w:cs="Times New Roman"/>
          <w:sz w:val="20"/>
          <w:szCs w:val="20"/>
        </w:rPr>
        <w:t xml:space="preserve">days missed were not recorded. In AY 2016-17, </w:t>
      </w:r>
      <w:r w:rsidRPr="00342AF2">
        <w:rPr>
          <w:rFonts w:ascii="Times New Roman" w:hAnsi="Times New Roman" w:cs="Times New Roman"/>
          <w:sz w:val="20"/>
          <w:szCs w:val="20"/>
        </w:rPr>
        <w:t xml:space="preserve">there was </w:t>
      </w:r>
      <w:r w:rsidR="00D00E4A" w:rsidRPr="00342AF2">
        <w:rPr>
          <w:rFonts w:ascii="Times New Roman" w:hAnsi="Times New Roman" w:cs="Times New Roman"/>
          <w:sz w:val="20"/>
          <w:szCs w:val="20"/>
        </w:rPr>
        <w:t xml:space="preserve">one </w:t>
      </w:r>
      <w:r w:rsidRPr="00342AF2">
        <w:rPr>
          <w:rFonts w:ascii="Times New Roman" w:hAnsi="Times New Roman" w:cs="Times New Roman"/>
          <w:sz w:val="20"/>
          <w:szCs w:val="20"/>
        </w:rPr>
        <w:t xml:space="preserve">intervention child </w:t>
      </w:r>
      <w:r w:rsidR="00D00E4A" w:rsidRPr="00342AF2">
        <w:rPr>
          <w:rFonts w:ascii="Times New Roman" w:hAnsi="Times New Roman" w:cs="Times New Roman"/>
          <w:sz w:val="20"/>
          <w:szCs w:val="20"/>
        </w:rPr>
        <w:t>and three</w:t>
      </w:r>
      <w:r w:rsidRPr="00342AF2">
        <w:rPr>
          <w:rFonts w:ascii="Times New Roman" w:hAnsi="Times New Roman" w:cs="Times New Roman"/>
          <w:sz w:val="20"/>
          <w:szCs w:val="20"/>
        </w:rPr>
        <w:t xml:space="preserve"> control </w:t>
      </w:r>
      <w:r w:rsidRPr="00342AF2">
        <w:rPr>
          <w:rFonts w:ascii="Times New Roman" w:hAnsi="Times New Roman" w:cs="Times New Roman"/>
          <w:sz w:val="20"/>
          <w:szCs w:val="20"/>
        </w:rPr>
        <w:lastRenderedPageBreak/>
        <w:t xml:space="preserve">children with missing data for </w:t>
      </w:r>
      <w:r w:rsidR="00BD06D7" w:rsidRPr="00342AF2">
        <w:rPr>
          <w:rFonts w:ascii="Times New Roman" w:hAnsi="Times New Roman" w:cs="Times New Roman"/>
          <w:sz w:val="20"/>
          <w:szCs w:val="20"/>
        </w:rPr>
        <w:t xml:space="preserve">both of </w:t>
      </w:r>
      <w:r w:rsidRPr="00342AF2">
        <w:rPr>
          <w:rFonts w:ascii="Times New Roman" w:hAnsi="Times New Roman" w:cs="Times New Roman"/>
          <w:sz w:val="20"/>
          <w:szCs w:val="20"/>
        </w:rPr>
        <w:t>these questions</w:t>
      </w:r>
      <w:r w:rsidR="00D00E4A" w:rsidRPr="00342AF2">
        <w:rPr>
          <w:rFonts w:ascii="Times New Roman" w:hAnsi="Times New Roman" w:cs="Times New Roman"/>
          <w:sz w:val="20"/>
          <w:szCs w:val="20"/>
        </w:rPr>
        <w:t xml:space="preserve">. In AY 2017-18, there were four intervention children and eight control children with missing </w:t>
      </w:r>
      <w:r w:rsidRPr="00342AF2">
        <w:rPr>
          <w:rFonts w:ascii="Times New Roman" w:hAnsi="Times New Roman" w:cs="Times New Roman"/>
          <w:sz w:val="20"/>
          <w:szCs w:val="20"/>
        </w:rPr>
        <w:t xml:space="preserve">data for </w:t>
      </w:r>
      <w:r w:rsidR="00D00E4A" w:rsidRPr="00342AF2">
        <w:rPr>
          <w:rFonts w:ascii="Times New Roman" w:hAnsi="Times New Roman" w:cs="Times New Roman"/>
          <w:sz w:val="20"/>
          <w:szCs w:val="20"/>
        </w:rPr>
        <w:t>th</w:t>
      </w:r>
      <w:r w:rsidR="00BD06D7" w:rsidRPr="00342AF2">
        <w:rPr>
          <w:rFonts w:ascii="Times New Roman" w:hAnsi="Times New Roman" w:cs="Times New Roman"/>
          <w:sz w:val="20"/>
          <w:szCs w:val="20"/>
        </w:rPr>
        <w:t>e</w:t>
      </w:r>
      <w:r w:rsidR="00D00E4A" w:rsidRPr="00342AF2">
        <w:rPr>
          <w:rFonts w:ascii="Times New Roman" w:hAnsi="Times New Roman" w:cs="Times New Roman"/>
          <w:sz w:val="20"/>
          <w:szCs w:val="20"/>
        </w:rPr>
        <w:t>s</w:t>
      </w:r>
      <w:r w:rsidR="00BD06D7" w:rsidRPr="00342AF2">
        <w:rPr>
          <w:rFonts w:ascii="Times New Roman" w:hAnsi="Times New Roman" w:cs="Times New Roman"/>
          <w:sz w:val="20"/>
          <w:szCs w:val="20"/>
        </w:rPr>
        <w:t>e</w:t>
      </w:r>
      <w:r w:rsidR="00D00E4A" w:rsidRPr="00342AF2">
        <w:rPr>
          <w:rFonts w:ascii="Times New Roman" w:hAnsi="Times New Roman" w:cs="Times New Roman"/>
          <w:sz w:val="20"/>
          <w:szCs w:val="20"/>
        </w:rPr>
        <w:t xml:space="preserve"> question</w:t>
      </w:r>
      <w:r w:rsidR="00BD06D7" w:rsidRPr="00342AF2">
        <w:rPr>
          <w:rFonts w:ascii="Times New Roman" w:hAnsi="Times New Roman" w:cs="Times New Roman"/>
          <w:sz w:val="20"/>
          <w:szCs w:val="20"/>
        </w:rPr>
        <w:t>s</w:t>
      </w:r>
      <w:r w:rsidR="00D00E4A" w:rsidRPr="00342AF2">
        <w:rPr>
          <w:rFonts w:ascii="Times New Roman" w:hAnsi="Times New Roman" w:cs="Times New Roman"/>
          <w:sz w:val="20"/>
          <w:szCs w:val="20"/>
        </w:rPr>
        <w:t>.</w:t>
      </w:r>
      <w:r w:rsidRPr="00342AF2">
        <w:rPr>
          <w:rFonts w:ascii="Times New Roman" w:hAnsi="Times New Roman" w:cs="Times New Roman"/>
          <w:sz w:val="20"/>
          <w:szCs w:val="20"/>
        </w:rPr>
        <w:t xml:space="preserve"> There was also one intervention child whose guardian reported the child missing school, but the number of days missed was not recorded. </w:t>
      </w:r>
      <w:r w:rsidR="00EB145F" w:rsidRPr="00342AF2">
        <w:rPr>
          <w:rFonts w:ascii="Times New Roman" w:hAnsi="Times New Roman" w:cs="Times New Roman"/>
          <w:sz w:val="20"/>
          <w:szCs w:val="20"/>
        </w:rPr>
        <w:t>We pre-specified that we would also estimate</w:t>
      </w:r>
      <w:r w:rsidRPr="00342AF2">
        <w:rPr>
          <w:rFonts w:ascii="Times New Roman" w:hAnsi="Times New Roman" w:cs="Times New Roman"/>
          <w:sz w:val="20"/>
          <w:szCs w:val="20"/>
        </w:rPr>
        <w:t xml:space="preserve"> </w:t>
      </w:r>
      <w:r w:rsidR="00EB145F" w:rsidRPr="00342AF2">
        <w:rPr>
          <w:rFonts w:ascii="Times New Roman" w:hAnsi="Times New Roman" w:cs="Times New Roman"/>
          <w:sz w:val="20"/>
          <w:szCs w:val="20"/>
        </w:rPr>
        <w:t xml:space="preserve">bootstrap </w:t>
      </w:r>
      <w:r w:rsidRPr="00342AF2">
        <w:rPr>
          <w:rFonts w:ascii="Times New Roman" w:hAnsi="Times New Roman" w:cs="Times New Roman"/>
          <w:sz w:val="20"/>
          <w:szCs w:val="20"/>
        </w:rPr>
        <w:t>confidence interval</w:t>
      </w:r>
      <w:r w:rsidR="00EB145F" w:rsidRPr="00342AF2">
        <w:rPr>
          <w:rFonts w:ascii="Times New Roman" w:hAnsi="Times New Roman" w:cs="Times New Roman"/>
          <w:sz w:val="20"/>
          <w:szCs w:val="20"/>
        </w:rPr>
        <w:t>s</w:t>
      </w:r>
      <w:r w:rsidRPr="00342AF2">
        <w:rPr>
          <w:rFonts w:ascii="Times New Roman" w:hAnsi="Times New Roman" w:cs="Times New Roman"/>
          <w:sz w:val="20"/>
          <w:szCs w:val="20"/>
        </w:rPr>
        <w:t xml:space="preserve">, bias corrected and accelerated, based on 2000 bootstrap samples of clusters with stratification by </w:t>
      </w:r>
      <w:r w:rsidR="00D74B5B" w:rsidRPr="00342AF2">
        <w:rPr>
          <w:rFonts w:ascii="Times New Roman" w:hAnsi="Times New Roman" w:cs="Times New Roman"/>
          <w:sz w:val="20"/>
          <w:szCs w:val="20"/>
        </w:rPr>
        <w:t>randomiz</w:t>
      </w:r>
      <w:r w:rsidR="00930E64" w:rsidRPr="00342AF2">
        <w:rPr>
          <w:rFonts w:ascii="Times New Roman" w:hAnsi="Times New Roman" w:cs="Times New Roman"/>
          <w:sz w:val="20"/>
          <w:szCs w:val="20"/>
        </w:rPr>
        <w:t>ed</w:t>
      </w:r>
      <w:r w:rsidRPr="00342AF2">
        <w:rPr>
          <w:rFonts w:ascii="Times New Roman" w:hAnsi="Times New Roman" w:cs="Times New Roman"/>
          <w:sz w:val="20"/>
          <w:szCs w:val="20"/>
        </w:rPr>
        <w:t xml:space="preserve"> group.</w:t>
      </w:r>
      <w:r w:rsidR="00EB145F" w:rsidRPr="00342AF2">
        <w:rPr>
          <w:rFonts w:ascii="Times New Roman" w:hAnsi="Times New Roman" w:cs="Times New Roman"/>
          <w:sz w:val="20"/>
          <w:szCs w:val="20"/>
        </w:rPr>
        <w:t xml:space="preserve"> These are included in the appendix tables, but because they are so similar to the </w:t>
      </w:r>
      <w:r w:rsidR="00640733" w:rsidRPr="00342AF2">
        <w:rPr>
          <w:rFonts w:ascii="Times New Roman" w:hAnsi="Times New Roman" w:cs="Times New Roman"/>
          <w:sz w:val="20"/>
          <w:szCs w:val="20"/>
        </w:rPr>
        <w:t>conventional confidence intervals</w:t>
      </w:r>
      <w:r w:rsidR="00EB145F" w:rsidRPr="00342AF2">
        <w:rPr>
          <w:rFonts w:ascii="Times New Roman" w:hAnsi="Times New Roman" w:cs="Times New Roman"/>
          <w:sz w:val="20"/>
          <w:szCs w:val="20"/>
        </w:rPr>
        <w:t>, we do not include them here.</w:t>
      </w:r>
      <w:r w:rsidR="004B65DC" w:rsidRPr="00342AF2">
        <w:rPr>
          <w:rFonts w:ascii="Times New Roman" w:hAnsi="Times New Roman" w:cs="Times New Roman"/>
          <w:sz w:val="20"/>
          <w:szCs w:val="20"/>
        </w:rPr>
        <w:t xml:space="preserve"> Results correspond to Table </w:t>
      </w:r>
      <w:r w:rsidR="007F4897" w:rsidRPr="00342AF2">
        <w:rPr>
          <w:rFonts w:ascii="Times New Roman" w:hAnsi="Times New Roman" w:cs="Times New Roman"/>
          <w:sz w:val="20"/>
          <w:szCs w:val="20"/>
        </w:rPr>
        <w:t>7</w:t>
      </w:r>
      <w:r w:rsidR="004B65DC" w:rsidRPr="00342AF2">
        <w:rPr>
          <w:rFonts w:ascii="Times New Roman" w:hAnsi="Times New Roman" w:cs="Times New Roman"/>
          <w:sz w:val="20"/>
          <w:szCs w:val="20"/>
        </w:rPr>
        <w:t xml:space="preserve"> of analysis plan, see Appendix</w:t>
      </w:r>
      <w:r w:rsidR="00D20993" w:rsidRPr="00342AF2">
        <w:rPr>
          <w:rFonts w:ascii="Times New Roman" w:hAnsi="Times New Roman" w:cs="Times New Roman"/>
          <w:sz w:val="20"/>
          <w:szCs w:val="20"/>
        </w:rPr>
        <w:t xml:space="preserve"> </w:t>
      </w:r>
      <w:r w:rsidR="00564004" w:rsidRPr="00342AF2">
        <w:rPr>
          <w:rFonts w:ascii="Times New Roman" w:hAnsi="Times New Roman" w:cs="Times New Roman"/>
          <w:sz w:val="20"/>
          <w:szCs w:val="20"/>
        </w:rPr>
        <w:t>B</w:t>
      </w:r>
      <w:r w:rsidR="004B65DC" w:rsidRPr="00342AF2">
        <w:rPr>
          <w:rFonts w:ascii="Times New Roman" w:hAnsi="Times New Roman" w:cs="Times New Roman"/>
          <w:sz w:val="20"/>
          <w:szCs w:val="20"/>
        </w:rPr>
        <w:t>.</w:t>
      </w:r>
    </w:p>
    <w:p w14:paraId="577493C2" w14:textId="77777777" w:rsidR="005D06AA" w:rsidRPr="00342AF2" w:rsidRDefault="005D06AA">
      <w:pPr>
        <w:rPr>
          <w:rFonts w:ascii="Times New Roman" w:hAnsi="Times New Roman" w:cs="Times New Roman"/>
        </w:rPr>
      </w:pPr>
    </w:p>
    <w:p w14:paraId="5972B2FF" w14:textId="3469E4D0" w:rsidR="009A69E0" w:rsidRPr="00342AF2" w:rsidRDefault="009A69E0" w:rsidP="0043214E">
      <w:pPr>
        <w:spacing w:line="480" w:lineRule="auto"/>
        <w:rPr>
          <w:rFonts w:ascii="Times New Roman" w:hAnsi="Times New Roman" w:cs="Times New Roman"/>
        </w:rPr>
      </w:pPr>
      <w:r w:rsidRPr="00342AF2">
        <w:rPr>
          <w:rFonts w:ascii="Times New Roman" w:hAnsi="Times New Roman" w:cs="Times New Roman"/>
          <w:b/>
        </w:rPr>
        <w:t>Expenditure and time use</w:t>
      </w:r>
      <w:r w:rsidR="0043214E" w:rsidRPr="00342AF2">
        <w:rPr>
          <w:rFonts w:ascii="Times New Roman" w:hAnsi="Times New Roman" w:cs="Times New Roman"/>
        </w:rPr>
        <w:t xml:space="preserve">: </w:t>
      </w:r>
      <w:r w:rsidRPr="00342AF2">
        <w:rPr>
          <w:rFonts w:ascii="Times New Roman" w:hAnsi="Times New Roman" w:cs="Times New Roman"/>
        </w:rPr>
        <w:t xml:space="preserve">we </w:t>
      </w:r>
      <w:r w:rsidR="0043214E" w:rsidRPr="00342AF2">
        <w:rPr>
          <w:rFonts w:ascii="Times New Roman" w:hAnsi="Times New Roman" w:cs="Times New Roman"/>
        </w:rPr>
        <w:t xml:space="preserve">next </w:t>
      </w:r>
      <w:r w:rsidRPr="00342AF2">
        <w:rPr>
          <w:rFonts w:ascii="Times New Roman" w:hAnsi="Times New Roman" w:cs="Times New Roman"/>
        </w:rPr>
        <w:t>present differences between</w:t>
      </w:r>
      <w:r w:rsidR="00F55CE8" w:rsidRPr="00342AF2">
        <w:rPr>
          <w:rFonts w:ascii="Times New Roman" w:hAnsi="Times New Roman" w:cs="Times New Roman"/>
        </w:rPr>
        <w:t xml:space="preserve"> </w:t>
      </w:r>
      <w:r w:rsidR="001D569C" w:rsidRPr="00342AF2">
        <w:rPr>
          <w:rFonts w:ascii="Times New Roman" w:hAnsi="Times New Roman" w:cs="Times New Roman"/>
        </w:rPr>
        <w:t xml:space="preserve">intervention and control groups </w:t>
      </w:r>
      <w:r w:rsidRPr="00342AF2">
        <w:rPr>
          <w:rFonts w:ascii="Times New Roman" w:hAnsi="Times New Roman" w:cs="Times New Roman"/>
        </w:rPr>
        <w:t xml:space="preserve">in terms of three key family inputs into education: financial expenditure on education, the proportion of the child’s waking time spent on education, and the amount of time the child’s caregiver spends helping the child with </w:t>
      </w:r>
      <w:r w:rsidR="007264DD" w:rsidRPr="00342AF2">
        <w:rPr>
          <w:rFonts w:ascii="Times New Roman" w:hAnsi="Times New Roman" w:cs="Times New Roman"/>
        </w:rPr>
        <w:t>home</w:t>
      </w:r>
      <w:r w:rsidRPr="00342AF2">
        <w:rPr>
          <w:rFonts w:ascii="Times New Roman" w:hAnsi="Times New Roman" w:cs="Times New Roman"/>
        </w:rPr>
        <w:t xml:space="preserve">work. </w:t>
      </w:r>
      <w:r w:rsidR="00105B94" w:rsidRPr="00342AF2">
        <w:rPr>
          <w:rFonts w:ascii="Times New Roman" w:hAnsi="Times New Roman" w:cs="Times New Roman"/>
        </w:rPr>
        <w:t xml:space="preserve">These data were collected from the </w:t>
      </w:r>
      <w:r w:rsidR="00AD1176" w:rsidRPr="00342AF2">
        <w:rPr>
          <w:rFonts w:ascii="Times New Roman" w:hAnsi="Times New Roman" w:cs="Times New Roman"/>
        </w:rPr>
        <w:t xml:space="preserve">child’s </w:t>
      </w:r>
      <w:r w:rsidR="00105B94" w:rsidRPr="00342AF2">
        <w:rPr>
          <w:rFonts w:ascii="Times New Roman" w:hAnsi="Times New Roman" w:cs="Times New Roman"/>
        </w:rPr>
        <w:t xml:space="preserve">caregiver during the endline survey. </w:t>
      </w:r>
      <w:r w:rsidRPr="00342AF2">
        <w:rPr>
          <w:rFonts w:ascii="Times New Roman" w:hAnsi="Times New Roman" w:cs="Times New Roman"/>
        </w:rPr>
        <w:t xml:space="preserve">We present results in Table </w:t>
      </w:r>
      <w:r w:rsidR="00EE37C7" w:rsidRPr="00342AF2">
        <w:rPr>
          <w:rFonts w:ascii="Times New Roman" w:hAnsi="Times New Roman" w:cs="Times New Roman"/>
        </w:rPr>
        <w:t>9</w:t>
      </w:r>
      <w:r w:rsidRPr="00342AF2">
        <w:rPr>
          <w:rFonts w:ascii="Times New Roman" w:hAnsi="Times New Roman" w:cs="Times New Roman"/>
        </w:rPr>
        <w:t>.</w:t>
      </w:r>
      <w:r w:rsidR="004637E4" w:rsidRPr="00342AF2">
        <w:rPr>
          <w:rFonts w:ascii="Times New Roman" w:hAnsi="Times New Roman" w:cs="Times New Roman"/>
        </w:rPr>
        <w:t xml:space="preserve"> </w:t>
      </w:r>
      <w:r w:rsidR="00AC46FA" w:rsidRPr="00342AF2">
        <w:rPr>
          <w:rFonts w:ascii="Times New Roman" w:hAnsi="Times New Roman" w:cs="Times New Roman"/>
        </w:rPr>
        <w:t>F</w:t>
      </w:r>
      <w:r w:rsidRPr="00342AF2">
        <w:rPr>
          <w:rFonts w:ascii="Times New Roman" w:hAnsi="Times New Roman" w:cs="Times New Roman"/>
        </w:rPr>
        <w:t xml:space="preserve">amilies in the control </w:t>
      </w:r>
      <w:r w:rsidR="001D569C" w:rsidRPr="00342AF2">
        <w:rPr>
          <w:rFonts w:ascii="Times New Roman" w:hAnsi="Times New Roman" w:cs="Times New Roman"/>
        </w:rPr>
        <w:t xml:space="preserve">group </w:t>
      </w:r>
      <w:r w:rsidR="00E040E0" w:rsidRPr="00342AF2">
        <w:rPr>
          <w:rFonts w:ascii="Times New Roman" w:hAnsi="Times New Roman" w:cs="Times New Roman"/>
        </w:rPr>
        <w:t xml:space="preserve">may </w:t>
      </w:r>
      <w:r w:rsidRPr="00342AF2">
        <w:rPr>
          <w:rFonts w:ascii="Times New Roman" w:hAnsi="Times New Roman" w:cs="Times New Roman"/>
        </w:rPr>
        <w:t>spend slightly more</w:t>
      </w:r>
      <w:r w:rsidR="00084EAC" w:rsidRPr="00342AF2">
        <w:rPr>
          <w:rFonts w:ascii="Times New Roman" w:hAnsi="Times New Roman" w:cs="Times New Roman"/>
        </w:rPr>
        <w:t xml:space="preserve"> money</w:t>
      </w:r>
      <w:r w:rsidRPr="00342AF2">
        <w:rPr>
          <w:rFonts w:ascii="Times New Roman" w:hAnsi="Times New Roman" w:cs="Times New Roman"/>
        </w:rPr>
        <w:t xml:space="preserve"> than those in intervention villages on school-related expenditures</w:t>
      </w:r>
      <w:r w:rsidR="00AC46FA" w:rsidRPr="00342AF2">
        <w:rPr>
          <w:rFonts w:ascii="Times New Roman" w:hAnsi="Times New Roman" w:cs="Times New Roman"/>
        </w:rPr>
        <w:t>, but this difference is not significant at traditional levels</w:t>
      </w:r>
      <w:r w:rsidR="00EC03E3" w:rsidRPr="00342AF2">
        <w:rPr>
          <w:rFonts w:ascii="Times New Roman" w:hAnsi="Times New Roman" w:cs="Times New Roman"/>
        </w:rPr>
        <w:t>.</w:t>
      </w:r>
      <w:r w:rsidR="00BD5DD1" w:rsidRPr="00342AF2">
        <w:rPr>
          <w:rStyle w:val="FootnoteReference"/>
          <w:rFonts w:ascii="Times New Roman" w:hAnsi="Times New Roman" w:cs="Times New Roman"/>
        </w:rPr>
        <w:footnoteReference w:id="33"/>
      </w:r>
      <w:r w:rsidRPr="00342AF2">
        <w:rPr>
          <w:rFonts w:ascii="Times New Roman" w:hAnsi="Times New Roman" w:cs="Times New Roman"/>
        </w:rPr>
        <w:t xml:space="preserve"> As expected given the time-intensive nature of our intervention, caregivers of children in intervention villages report the child spending significantly more time in school-related activities. We find no evidence of a difference between </w:t>
      </w:r>
      <w:r w:rsidR="001D569C" w:rsidRPr="00342AF2">
        <w:rPr>
          <w:rFonts w:ascii="Times New Roman" w:hAnsi="Times New Roman" w:cs="Times New Roman"/>
        </w:rPr>
        <w:t>intervention and control</w:t>
      </w:r>
      <w:r w:rsidR="004906CB" w:rsidRPr="00342AF2">
        <w:rPr>
          <w:rFonts w:ascii="Times New Roman" w:hAnsi="Times New Roman" w:cs="Times New Roman"/>
        </w:rPr>
        <w:t xml:space="preserve"> children</w:t>
      </w:r>
      <w:r w:rsidR="001D569C" w:rsidRPr="00342AF2">
        <w:rPr>
          <w:rFonts w:ascii="Times New Roman" w:hAnsi="Times New Roman" w:cs="Times New Roman"/>
        </w:rPr>
        <w:t xml:space="preserve"> </w:t>
      </w:r>
      <w:r w:rsidRPr="00342AF2">
        <w:rPr>
          <w:rFonts w:ascii="Times New Roman" w:hAnsi="Times New Roman" w:cs="Times New Roman"/>
        </w:rPr>
        <w:t>in the amount of time the caregiver spends helping the child with schoolwork.</w:t>
      </w:r>
      <w:r w:rsidR="002F1396" w:rsidRPr="00342AF2">
        <w:rPr>
          <w:rFonts w:ascii="Times New Roman" w:hAnsi="Times New Roman" w:cs="Times New Roman"/>
        </w:rPr>
        <w:t xml:space="preserve"> In Appendix</w:t>
      </w:r>
      <w:r w:rsidR="006F6299" w:rsidRPr="00342AF2">
        <w:rPr>
          <w:rFonts w:ascii="Times New Roman" w:hAnsi="Times New Roman" w:cs="Times New Roman"/>
        </w:rPr>
        <w:t xml:space="preserve"> </w:t>
      </w:r>
      <w:r w:rsidR="00BB3C96" w:rsidRPr="00342AF2">
        <w:rPr>
          <w:rFonts w:ascii="Times New Roman" w:hAnsi="Times New Roman" w:cs="Times New Roman"/>
        </w:rPr>
        <w:t>F</w:t>
      </w:r>
      <w:r w:rsidR="006F6299" w:rsidRPr="00342AF2">
        <w:rPr>
          <w:rFonts w:ascii="Times New Roman" w:hAnsi="Times New Roman" w:cs="Times New Roman"/>
        </w:rPr>
        <w:t xml:space="preserve">, we report pre-specified secondary analyses of whether the learning gains for children in the intervention </w:t>
      </w:r>
      <w:r w:rsidR="004739A9" w:rsidRPr="00342AF2">
        <w:rPr>
          <w:rFonts w:ascii="Times New Roman" w:hAnsi="Times New Roman" w:cs="Times New Roman"/>
        </w:rPr>
        <w:t>group</w:t>
      </w:r>
      <w:r w:rsidR="006F6299" w:rsidRPr="00342AF2">
        <w:rPr>
          <w:rFonts w:ascii="Times New Roman" w:hAnsi="Times New Roman" w:cs="Times New Roman"/>
        </w:rPr>
        <w:t xml:space="preserve"> had any spillover effects </w:t>
      </w:r>
      <w:r w:rsidR="002211A0" w:rsidRPr="00342AF2">
        <w:rPr>
          <w:rFonts w:ascii="Times New Roman" w:hAnsi="Times New Roman" w:cs="Times New Roman"/>
        </w:rPr>
        <w:t xml:space="preserve">on literacy </w:t>
      </w:r>
      <w:r w:rsidR="006D4809" w:rsidRPr="00342AF2">
        <w:rPr>
          <w:rFonts w:ascii="Times New Roman" w:hAnsi="Times New Roman" w:cs="Times New Roman"/>
        </w:rPr>
        <w:t>and</w:t>
      </w:r>
      <w:r w:rsidR="002211A0" w:rsidRPr="00342AF2">
        <w:rPr>
          <w:rFonts w:ascii="Times New Roman" w:hAnsi="Times New Roman" w:cs="Times New Roman"/>
        </w:rPr>
        <w:t xml:space="preserve"> numeracy of </w:t>
      </w:r>
      <w:r w:rsidR="006F6299" w:rsidRPr="00342AF2">
        <w:rPr>
          <w:rFonts w:ascii="Times New Roman" w:hAnsi="Times New Roman" w:cs="Times New Roman"/>
        </w:rPr>
        <w:t>their siblings and parents. We find little evidence of any such effects.</w:t>
      </w:r>
    </w:p>
    <w:p w14:paraId="5D7BC252" w14:textId="3ECE2F61" w:rsidR="001B6B5E" w:rsidRPr="00342AF2" w:rsidRDefault="001B6B5E" w:rsidP="001B6B5E">
      <w:pPr>
        <w:spacing w:line="480" w:lineRule="auto"/>
        <w:rPr>
          <w:rFonts w:ascii="Times New Roman" w:hAnsi="Times New Roman" w:cs="Times New Roman"/>
          <w:sz w:val="20"/>
          <w:szCs w:val="20"/>
        </w:rPr>
      </w:pPr>
      <w:r w:rsidRPr="00342AF2">
        <w:rPr>
          <w:rFonts w:ascii="Times New Roman" w:hAnsi="Times New Roman" w:cs="Times New Roman"/>
          <w:iCs/>
        </w:rPr>
        <w:t xml:space="preserve">Finally, we estimate whether the intervention had any impact on the activity of school management committees, which are local organizations that help with school operations. This is a test for whether the intervention increased demand for schooling in these communities. We see that all schools attended by children in both intervention and control villages have active committees, consistent with a high level of demand for schooling in these areas. These results are </w:t>
      </w:r>
    </w:p>
    <w:p w14:paraId="2049B349" w14:textId="7F11D587" w:rsidR="009A69E0" w:rsidRPr="00342AF2" w:rsidRDefault="001B6B5E" w:rsidP="00701888">
      <w:pPr>
        <w:jc w:val="cente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Table </w:t>
      </w:r>
      <w:r w:rsidR="00EE37C7" w:rsidRPr="00342AF2">
        <w:rPr>
          <w:rFonts w:ascii="Times New Roman" w:hAnsi="Times New Roman" w:cs="Times New Roman"/>
          <w:b/>
        </w:rPr>
        <w:t>9</w:t>
      </w:r>
      <w:r w:rsidR="009A69E0" w:rsidRPr="00342AF2">
        <w:rPr>
          <w:rFonts w:ascii="Times New Roman" w:hAnsi="Times New Roman" w:cs="Times New Roman"/>
          <w:b/>
        </w:rPr>
        <w:t xml:space="preserve">. </w:t>
      </w:r>
      <w:r w:rsidR="00084EAC" w:rsidRPr="00342AF2">
        <w:rPr>
          <w:rFonts w:ascii="Times New Roman" w:hAnsi="Times New Roman" w:cs="Times New Roman"/>
          <w:b/>
        </w:rPr>
        <w:t>Caregiver</w:t>
      </w:r>
      <w:r w:rsidR="009A69E0" w:rsidRPr="00342AF2">
        <w:rPr>
          <w:rFonts w:ascii="Times New Roman" w:hAnsi="Times New Roman" w:cs="Times New Roman"/>
          <w:b/>
        </w:rPr>
        <w:t xml:space="preserve"> spending on education, and school-related time use of </w:t>
      </w:r>
      <w:r w:rsidR="002372CE" w:rsidRPr="00342AF2">
        <w:rPr>
          <w:rFonts w:ascii="Times New Roman" w:hAnsi="Times New Roman" w:cs="Times New Roman"/>
          <w:b/>
        </w:rPr>
        <w:t xml:space="preserve">caregiver </w:t>
      </w:r>
      <w:r w:rsidR="009A69E0" w:rsidRPr="00342AF2">
        <w:rPr>
          <w:rFonts w:ascii="Times New Roman" w:hAnsi="Times New Roman" w:cs="Times New Roman"/>
          <w:b/>
        </w:rPr>
        <w:t>and child</w:t>
      </w:r>
    </w:p>
    <w:p w14:paraId="572BF485" w14:textId="77777777" w:rsidR="00AA4074" w:rsidRPr="00342AF2" w:rsidRDefault="00AA4074">
      <w:pPr>
        <w:rPr>
          <w:rFonts w:ascii="Times New Roman" w:hAnsi="Times New Roman" w:cs="Times New Roman"/>
        </w:rPr>
      </w:pPr>
    </w:p>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5"/>
        <w:gridCol w:w="1390"/>
        <w:gridCol w:w="1105"/>
        <w:gridCol w:w="1530"/>
        <w:gridCol w:w="1080"/>
      </w:tblGrid>
      <w:tr w:rsidR="00821EE8" w:rsidRPr="00342AF2" w14:paraId="32348466" w14:textId="77777777" w:rsidTr="003349DF">
        <w:trPr>
          <w:jc w:val="center"/>
        </w:trPr>
        <w:tc>
          <w:tcPr>
            <w:tcW w:w="2815" w:type="dxa"/>
            <w:tcBorders>
              <w:top w:val="double" w:sz="4" w:space="0" w:color="auto"/>
              <w:bottom w:val="single" w:sz="4" w:space="0" w:color="auto"/>
            </w:tcBorders>
          </w:tcPr>
          <w:p w14:paraId="381D5E9A" w14:textId="5DAF10E8" w:rsidR="003268C1" w:rsidRPr="00342AF2" w:rsidRDefault="003268C1" w:rsidP="00D63B9A">
            <w:pPr>
              <w:rPr>
                <w:rFonts w:ascii="Times New Roman" w:hAnsi="Times New Roman" w:cs="Times New Roman"/>
                <w:b/>
              </w:rPr>
            </w:pPr>
          </w:p>
          <w:p w14:paraId="7F5A7252" w14:textId="5C1D1D94" w:rsidR="003268C1" w:rsidRPr="00342AF2" w:rsidRDefault="00AA4074" w:rsidP="003349DF">
            <w:pPr>
              <w:jc w:val="center"/>
              <w:rPr>
                <w:rFonts w:ascii="Times New Roman" w:hAnsi="Times New Roman" w:cs="Times New Roman"/>
                <w:b/>
              </w:rPr>
            </w:pPr>
            <w:r w:rsidRPr="00342AF2">
              <w:rPr>
                <w:rFonts w:ascii="Times New Roman" w:hAnsi="Times New Roman" w:cs="Times New Roman"/>
                <w:b/>
              </w:rPr>
              <w:t>Variable</w:t>
            </w:r>
          </w:p>
        </w:tc>
        <w:tc>
          <w:tcPr>
            <w:tcW w:w="1390" w:type="dxa"/>
            <w:tcBorders>
              <w:top w:val="double" w:sz="4" w:space="0" w:color="auto"/>
              <w:bottom w:val="single" w:sz="4" w:space="0" w:color="auto"/>
            </w:tcBorders>
          </w:tcPr>
          <w:p w14:paraId="43B5483F" w14:textId="65A085EF" w:rsidR="003268C1" w:rsidRPr="00342AF2" w:rsidRDefault="003268C1" w:rsidP="00D63B9A">
            <w:pPr>
              <w:jc w:val="center"/>
              <w:rPr>
                <w:rFonts w:ascii="Times New Roman" w:hAnsi="Times New Roman" w:cs="Times New Roman"/>
                <w:b/>
              </w:rPr>
            </w:pPr>
            <w:r w:rsidRPr="00342AF2">
              <w:rPr>
                <w:rFonts w:ascii="Times New Roman" w:hAnsi="Times New Roman" w:cs="Times New Roman"/>
                <w:b/>
              </w:rPr>
              <w:t>(1)</w:t>
            </w:r>
          </w:p>
          <w:p w14:paraId="4B8A6F04" w14:textId="77777777" w:rsidR="00AA4074" w:rsidRPr="00342AF2" w:rsidRDefault="00AA4074" w:rsidP="00D63B9A">
            <w:pPr>
              <w:jc w:val="center"/>
              <w:rPr>
                <w:rFonts w:ascii="Times New Roman" w:hAnsi="Times New Roman" w:cs="Times New Roman"/>
                <w:b/>
              </w:rPr>
            </w:pPr>
            <w:r w:rsidRPr="00342AF2">
              <w:rPr>
                <w:rFonts w:ascii="Times New Roman" w:hAnsi="Times New Roman" w:cs="Times New Roman"/>
                <w:b/>
              </w:rPr>
              <w:t>Intervention</w:t>
            </w:r>
          </w:p>
          <w:p w14:paraId="72EDB819" w14:textId="77777777" w:rsidR="00743CDD" w:rsidRPr="00342AF2" w:rsidRDefault="00CD47B8" w:rsidP="00D63B9A">
            <w:pPr>
              <w:jc w:val="center"/>
              <w:rPr>
                <w:rFonts w:ascii="Times New Roman" w:hAnsi="Times New Roman" w:cs="Times New Roman"/>
                <w:b/>
              </w:rPr>
            </w:pPr>
            <w:r w:rsidRPr="00342AF2">
              <w:rPr>
                <w:rFonts w:ascii="Times New Roman" w:hAnsi="Times New Roman" w:cs="Times New Roman"/>
                <w:b/>
              </w:rPr>
              <w:t xml:space="preserve">Mean </w:t>
            </w:r>
          </w:p>
          <w:p w14:paraId="4BE0A3BB" w14:textId="74EAE8B1" w:rsidR="00CD47B8" w:rsidRPr="00342AF2" w:rsidRDefault="00CD47B8" w:rsidP="00D63B9A">
            <w:pPr>
              <w:jc w:val="center"/>
              <w:rPr>
                <w:rFonts w:ascii="Times New Roman" w:hAnsi="Times New Roman" w:cs="Times New Roman"/>
                <w:b/>
              </w:rPr>
            </w:pPr>
            <w:r w:rsidRPr="00342AF2">
              <w:rPr>
                <w:rFonts w:ascii="Times New Roman" w:hAnsi="Times New Roman" w:cs="Times New Roman"/>
                <w:b/>
              </w:rPr>
              <w:t>(SD)</w:t>
            </w:r>
          </w:p>
        </w:tc>
        <w:tc>
          <w:tcPr>
            <w:tcW w:w="1105" w:type="dxa"/>
            <w:tcBorders>
              <w:top w:val="double" w:sz="4" w:space="0" w:color="auto"/>
              <w:bottom w:val="single" w:sz="4" w:space="0" w:color="auto"/>
            </w:tcBorders>
          </w:tcPr>
          <w:p w14:paraId="1340798F" w14:textId="649FFABD" w:rsidR="003268C1" w:rsidRPr="00342AF2" w:rsidRDefault="003268C1" w:rsidP="00D63B9A">
            <w:pPr>
              <w:jc w:val="center"/>
              <w:rPr>
                <w:rFonts w:ascii="Times New Roman" w:hAnsi="Times New Roman" w:cs="Times New Roman"/>
                <w:b/>
              </w:rPr>
            </w:pPr>
            <w:r w:rsidRPr="00342AF2">
              <w:rPr>
                <w:rFonts w:ascii="Times New Roman" w:hAnsi="Times New Roman" w:cs="Times New Roman"/>
                <w:b/>
              </w:rPr>
              <w:t>(2)</w:t>
            </w:r>
          </w:p>
          <w:p w14:paraId="41B1286E" w14:textId="77777777" w:rsidR="00AA4074" w:rsidRPr="00342AF2" w:rsidRDefault="00AA4074" w:rsidP="00D63B9A">
            <w:pPr>
              <w:jc w:val="center"/>
              <w:rPr>
                <w:rFonts w:ascii="Times New Roman" w:hAnsi="Times New Roman" w:cs="Times New Roman"/>
                <w:b/>
              </w:rPr>
            </w:pPr>
            <w:r w:rsidRPr="00342AF2">
              <w:rPr>
                <w:rFonts w:ascii="Times New Roman" w:hAnsi="Times New Roman" w:cs="Times New Roman"/>
                <w:b/>
              </w:rPr>
              <w:t>Control</w:t>
            </w:r>
          </w:p>
          <w:p w14:paraId="03F6252A" w14:textId="4468CC7E" w:rsidR="00CD47B8" w:rsidRPr="00342AF2" w:rsidRDefault="00CD47B8" w:rsidP="00D63B9A">
            <w:pPr>
              <w:jc w:val="center"/>
              <w:rPr>
                <w:rFonts w:ascii="Times New Roman" w:hAnsi="Times New Roman" w:cs="Times New Roman"/>
                <w:b/>
              </w:rPr>
            </w:pPr>
            <w:r w:rsidRPr="00342AF2">
              <w:rPr>
                <w:rFonts w:ascii="Times New Roman" w:hAnsi="Times New Roman" w:cs="Times New Roman"/>
                <w:b/>
              </w:rPr>
              <w:t>Mean (SD)</w:t>
            </w:r>
          </w:p>
        </w:tc>
        <w:tc>
          <w:tcPr>
            <w:tcW w:w="1530" w:type="dxa"/>
            <w:tcBorders>
              <w:top w:val="double" w:sz="4" w:space="0" w:color="auto"/>
              <w:bottom w:val="single" w:sz="4" w:space="0" w:color="auto"/>
            </w:tcBorders>
          </w:tcPr>
          <w:p w14:paraId="3D8FEF35" w14:textId="0E97CD66" w:rsidR="003268C1" w:rsidRPr="00342AF2" w:rsidRDefault="003268C1" w:rsidP="00D63B9A">
            <w:pPr>
              <w:jc w:val="center"/>
              <w:rPr>
                <w:rFonts w:ascii="Times New Roman" w:hAnsi="Times New Roman" w:cs="Times New Roman"/>
                <w:b/>
              </w:rPr>
            </w:pPr>
            <w:r w:rsidRPr="00342AF2">
              <w:rPr>
                <w:rFonts w:ascii="Times New Roman" w:hAnsi="Times New Roman" w:cs="Times New Roman"/>
                <w:b/>
              </w:rPr>
              <w:t>(3)</w:t>
            </w:r>
          </w:p>
          <w:p w14:paraId="7F1E904D" w14:textId="59E4349F" w:rsidR="00AA4074" w:rsidRPr="00342AF2" w:rsidRDefault="006C4597" w:rsidP="00D63B9A">
            <w:pPr>
              <w:jc w:val="center"/>
              <w:rPr>
                <w:rFonts w:ascii="Times New Roman" w:hAnsi="Times New Roman" w:cs="Times New Roman"/>
                <w:b/>
              </w:rPr>
            </w:pPr>
            <w:r w:rsidRPr="00342AF2">
              <w:rPr>
                <w:rFonts w:ascii="Times New Roman" w:hAnsi="Times New Roman" w:cs="Times New Roman"/>
                <w:b/>
              </w:rPr>
              <w:t>Adjusted d</w:t>
            </w:r>
            <w:r w:rsidR="00AA4074" w:rsidRPr="00342AF2">
              <w:rPr>
                <w:rFonts w:ascii="Times New Roman" w:hAnsi="Times New Roman" w:cs="Times New Roman"/>
                <w:b/>
              </w:rPr>
              <w:t>ifference</w:t>
            </w:r>
          </w:p>
          <w:p w14:paraId="14FC62C6" w14:textId="28F7B11A" w:rsidR="004D6524" w:rsidRPr="00342AF2" w:rsidRDefault="004D6524" w:rsidP="00D63B9A">
            <w:pPr>
              <w:jc w:val="center"/>
              <w:rPr>
                <w:rFonts w:ascii="Times New Roman" w:hAnsi="Times New Roman" w:cs="Times New Roman"/>
                <w:b/>
              </w:rPr>
            </w:pPr>
            <w:r w:rsidRPr="00342AF2">
              <w:rPr>
                <w:rFonts w:ascii="Times New Roman" w:hAnsi="Times New Roman" w:cs="Times New Roman"/>
                <w:b/>
              </w:rPr>
              <w:t>[95% CI]</w:t>
            </w:r>
          </w:p>
        </w:tc>
        <w:tc>
          <w:tcPr>
            <w:tcW w:w="1080" w:type="dxa"/>
            <w:tcBorders>
              <w:top w:val="double" w:sz="4" w:space="0" w:color="auto"/>
              <w:bottom w:val="single" w:sz="4" w:space="0" w:color="auto"/>
            </w:tcBorders>
          </w:tcPr>
          <w:p w14:paraId="6D2B62DC" w14:textId="1BF9E827" w:rsidR="003268C1" w:rsidRPr="00342AF2" w:rsidRDefault="003268C1" w:rsidP="00D63B9A">
            <w:pPr>
              <w:jc w:val="center"/>
              <w:rPr>
                <w:rFonts w:ascii="Times New Roman" w:hAnsi="Times New Roman" w:cs="Times New Roman"/>
                <w:b/>
              </w:rPr>
            </w:pPr>
            <w:r w:rsidRPr="00342AF2">
              <w:rPr>
                <w:rFonts w:ascii="Times New Roman" w:hAnsi="Times New Roman" w:cs="Times New Roman"/>
                <w:b/>
              </w:rPr>
              <w:t>(4)</w:t>
            </w:r>
          </w:p>
          <w:p w14:paraId="31660758" w14:textId="3DC987AC" w:rsidR="00AA4074" w:rsidRPr="00342AF2" w:rsidRDefault="0033268E" w:rsidP="00D63B9A">
            <w:pPr>
              <w:jc w:val="center"/>
              <w:rPr>
                <w:rFonts w:ascii="Times New Roman" w:hAnsi="Times New Roman" w:cs="Times New Roman"/>
                <w:b/>
              </w:rPr>
            </w:pPr>
            <w:r w:rsidRPr="00342AF2">
              <w:rPr>
                <w:rFonts w:ascii="Times New Roman" w:hAnsi="Times New Roman" w:cs="Times New Roman"/>
                <w:b/>
              </w:rPr>
              <w:t>P</w:t>
            </w:r>
            <w:r w:rsidR="00AA4074" w:rsidRPr="00342AF2">
              <w:rPr>
                <w:rFonts w:ascii="Times New Roman" w:hAnsi="Times New Roman" w:cs="Times New Roman"/>
                <w:b/>
              </w:rPr>
              <w:t>-value</w:t>
            </w:r>
          </w:p>
        </w:tc>
      </w:tr>
      <w:tr w:rsidR="00821EE8" w:rsidRPr="00342AF2" w14:paraId="252402ED" w14:textId="5CBF452D" w:rsidTr="003349DF">
        <w:trPr>
          <w:jc w:val="center"/>
        </w:trPr>
        <w:tc>
          <w:tcPr>
            <w:tcW w:w="2815" w:type="dxa"/>
            <w:tcBorders>
              <w:top w:val="single" w:sz="4" w:space="0" w:color="auto"/>
            </w:tcBorders>
          </w:tcPr>
          <w:p w14:paraId="4FADFC0F" w14:textId="77777777" w:rsidR="003268C1" w:rsidRPr="00342AF2" w:rsidRDefault="003268C1" w:rsidP="00D63B9A">
            <w:pPr>
              <w:rPr>
                <w:rFonts w:ascii="Times New Roman" w:hAnsi="Times New Roman" w:cs="Times New Roman"/>
              </w:rPr>
            </w:pPr>
          </w:p>
          <w:p w14:paraId="326AF174" w14:textId="6E747313" w:rsidR="00AA4074" w:rsidRPr="00342AF2" w:rsidRDefault="00AA4074" w:rsidP="00D63B9A">
            <w:pPr>
              <w:rPr>
                <w:rFonts w:ascii="Times New Roman" w:hAnsi="Times New Roman" w:cs="Times New Roman"/>
              </w:rPr>
            </w:pPr>
            <w:r w:rsidRPr="00342AF2">
              <w:rPr>
                <w:rFonts w:ascii="Times New Roman" w:hAnsi="Times New Roman" w:cs="Times New Roman"/>
              </w:rPr>
              <w:t xml:space="preserve">Total parental spend </w:t>
            </w:r>
            <w:r w:rsidR="006B3007" w:rsidRPr="00342AF2">
              <w:rPr>
                <w:rFonts w:ascii="Times New Roman" w:hAnsi="Times New Roman" w:cs="Times New Roman"/>
              </w:rPr>
              <w:t xml:space="preserve">in past year </w:t>
            </w:r>
            <w:r w:rsidRPr="00342AF2">
              <w:rPr>
                <w:rFonts w:ascii="Times New Roman" w:hAnsi="Times New Roman" w:cs="Times New Roman"/>
              </w:rPr>
              <w:t>(Gambian Dalasis</w:t>
            </w:r>
            <w:r w:rsidR="00F83503" w:rsidRPr="00342AF2">
              <w:rPr>
                <w:rFonts w:ascii="Times New Roman" w:hAnsi="Times New Roman" w:cs="Times New Roman"/>
              </w:rPr>
              <w:t>*</w:t>
            </w:r>
            <w:r w:rsidRPr="00342AF2">
              <w:rPr>
                <w:rFonts w:ascii="Times New Roman" w:hAnsi="Times New Roman" w:cs="Times New Roman"/>
              </w:rPr>
              <w:t>)</w:t>
            </w:r>
          </w:p>
          <w:p w14:paraId="681D6CA2" w14:textId="4BA3B793" w:rsidR="00AA4074" w:rsidRPr="00342AF2" w:rsidRDefault="00AA4074" w:rsidP="00D63B9A">
            <w:pPr>
              <w:rPr>
                <w:rFonts w:ascii="Times New Roman" w:hAnsi="Times New Roman" w:cs="Times New Roman"/>
              </w:rPr>
            </w:pPr>
            <w:r w:rsidRPr="00342AF2">
              <w:rPr>
                <w:rFonts w:ascii="Times New Roman" w:hAnsi="Times New Roman" w:cs="Times New Roman"/>
              </w:rPr>
              <w:t>(N: I=1803, C=2003)</w:t>
            </w:r>
          </w:p>
          <w:p w14:paraId="0D9EBD25" w14:textId="17D3C64B" w:rsidR="00AA4074" w:rsidRPr="00342AF2" w:rsidRDefault="00AA4074" w:rsidP="00D63B9A">
            <w:pPr>
              <w:rPr>
                <w:rFonts w:ascii="Times New Roman" w:hAnsi="Times New Roman" w:cs="Times New Roman"/>
              </w:rPr>
            </w:pPr>
          </w:p>
        </w:tc>
        <w:tc>
          <w:tcPr>
            <w:tcW w:w="1390" w:type="dxa"/>
            <w:tcBorders>
              <w:top w:val="single" w:sz="4" w:space="0" w:color="auto"/>
            </w:tcBorders>
          </w:tcPr>
          <w:p w14:paraId="1DCADE67" w14:textId="22CD6E76" w:rsidR="00AA4074" w:rsidRPr="00342AF2" w:rsidRDefault="00AA4074" w:rsidP="00D63B9A">
            <w:pPr>
              <w:jc w:val="center"/>
              <w:rPr>
                <w:rFonts w:ascii="Times New Roman" w:hAnsi="Times New Roman" w:cs="Times New Roman"/>
              </w:rPr>
            </w:pPr>
          </w:p>
          <w:p w14:paraId="0AC2E479"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591 </w:t>
            </w:r>
          </w:p>
          <w:p w14:paraId="71C39B45"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(438)</w:t>
            </w:r>
          </w:p>
        </w:tc>
        <w:tc>
          <w:tcPr>
            <w:tcW w:w="1105" w:type="dxa"/>
            <w:tcBorders>
              <w:top w:val="single" w:sz="4" w:space="0" w:color="auto"/>
            </w:tcBorders>
          </w:tcPr>
          <w:p w14:paraId="5686EC64" w14:textId="3E13721E" w:rsidR="00AA4074" w:rsidRPr="00342AF2" w:rsidRDefault="00AA4074" w:rsidP="00D63B9A">
            <w:pPr>
              <w:jc w:val="center"/>
              <w:rPr>
                <w:rFonts w:ascii="Times New Roman" w:hAnsi="Times New Roman" w:cs="Times New Roman"/>
              </w:rPr>
            </w:pPr>
          </w:p>
          <w:p w14:paraId="11279458"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659 </w:t>
            </w:r>
          </w:p>
          <w:p w14:paraId="3672A98B"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(528)</w:t>
            </w:r>
          </w:p>
        </w:tc>
        <w:tc>
          <w:tcPr>
            <w:tcW w:w="1530" w:type="dxa"/>
            <w:tcBorders>
              <w:top w:val="single" w:sz="4" w:space="0" w:color="auto"/>
            </w:tcBorders>
          </w:tcPr>
          <w:p w14:paraId="074565D9" w14:textId="77777777" w:rsidR="003268C1" w:rsidRPr="00342AF2" w:rsidRDefault="003268C1" w:rsidP="00D63B9A">
            <w:pPr>
              <w:jc w:val="center"/>
              <w:rPr>
                <w:rFonts w:ascii="Times New Roman" w:hAnsi="Times New Roman" w:cs="Times New Roman"/>
              </w:rPr>
            </w:pPr>
          </w:p>
          <w:p w14:paraId="5E99F845" w14:textId="77777777" w:rsidR="004D652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-66 </w:t>
            </w:r>
          </w:p>
          <w:p w14:paraId="308A5681" w14:textId="4A20EC6A" w:rsidR="00AA4074" w:rsidRPr="00342AF2" w:rsidRDefault="004D6524" w:rsidP="00D63B9A">
            <w:pPr>
              <w:jc w:val="center"/>
              <w:rPr>
                <w:rFonts w:ascii="Times New Roman" w:hAnsi="Times New Roman" w:cs="Times New Roman"/>
              </w:rPr>
            </w:pPr>
            <w:r w:rsidRPr="00342AF2">
              <w:rPr>
                <w:rFonts w:ascii="Times New Roman" w:hAnsi="Times New Roman" w:cs="Times New Roman"/>
              </w:rPr>
              <w:t>[</w:t>
            </w:r>
            <w:r w:rsidR="00AA4074" w:rsidRPr="00342AF2">
              <w:rPr>
                <w:rFonts w:ascii="Times New Roman" w:hAnsi="Times New Roman" w:cs="Times New Roman"/>
              </w:rPr>
              <w:t>-147, 14</w:t>
            </w:r>
            <w:r w:rsidRPr="00342AF2">
              <w:rPr>
                <w:rFonts w:ascii="Times New Roman" w:hAnsi="Times New Roman" w:cs="Times New Roman"/>
              </w:rPr>
              <w:t>]</w:t>
            </w:r>
          </w:p>
          <w:p w14:paraId="46256F1A" w14:textId="70C42579" w:rsidR="00AA4074" w:rsidRPr="00342AF2" w:rsidRDefault="00AA4074" w:rsidP="00D63B9A">
            <w:pPr>
              <w:jc w:val="center"/>
              <w:rPr>
                <w:rFonts w:ascii="Times New Roman" w:hAnsi="Times New Roman" w:cs="Times New Roman"/>
              </w:rPr>
            </w:pPr>
          </w:p>
        </w:tc>
        <w:tc>
          <w:tcPr>
            <w:tcW w:w="1080" w:type="dxa"/>
            <w:tcBorders>
              <w:top w:val="single" w:sz="4" w:space="0" w:color="auto"/>
            </w:tcBorders>
          </w:tcPr>
          <w:p w14:paraId="61E7C2D7" w14:textId="77777777" w:rsidR="003268C1" w:rsidRPr="00342AF2" w:rsidRDefault="003268C1" w:rsidP="00D63B9A">
            <w:pPr>
              <w:jc w:val="center"/>
              <w:rPr>
                <w:rFonts w:ascii="Times New Roman" w:hAnsi="Times New Roman" w:cs="Times New Roman"/>
              </w:rPr>
            </w:pPr>
          </w:p>
          <w:p w14:paraId="30CDA810" w14:textId="7035FAE9" w:rsidR="00AA4074" w:rsidRPr="00342AF2" w:rsidRDefault="00AA4074" w:rsidP="00D63B9A">
            <w:pPr>
              <w:jc w:val="center"/>
              <w:rPr>
                <w:rFonts w:ascii="Times New Roman" w:hAnsi="Times New Roman" w:cs="Times New Roman"/>
              </w:rPr>
            </w:pPr>
            <w:r w:rsidRPr="00342AF2">
              <w:rPr>
                <w:rFonts w:ascii="Times New Roman" w:hAnsi="Times New Roman" w:cs="Times New Roman"/>
              </w:rPr>
              <w:t>p=0.106</w:t>
            </w:r>
          </w:p>
        </w:tc>
      </w:tr>
      <w:tr w:rsidR="00821EE8" w:rsidRPr="00342AF2" w14:paraId="75A42A03" w14:textId="5CB54A0C" w:rsidTr="003349DF">
        <w:trPr>
          <w:jc w:val="center"/>
        </w:trPr>
        <w:tc>
          <w:tcPr>
            <w:tcW w:w="2815" w:type="dxa"/>
          </w:tcPr>
          <w:p w14:paraId="6C45749B" w14:textId="7606C56C" w:rsidR="00AA4074" w:rsidRPr="00342AF2" w:rsidRDefault="00AA4074" w:rsidP="00D63B9A">
            <w:pPr>
              <w:rPr>
                <w:rFonts w:ascii="Times New Roman" w:hAnsi="Times New Roman" w:cs="Times New Roman"/>
              </w:rPr>
            </w:pPr>
            <w:r w:rsidRPr="00342AF2">
              <w:rPr>
                <w:rFonts w:ascii="Times New Roman" w:hAnsi="Times New Roman" w:cs="Times New Roman"/>
              </w:rPr>
              <w:t>School-related time use of child (proportion</w:t>
            </w:r>
            <w:r w:rsidR="00950692" w:rsidRPr="00342AF2">
              <w:rPr>
                <w:rFonts w:ascii="Times New Roman" w:hAnsi="Times New Roman" w:cs="Times New Roman"/>
              </w:rPr>
              <w:t xml:space="preserve"> of </w:t>
            </w:r>
            <w:r w:rsidR="007F3FF9" w:rsidRPr="00342AF2">
              <w:rPr>
                <w:rFonts w:ascii="Times New Roman" w:hAnsi="Times New Roman" w:cs="Times New Roman"/>
              </w:rPr>
              <w:t xml:space="preserve">child’s </w:t>
            </w:r>
            <w:r w:rsidR="00950692" w:rsidRPr="00342AF2">
              <w:rPr>
                <w:rFonts w:ascii="Times New Roman" w:hAnsi="Times New Roman" w:cs="Times New Roman"/>
              </w:rPr>
              <w:t>waking hours</w:t>
            </w:r>
            <w:r w:rsidRPr="00342AF2">
              <w:rPr>
                <w:rFonts w:ascii="Times New Roman" w:hAnsi="Times New Roman" w:cs="Times New Roman"/>
              </w:rPr>
              <w:t>)</w:t>
            </w:r>
            <w:r w:rsidR="007264DD" w:rsidRPr="00342AF2">
              <w:rPr>
                <w:rFonts w:ascii="Times New Roman" w:hAnsi="Times New Roman" w:cs="Times New Roman"/>
              </w:rPr>
              <w:t>**</w:t>
            </w:r>
            <w:r w:rsidRPr="00342AF2">
              <w:rPr>
                <w:rFonts w:ascii="Times New Roman" w:hAnsi="Times New Roman" w:cs="Times New Roman"/>
              </w:rPr>
              <w:t xml:space="preserve"> </w:t>
            </w:r>
          </w:p>
          <w:p w14:paraId="0E2096A5" w14:textId="77777777" w:rsidR="00AA4074" w:rsidRPr="00342AF2" w:rsidRDefault="00AA4074" w:rsidP="00D63B9A">
            <w:pPr>
              <w:rPr>
                <w:rFonts w:ascii="Times New Roman" w:hAnsi="Times New Roman" w:cs="Times New Roman"/>
              </w:rPr>
            </w:pPr>
            <w:r w:rsidRPr="00342AF2">
              <w:rPr>
                <w:rFonts w:ascii="Times New Roman" w:hAnsi="Times New Roman" w:cs="Times New Roman"/>
              </w:rPr>
              <w:t>(N: I=1845, C=2062)</w:t>
            </w:r>
          </w:p>
          <w:p w14:paraId="63BB019A" w14:textId="4DB75ABB" w:rsidR="00AA4074" w:rsidRPr="00342AF2" w:rsidRDefault="00AA4074" w:rsidP="00D63B9A">
            <w:pPr>
              <w:rPr>
                <w:rFonts w:ascii="Times New Roman" w:hAnsi="Times New Roman" w:cs="Times New Roman"/>
              </w:rPr>
            </w:pPr>
          </w:p>
        </w:tc>
        <w:tc>
          <w:tcPr>
            <w:tcW w:w="1390" w:type="dxa"/>
          </w:tcPr>
          <w:p w14:paraId="6CF624A6"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0.683 </w:t>
            </w:r>
          </w:p>
          <w:p w14:paraId="39E8EAC4"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(0.123)</w:t>
            </w:r>
          </w:p>
        </w:tc>
        <w:tc>
          <w:tcPr>
            <w:tcW w:w="1105" w:type="dxa"/>
          </w:tcPr>
          <w:p w14:paraId="48C32D10"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0.553 </w:t>
            </w:r>
          </w:p>
          <w:p w14:paraId="02A4A6E4"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(0.140)</w:t>
            </w:r>
          </w:p>
        </w:tc>
        <w:tc>
          <w:tcPr>
            <w:tcW w:w="1530" w:type="dxa"/>
          </w:tcPr>
          <w:p w14:paraId="12EF4C63"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0.130 </w:t>
            </w:r>
          </w:p>
          <w:p w14:paraId="015236FA" w14:textId="2D53B755" w:rsidR="00AA4074" w:rsidRPr="00342AF2" w:rsidRDefault="004D6524" w:rsidP="00D63B9A">
            <w:pPr>
              <w:jc w:val="center"/>
              <w:rPr>
                <w:rFonts w:ascii="Times New Roman" w:hAnsi="Times New Roman" w:cs="Times New Roman"/>
              </w:rPr>
            </w:pPr>
            <w:r w:rsidRPr="00342AF2">
              <w:rPr>
                <w:rFonts w:ascii="Times New Roman" w:hAnsi="Times New Roman" w:cs="Times New Roman"/>
              </w:rPr>
              <w:t>[</w:t>
            </w:r>
            <w:r w:rsidR="00AA4074" w:rsidRPr="00342AF2">
              <w:rPr>
                <w:rFonts w:ascii="Times New Roman" w:hAnsi="Times New Roman" w:cs="Times New Roman"/>
              </w:rPr>
              <w:t>0.113, 0.147</w:t>
            </w:r>
            <w:r w:rsidRPr="00342AF2">
              <w:rPr>
                <w:rFonts w:ascii="Times New Roman" w:hAnsi="Times New Roman" w:cs="Times New Roman"/>
              </w:rPr>
              <w:t>]</w:t>
            </w:r>
            <w:r w:rsidR="00AA4074" w:rsidRPr="00342AF2">
              <w:rPr>
                <w:rFonts w:ascii="Times New Roman" w:hAnsi="Times New Roman" w:cs="Times New Roman"/>
              </w:rPr>
              <w:t xml:space="preserve"> </w:t>
            </w:r>
          </w:p>
          <w:p w14:paraId="4A13D376" w14:textId="375F464A" w:rsidR="00AA4074" w:rsidRPr="00342AF2" w:rsidRDefault="00AA4074" w:rsidP="003349DF">
            <w:pPr>
              <w:ind w:left="-103" w:right="-107"/>
              <w:jc w:val="center"/>
              <w:rPr>
                <w:rFonts w:ascii="Times New Roman" w:hAnsi="Times New Roman" w:cs="Times New Roman"/>
              </w:rPr>
            </w:pPr>
          </w:p>
        </w:tc>
        <w:tc>
          <w:tcPr>
            <w:tcW w:w="1080" w:type="dxa"/>
          </w:tcPr>
          <w:p w14:paraId="31E69F34" w14:textId="567AAB7B" w:rsidR="00AA4074" w:rsidRPr="00342AF2" w:rsidRDefault="00AA4074" w:rsidP="00D63B9A">
            <w:pPr>
              <w:jc w:val="center"/>
              <w:rPr>
                <w:rFonts w:ascii="Times New Roman" w:hAnsi="Times New Roman" w:cs="Times New Roman"/>
              </w:rPr>
            </w:pPr>
            <w:r w:rsidRPr="00342AF2">
              <w:rPr>
                <w:rFonts w:ascii="Times New Roman" w:hAnsi="Times New Roman" w:cs="Times New Roman"/>
              </w:rPr>
              <w:t>p&lt;0.001</w:t>
            </w:r>
          </w:p>
        </w:tc>
      </w:tr>
      <w:tr w:rsidR="00821EE8" w:rsidRPr="00342AF2" w14:paraId="2CAF0424" w14:textId="7776567E" w:rsidTr="003349DF">
        <w:trPr>
          <w:jc w:val="center"/>
        </w:trPr>
        <w:tc>
          <w:tcPr>
            <w:tcW w:w="2815" w:type="dxa"/>
            <w:tcBorders>
              <w:bottom w:val="double" w:sz="4" w:space="0" w:color="auto"/>
            </w:tcBorders>
          </w:tcPr>
          <w:p w14:paraId="7AB309BB" w14:textId="5D185E1F" w:rsidR="00AA4074" w:rsidRPr="00342AF2" w:rsidRDefault="00AA4074" w:rsidP="00D63B9A">
            <w:pPr>
              <w:rPr>
                <w:rFonts w:ascii="Times New Roman" w:hAnsi="Times New Roman" w:cs="Times New Roman"/>
              </w:rPr>
            </w:pPr>
            <w:r w:rsidRPr="00342AF2">
              <w:rPr>
                <w:rFonts w:ascii="Times New Roman" w:hAnsi="Times New Roman" w:cs="Times New Roman"/>
              </w:rPr>
              <w:t>Number of hours caregiver spends helping child with homework per week</w:t>
            </w:r>
          </w:p>
          <w:p w14:paraId="66AC2A3D" w14:textId="77777777" w:rsidR="00AA4074" w:rsidRPr="00342AF2" w:rsidRDefault="00AA4074" w:rsidP="00D63B9A">
            <w:pPr>
              <w:rPr>
                <w:rFonts w:ascii="Times New Roman" w:hAnsi="Times New Roman" w:cs="Times New Roman"/>
              </w:rPr>
            </w:pPr>
            <w:r w:rsidRPr="00342AF2">
              <w:rPr>
                <w:rFonts w:ascii="Times New Roman" w:hAnsi="Times New Roman" w:cs="Times New Roman"/>
              </w:rPr>
              <w:t>(N: I=1803, C=2003)</w:t>
            </w:r>
          </w:p>
          <w:p w14:paraId="35EC99B8" w14:textId="55B0474D" w:rsidR="00AA4074" w:rsidRPr="00342AF2" w:rsidRDefault="00AA4074" w:rsidP="00D63B9A">
            <w:pPr>
              <w:rPr>
                <w:rFonts w:ascii="Times New Roman" w:hAnsi="Times New Roman" w:cs="Times New Roman"/>
              </w:rPr>
            </w:pPr>
          </w:p>
        </w:tc>
        <w:tc>
          <w:tcPr>
            <w:tcW w:w="1390" w:type="dxa"/>
            <w:tcBorders>
              <w:bottom w:val="double" w:sz="4" w:space="0" w:color="auto"/>
            </w:tcBorders>
          </w:tcPr>
          <w:p w14:paraId="2346EBDF"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3.08 </w:t>
            </w:r>
          </w:p>
          <w:p w14:paraId="72D37D56"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(4.27)</w:t>
            </w:r>
          </w:p>
        </w:tc>
        <w:tc>
          <w:tcPr>
            <w:tcW w:w="1105" w:type="dxa"/>
            <w:tcBorders>
              <w:bottom w:val="double" w:sz="4" w:space="0" w:color="auto"/>
            </w:tcBorders>
          </w:tcPr>
          <w:p w14:paraId="0F595E04"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 xml:space="preserve">2.99 </w:t>
            </w:r>
          </w:p>
          <w:p w14:paraId="727867E9"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(4.29)</w:t>
            </w:r>
          </w:p>
        </w:tc>
        <w:tc>
          <w:tcPr>
            <w:tcW w:w="1530" w:type="dxa"/>
            <w:tcBorders>
              <w:bottom w:val="double" w:sz="4" w:space="0" w:color="auto"/>
            </w:tcBorders>
          </w:tcPr>
          <w:p w14:paraId="29AC3C50" w14:textId="7777777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0.09</w:t>
            </w:r>
          </w:p>
          <w:p w14:paraId="4F92A3A6" w14:textId="2A013A62" w:rsidR="00AA4074" w:rsidRPr="00342AF2" w:rsidRDefault="004D6524" w:rsidP="00D63B9A">
            <w:pPr>
              <w:jc w:val="center"/>
              <w:rPr>
                <w:rFonts w:ascii="Times New Roman" w:hAnsi="Times New Roman" w:cs="Times New Roman"/>
              </w:rPr>
            </w:pPr>
            <w:r w:rsidRPr="00342AF2">
              <w:rPr>
                <w:rFonts w:ascii="Times New Roman" w:hAnsi="Times New Roman" w:cs="Times New Roman"/>
              </w:rPr>
              <w:t>[-</w:t>
            </w:r>
            <w:r w:rsidR="00AA4074" w:rsidRPr="00342AF2">
              <w:rPr>
                <w:rFonts w:ascii="Times New Roman" w:hAnsi="Times New Roman" w:cs="Times New Roman"/>
              </w:rPr>
              <w:t>0.34, 0.53</w:t>
            </w:r>
            <w:r w:rsidRPr="00342AF2">
              <w:rPr>
                <w:rFonts w:ascii="Times New Roman" w:hAnsi="Times New Roman" w:cs="Times New Roman"/>
              </w:rPr>
              <w:t>]</w:t>
            </w:r>
          </w:p>
          <w:p w14:paraId="6E542226" w14:textId="55C01B97" w:rsidR="00AA4074" w:rsidRPr="00342AF2" w:rsidRDefault="00AA4074" w:rsidP="00F83503">
            <w:pPr>
              <w:jc w:val="center"/>
              <w:rPr>
                <w:rFonts w:ascii="Times New Roman" w:hAnsi="Times New Roman" w:cs="Times New Roman"/>
              </w:rPr>
            </w:pPr>
          </w:p>
        </w:tc>
        <w:tc>
          <w:tcPr>
            <w:tcW w:w="1080" w:type="dxa"/>
            <w:tcBorders>
              <w:bottom w:val="double" w:sz="4" w:space="0" w:color="auto"/>
            </w:tcBorders>
          </w:tcPr>
          <w:p w14:paraId="11E1205B" w14:textId="403F94D7" w:rsidR="00AA4074" w:rsidRPr="00342AF2" w:rsidRDefault="00AA4074" w:rsidP="00D63B9A">
            <w:pPr>
              <w:jc w:val="center"/>
              <w:rPr>
                <w:rFonts w:ascii="Times New Roman" w:hAnsi="Times New Roman" w:cs="Times New Roman"/>
              </w:rPr>
            </w:pPr>
            <w:r w:rsidRPr="00342AF2">
              <w:rPr>
                <w:rFonts w:ascii="Times New Roman" w:hAnsi="Times New Roman" w:cs="Times New Roman"/>
              </w:rPr>
              <w:t>p=0.678</w:t>
            </w:r>
          </w:p>
        </w:tc>
      </w:tr>
    </w:tbl>
    <w:p w14:paraId="6BC4C5AA" w14:textId="7FC3C917" w:rsidR="009A69E0" w:rsidRPr="00342AF2" w:rsidRDefault="009A69E0" w:rsidP="00EA228D">
      <w:pPr>
        <w:rPr>
          <w:rFonts w:ascii="Times New Roman" w:hAnsi="Times New Roman" w:cs="Times New Roman"/>
          <w:sz w:val="20"/>
          <w:szCs w:val="20"/>
        </w:rPr>
      </w:pPr>
    </w:p>
    <w:p w14:paraId="6D003564" w14:textId="4C8844C6" w:rsidR="00A37119" w:rsidRPr="00342AF2" w:rsidRDefault="00EA228D" w:rsidP="00A37119">
      <w:pPr>
        <w:rPr>
          <w:rFonts w:ascii="Times New Roman" w:hAnsi="Times New Roman" w:cs="Times New Roman"/>
          <w:sz w:val="20"/>
          <w:szCs w:val="20"/>
        </w:rPr>
      </w:pPr>
      <w:r w:rsidRPr="00342AF2">
        <w:rPr>
          <w:rFonts w:ascii="Times New Roman" w:hAnsi="Times New Roman" w:cs="Times New Roman"/>
          <w:sz w:val="20"/>
          <w:szCs w:val="20"/>
        </w:rPr>
        <w:t xml:space="preserve">Note: </w:t>
      </w:r>
      <w:r w:rsidR="00B44493" w:rsidRPr="00342AF2">
        <w:rPr>
          <w:rFonts w:ascii="Times New Roman" w:hAnsi="Times New Roman" w:cs="Times New Roman"/>
          <w:sz w:val="20"/>
          <w:szCs w:val="20"/>
        </w:rPr>
        <w:t xml:space="preserve">Columns </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1</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 xml:space="preserve">, </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2</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 xml:space="preserve">, </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3</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 xml:space="preserve">, and </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4</w:t>
      </w:r>
      <w:r w:rsidR="005D6164" w:rsidRPr="00342AF2">
        <w:rPr>
          <w:rFonts w:ascii="Times New Roman" w:hAnsi="Times New Roman" w:cs="Times New Roman"/>
          <w:sz w:val="20"/>
          <w:szCs w:val="20"/>
        </w:rPr>
        <w:t>)</w:t>
      </w:r>
      <w:r w:rsidR="00B44493" w:rsidRPr="00342AF2">
        <w:rPr>
          <w:rFonts w:ascii="Times New Roman" w:hAnsi="Times New Roman" w:cs="Times New Roman"/>
          <w:sz w:val="20"/>
          <w:szCs w:val="20"/>
        </w:rPr>
        <w:t xml:space="preserve"> follow the convention of Table 6. </w:t>
      </w:r>
      <w:r w:rsidR="00F83503" w:rsidRPr="00342AF2">
        <w:rPr>
          <w:rFonts w:ascii="Times New Roman" w:hAnsi="Times New Roman" w:cs="Times New Roman"/>
          <w:sz w:val="20"/>
          <w:szCs w:val="20"/>
        </w:rPr>
        <w:t xml:space="preserve">We pre-specified that we would also estimate bootstrap confidence intervals, bias corrected and accelerated, based on 2000 bootstrap samples of clusters with stratification by </w:t>
      </w:r>
      <w:r w:rsidR="00930E64" w:rsidRPr="00342AF2">
        <w:rPr>
          <w:rFonts w:ascii="Times New Roman" w:hAnsi="Times New Roman" w:cs="Times New Roman"/>
          <w:sz w:val="20"/>
          <w:szCs w:val="20"/>
        </w:rPr>
        <w:t>randomized</w:t>
      </w:r>
      <w:r w:rsidR="00F83503" w:rsidRPr="00342AF2">
        <w:rPr>
          <w:rFonts w:ascii="Times New Roman" w:hAnsi="Times New Roman" w:cs="Times New Roman"/>
          <w:sz w:val="20"/>
          <w:szCs w:val="20"/>
        </w:rPr>
        <w:t xml:space="preserve"> group. These are included in the appendix tables, but because they are so similar to the conventional confidence intervals, we do not include them here. *Gambian Dalasis, average exchange rate over period of trial: 43.72 Dalasis per 1 US dollar. </w:t>
      </w:r>
      <w:r w:rsidR="007264DD" w:rsidRPr="00342AF2">
        <w:rPr>
          <w:rFonts w:ascii="Times New Roman" w:hAnsi="Times New Roman" w:cs="Times New Roman"/>
          <w:sz w:val="20"/>
          <w:szCs w:val="20"/>
        </w:rPr>
        <w:t xml:space="preserve">**: </w:t>
      </w:r>
      <w:r w:rsidR="00F83503" w:rsidRPr="00342AF2">
        <w:rPr>
          <w:rFonts w:ascii="Times New Roman" w:hAnsi="Times New Roman" w:cs="Times New Roman"/>
          <w:sz w:val="20"/>
          <w:szCs w:val="20"/>
        </w:rPr>
        <w:t>School-related time use of child measured as proportion of non-sleeping hours spent in school or on homework.</w:t>
      </w:r>
      <w:r w:rsidR="005F3CF0" w:rsidRPr="00342AF2">
        <w:rPr>
          <w:rFonts w:ascii="Times New Roman" w:hAnsi="Times New Roman" w:cs="Times New Roman"/>
          <w:sz w:val="20"/>
          <w:szCs w:val="20"/>
        </w:rPr>
        <w:t xml:space="preserve"> Note that th</w:t>
      </w:r>
      <w:r w:rsidR="00EB57E7" w:rsidRPr="00342AF2">
        <w:rPr>
          <w:rFonts w:ascii="Times New Roman" w:hAnsi="Times New Roman" w:cs="Times New Roman"/>
          <w:sz w:val="20"/>
          <w:szCs w:val="20"/>
        </w:rPr>
        <w:t>ese</w:t>
      </w:r>
      <w:r w:rsidR="005F3CF0" w:rsidRPr="00342AF2">
        <w:rPr>
          <w:rFonts w:ascii="Times New Roman" w:hAnsi="Times New Roman" w:cs="Times New Roman"/>
          <w:sz w:val="20"/>
          <w:szCs w:val="20"/>
        </w:rPr>
        <w:t xml:space="preserve"> data come from </w:t>
      </w:r>
      <w:r w:rsidR="005F3CF0" w:rsidRPr="00342AF2">
        <w:rPr>
          <w:rFonts w:ascii="Times New Roman" w:hAnsi="Times New Roman" w:cs="Times New Roman"/>
          <w:i/>
          <w:iCs/>
          <w:sz w:val="20"/>
          <w:szCs w:val="20"/>
        </w:rPr>
        <w:t xml:space="preserve">all </w:t>
      </w:r>
      <w:r w:rsidR="005F3CF0" w:rsidRPr="00342AF2">
        <w:rPr>
          <w:rFonts w:ascii="Times New Roman" w:hAnsi="Times New Roman" w:cs="Times New Roman"/>
          <w:sz w:val="20"/>
          <w:szCs w:val="20"/>
        </w:rPr>
        <w:t xml:space="preserve">children in our sample, not just those enrolled in school </w:t>
      </w:r>
      <w:r w:rsidR="006C4083" w:rsidRPr="00342AF2">
        <w:rPr>
          <w:rFonts w:ascii="Times New Roman" w:hAnsi="Times New Roman" w:cs="Times New Roman"/>
          <w:sz w:val="20"/>
          <w:szCs w:val="20"/>
        </w:rPr>
        <w:t>(</w:t>
      </w:r>
      <w:r w:rsidR="005F3CF0" w:rsidRPr="00342AF2">
        <w:rPr>
          <w:rFonts w:ascii="Times New Roman" w:hAnsi="Times New Roman" w:cs="Times New Roman"/>
          <w:sz w:val="20"/>
          <w:szCs w:val="20"/>
        </w:rPr>
        <w:t>as i</w:t>
      </w:r>
      <w:r w:rsidR="006C4083" w:rsidRPr="00342AF2">
        <w:rPr>
          <w:rFonts w:ascii="Times New Roman" w:hAnsi="Times New Roman" w:cs="Times New Roman"/>
          <w:sz w:val="20"/>
          <w:szCs w:val="20"/>
        </w:rPr>
        <w:t xml:space="preserve">s the case for </w:t>
      </w:r>
      <w:r w:rsidR="005F3CF0" w:rsidRPr="00342AF2">
        <w:rPr>
          <w:rFonts w:ascii="Times New Roman" w:hAnsi="Times New Roman" w:cs="Times New Roman"/>
          <w:sz w:val="20"/>
          <w:szCs w:val="20"/>
        </w:rPr>
        <w:t>Table 8, Panel C</w:t>
      </w:r>
      <w:r w:rsidR="006C4083" w:rsidRPr="00342AF2">
        <w:rPr>
          <w:rFonts w:ascii="Times New Roman" w:hAnsi="Times New Roman" w:cs="Times New Roman"/>
          <w:sz w:val="20"/>
          <w:szCs w:val="20"/>
        </w:rPr>
        <w:t>)</w:t>
      </w:r>
      <w:r w:rsidR="005F3CF0" w:rsidRPr="00342AF2">
        <w:rPr>
          <w:rFonts w:ascii="Times New Roman" w:hAnsi="Times New Roman" w:cs="Times New Roman"/>
          <w:sz w:val="20"/>
          <w:szCs w:val="20"/>
        </w:rPr>
        <w:t>.</w:t>
      </w:r>
      <w:r w:rsidR="00534ECC" w:rsidRPr="00342AF2">
        <w:rPr>
          <w:rFonts w:ascii="Times New Roman" w:hAnsi="Times New Roman" w:cs="Times New Roman"/>
          <w:sz w:val="20"/>
          <w:szCs w:val="20"/>
        </w:rPr>
        <w:t xml:space="preserve"> </w:t>
      </w:r>
      <w:bookmarkStart w:id="2" w:name="_Hlk43376807"/>
      <w:r w:rsidR="00534ECC" w:rsidRPr="00342AF2">
        <w:rPr>
          <w:rFonts w:ascii="Times New Roman" w:hAnsi="Times New Roman" w:cs="Times New Roman"/>
          <w:sz w:val="20"/>
          <w:szCs w:val="20"/>
        </w:rPr>
        <w:t xml:space="preserve">Results correspond to Table </w:t>
      </w:r>
      <w:r w:rsidR="002372CE" w:rsidRPr="00342AF2">
        <w:rPr>
          <w:rFonts w:ascii="Times New Roman" w:hAnsi="Times New Roman" w:cs="Times New Roman"/>
          <w:sz w:val="20"/>
          <w:szCs w:val="20"/>
        </w:rPr>
        <w:t>8</w:t>
      </w:r>
      <w:r w:rsidR="00534ECC" w:rsidRPr="00342AF2">
        <w:rPr>
          <w:rFonts w:ascii="Times New Roman" w:hAnsi="Times New Roman" w:cs="Times New Roman"/>
          <w:sz w:val="20"/>
          <w:szCs w:val="20"/>
        </w:rPr>
        <w:t xml:space="preserve"> of analysis plan, see Appendix</w:t>
      </w:r>
      <w:r w:rsidR="00564004" w:rsidRPr="00342AF2">
        <w:rPr>
          <w:rFonts w:ascii="Times New Roman" w:hAnsi="Times New Roman" w:cs="Times New Roman"/>
          <w:sz w:val="20"/>
          <w:szCs w:val="20"/>
        </w:rPr>
        <w:t xml:space="preserve"> B</w:t>
      </w:r>
      <w:r w:rsidR="00534ECC" w:rsidRPr="00342AF2">
        <w:rPr>
          <w:rFonts w:ascii="Times New Roman" w:hAnsi="Times New Roman" w:cs="Times New Roman"/>
          <w:sz w:val="20"/>
          <w:szCs w:val="20"/>
        </w:rPr>
        <w:t>.</w:t>
      </w:r>
      <w:r w:rsidR="00432DAA" w:rsidRPr="00342AF2" w:rsidDel="00432DAA">
        <w:rPr>
          <w:rFonts w:ascii="Times New Roman" w:hAnsi="Times New Roman" w:cs="Times New Roman"/>
          <w:sz w:val="20"/>
          <w:szCs w:val="20"/>
        </w:rPr>
        <w:t xml:space="preserve"> </w:t>
      </w:r>
      <w:bookmarkEnd w:id="2"/>
    </w:p>
    <w:p w14:paraId="22C32B89" w14:textId="77777777" w:rsidR="001B6B5E" w:rsidRPr="00342AF2" w:rsidRDefault="001B6B5E" w:rsidP="00A37119">
      <w:pPr>
        <w:rPr>
          <w:rFonts w:ascii="Times New Roman" w:hAnsi="Times New Roman" w:cs="Times New Roman"/>
          <w:sz w:val="20"/>
          <w:szCs w:val="20"/>
        </w:rPr>
      </w:pPr>
    </w:p>
    <w:p w14:paraId="24BCDF0C" w14:textId="7CC5860E" w:rsidR="001B6B5E" w:rsidRPr="00342AF2" w:rsidRDefault="001B6B5E" w:rsidP="001B6B5E">
      <w:pPr>
        <w:spacing w:line="480" w:lineRule="auto"/>
        <w:rPr>
          <w:rFonts w:ascii="Times New Roman" w:hAnsi="Times New Roman" w:cs="Times New Roman"/>
          <w:iCs/>
        </w:rPr>
      </w:pPr>
      <w:r w:rsidRPr="00342AF2">
        <w:rPr>
          <w:rFonts w:ascii="Times New Roman" w:hAnsi="Times New Roman" w:cs="Times New Roman"/>
          <w:iCs/>
        </w:rPr>
        <w:t>presented in Appendix B, Table 12.</w:t>
      </w:r>
    </w:p>
    <w:p w14:paraId="40B4B7DA" w14:textId="77777777" w:rsidR="001B6B5E" w:rsidRPr="00342AF2" w:rsidRDefault="001B6B5E" w:rsidP="001B6B5E">
      <w:pPr>
        <w:rPr>
          <w:rFonts w:ascii="Times New Roman" w:hAnsi="Times New Roman" w:cs="Times New Roman"/>
          <w:iCs/>
        </w:rPr>
      </w:pPr>
    </w:p>
    <w:p w14:paraId="7E4CC450" w14:textId="098DECAA" w:rsidR="009A69E0" w:rsidRPr="00342AF2" w:rsidRDefault="009A69E0" w:rsidP="001B6B5E">
      <w:pPr>
        <w:spacing w:line="480" w:lineRule="auto"/>
        <w:rPr>
          <w:rFonts w:ascii="Times New Roman" w:hAnsi="Times New Roman" w:cs="Times New Roman"/>
          <w:iCs/>
        </w:rPr>
      </w:pPr>
      <w:r w:rsidRPr="00342AF2">
        <w:rPr>
          <w:rFonts w:ascii="Times New Roman" w:hAnsi="Times New Roman" w:cs="Times New Roman"/>
          <w:i/>
        </w:rPr>
        <w:t>4.</w:t>
      </w:r>
      <w:r w:rsidR="00DA3DA3" w:rsidRPr="00342AF2">
        <w:rPr>
          <w:rFonts w:ascii="Times New Roman" w:hAnsi="Times New Roman" w:cs="Times New Roman"/>
          <w:i/>
        </w:rPr>
        <w:t>5</w:t>
      </w:r>
      <w:r w:rsidRPr="00342AF2">
        <w:rPr>
          <w:rFonts w:ascii="Times New Roman" w:hAnsi="Times New Roman" w:cs="Times New Roman"/>
          <w:i/>
        </w:rPr>
        <w:t xml:space="preserve"> Cost</w:t>
      </w:r>
      <w:r w:rsidR="0023687C" w:rsidRPr="00342AF2">
        <w:rPr>
          <w:rFonts w:ascii="Times New Roman" w:hAnsi="Times New Roman" w:cs="Times New Roman"/>
          <w:i/>
        </w:rPr>
        <w:t>s</w:t>
      </w:r>
      <w:r w:rsidR="00E97EA5" w:rsidRPr="00342AF2">
        <w:rPr>
          <w:rFonts w:ascii="Times New Roman" w:hAnsi="Times New Roman" w:cs="Times New Roman"/>
          <w:i/>
        </w:rPr>
        <w:t xml:space="preserve"> and cost-effectiveness</w:t>
      </w:r>
    </w:p>
    <w:p w14:paraId="65CD5CA0" w14:textId="0A92A79C" w:rsidR="00315B0A" w:rsidRPr="00342AF2" w:rsidRDefault="00315B0A" w:rsidP="00115C22">
      <w:pPr>
        <w:spacing w:line="480" w:lineRule="auto"/>
        <w:rPr>
          <w:rFonts w:ascii="Times New Roman" w:hAnsi="Times New Roman" w:cs="Times New Roman"/>
        </w:rPr>
      </w:pPr>
      <w:r w:rsidRPr="00342AF2">
        <w:rPr>
          <w:rFonts w:ascii="Times New Roman" w:hAnsi="Times New Roman" w:cs="Times New Roman"/>
        </w:rPr>
        <w:t xml:space="preserve">In this section, we </w:t>
      </w:r>
      <w:r w:rsidR="0023687C" w:rsidRPr="00342AF2">
        <w:rPr>
          <w:rFonts w:ascii="Times New Roman" w:hAnsi="Times New Roman" w:cs="Times New Roman"/>
        </w:rPr>
        <w:t xml:space="preserve">discuss </w:t>
      </w:r>
      <w:r w:rsidRPr="00342AF2">
        <w:rPr>
          <w:rFonts w:ascii="Times New Roman" w:hAnsi="Times New Roman" w:cs="Times New Roman"/>
        </w:rPr>
        <w:t xml:space="preserve">the cost of the </w:t>
      </w:r>
      <w:r w:rsidR="00AC1BAE" w:rsidRPr="00342AF2">
        <w:rPr>
          <w:rFonts w:ascii="Times New Roman" w:hAnsi="Times New Roman" w:cs="Times New Roman"/>
        </w:rPr>
        <w:t xml:space="preserve">intervention </w:t>
      </w:r>
      <w:r w:rsidRPr="00342AF2">
        <w:rPr>
          <w:rFonts w:ascii="Times New Roman" w:hAnsi="Times New Roman" w:cs="Times New Roman"/>
        </w:rPr>
        <w:t xml:space="preserve">as it was </w:t>
      </w:r>
      <w:r w:rsidR="001E4EA0" w:rsidRPr="00342AF2">
        <w:rPr>
          <w:rFonts w:ascii="Times New Roman" w:hAnsi="Times New Roman" w:cs="Times New Roman"/>
        </w:rPr>
        <w:t xml:space="preserve">implemented </w:t>
      </w:r>
      <w:r w:rsidR="00AC1BAE" w:rsidRPr="00342AF2">
        <w:rPr>
          <w:rFonts w:ascii="Times New Roman" w:hAnsi="Times New Roman" w:cs="Times New Roman"/>
        </w:rPr>
        <w:t>during the course of the study</w:t>
      </w:r>
      <w:r w:rsidRPr="00342AF2">
        <w:rPr>
          <w:rFonts w:ascii="Times New Roman" w:hAnsi="Times New Roman" w:cs="Times New Roman"/>
        </w:rPr>
        <w:t>,</w:t>
      </w:r>
      <w:r w:rsidR="00125DE6" w:rsidRPr="00342AF2">
        <w:rPr>
          <w:rFonts w:ascii="Times New Roman" w:hAnsi="Times New Roman" w:cs="Times New Roman"/>
        </w:rPr>
        <w:t xml:space="preserve"> how this may vary in future implementation,</w:t>
      </w:r>
      <w:r w:rsidRPr="00342AF2">
        <w:rPr>
          <w:rFonts w:ascii="Times New Roman" w:hAnsi="Times New Roman" w:cs="Times New Roman"/>
        </w:rPr>
        <w:t xml:space="preserve"> and </w:t>
      </w:r>
      <w:r w:rsidR="0023687C" w:rsidRPr="00342AF2">
        <w:rPr>
          <w:rFonts w:ascii="Times New Roman" w:hAnsi="Times New Roman" w:cs="Times New Roman"/>
        </w:rPr>
        <w:t>the likely cost</w:t>
      </w:r>
      <w:r w:rsidRPr="00342AF2">
        <w:rPr>
          <w:rFonts w:ascii="Times New Roman" w:hAnsi="Times New Roman" w:cs="Times New Roman"/>
        </w:rPr>
        <w:t xml:space="preserve"> under </w:t>
      </w:r>
      <w:r w:rsidR="0023687C" w:rsidRPr="00342AF2">
        <w:rPr>
          <w:rFonts w:ascii="Times New Roman" w:hAnsi="Times New Roman" w:cs="Times New Roman"/>
        </w:rPr>
        <w:t>government implementation</w:t>
      </w:r>
      <w:r w:rsidRPr="00342AF2">
        <w:rPr>
          <w:rFonts w:ascii="Times New Roman" w:hAnsi="Times New Roman" w:cs="Times New Roman"/>
        </w:rPr>
        <w:t>.</w:t>
      </w:r>
      <w:r w:rsidR="00227B57" w:rsidRPr="00342AF2">
        <w:rPr>
          <w:rStyle w:val="FootnoteReference"/>
          <w:rFonts w:ascii="Times New Roman" w:hAnsi="Times New Roman" w:cs="Times New Roman"/>
        </w:rPr>
        <w:footnoteReference w:id="34"/>
      </w:r>
      <w:r w:rsidRPr="00342AF2">
        <w:rPr>
          <w:rFonts w:ascii="Times New Roman" w:hAnsi="Times New Roman" w:cs="Times New Roman"/>
        </w:rPr>
        <w:t xml:space="preserve"> </w:t>
      </w:r>
      <w:r w:rsidR="0023687C" w:rsidRPr="00342AF2">
        <w:rPr>
          <w:rFonts w:ascii="Times New Roman" w:hAnsi="Times New Roman" w:cs="Times New Roman"/>
        </w:rPr>
        <w:t>Our main costs</w:t>
      </w:r>
      <w:r w:rsidR="00896373" w:rsidRPr="00342AF2">
        <w:rPr>
          <w:rFonts w:ascii="Times New Roman" w:hAnsi="Times New Roman" w:cs="Times New Roman"/>
        </w:rPr>
        <w:t xml:space="preserve"> comprise</w:t>
      </w:r>
      <w:r w:rsidR="009F3FC2" w:rsidRPr="00342AF2">
        <w:rPr>
          <w:rFonts w:ascii="Times New Roman" w:hAnsi="Times New Roman" w:cs="Times New Roman"/>
        </w:rPr>
        <w:t xml:space="preserve"> the following components</w:t>
      </w:r>
      <w:r w:rsidR="00896373" w:rsidRPr="00342AF2">
        <w:rPr>
          <w:rFonts w:ascii="Times New Roman" w:hAnsi="Times New Roman" w:cs="Times New Roman"/>
        </w:rPr>
        <w:t xml:space="preserve">: teacher, monitor, and </w:t>
      </w:r>
      <w:r w:rsidR="00896373" w:rsidRPr="00342AF2">
        <w:rPr>
          <w:rFonts w:ascii="Times New Roman" w:hAnsi="Times New Roman" w:cs="Times New Roman"/>
        </w:rPr>
        <w:lastRenderedPageBreak/>
        <w:t xml:space="preserve">other staff salaries, benefits, and incidentals; </w:t>
      </w:r>
      <w:r w:rsidR="0047613C" w:rsidRPr="00342AF2">
        <w:rPr>
          <w:rFonts w:ascii="Times New Roman" w:hAnsi="Times New Roman" w:cs="Times New Roman"/>
        </w:rPr>
        <w:t xml:space="preserve">design, piloting, </w:t>
      </w:r>
      <w:r w:rsidR="0023687C" w:rsidRPr="00342AF2">
        <w:rPr>
          <w:rFonts w:ascii="Times New Roman" w:hAnsi="Times New Roman" w:cs="Times New Roman"/>
        </w:rPr>
        <w:t xml:space="preserve">printing, binding, and shipping of teaching and learning materials; purchasing, importing, maintaining, and fueling vehicles; the construction, renovation, and maintenance of a main office and a field office; </w:t>
      </w:r>
      <w:r w:rsidR="00896373" w:rsidRPr="00342AF2">
        <w:rPr>
          <w:rFonts w:ascii="Times New Roman" w:hAnsi="Times New Roman" w:cs="Times New Roman"/>
        </w:rPr>
        <w:t xml:space="preserve">staff training expenses (food, lodging, transport, per diems, and training materials); </w:t>
      </w:r>
      <w:r w:rsidR="0023687C" w:rsidRPr="00342AF2">
        <w:rPr>
          <w:rFonts w:ascii="Times New Roman" w:hAnsi="Times New Roman" w:cs="Times New Roman"/>
        </w:rPr>
        <w:t xml:space="preserve">and various administrative costs </w:t>
      </w:r>
      <w:r w:rsidR="00896373" w:rsidRPr="00342AF2">
        <w:rPr>
          <w:rFonts w:ascii="Times New Roman" w:hAnsi="Times New Roman" w:cs="Times New Roman"/>
        </w:rPr>
        <w:t xml:space="preserve">(such as </w:t>
      </w:r>
      <w:r w:rsidR="000A6BFA" w:rsidRPr="00342AF2">
        <w:rPr>
          <w:rFonts w:ascii="Times New Roman" w:hAnsi="Times New Roman" w:cs="Times New Roman"/>
        </w:rPr>
        <w:t xml:space="preserve">accountancy, </w:t>
      </w:r>
      <w:r w:rsidR="00896373" w:rsidRPr="00342AF2">
        <w:rPr>
          <w:rFonts w:ascii="Times New Roman" w:hAnsi="Times New Roman" w:cs="Times New Roman"/>
        </w:rPr>
        <w:t xml:space="preserve">taxes, insurance, HR) </w:t>
      </w:r>
      <w:r w:rsidR="0023687C" w:rsidRPr="00342AF2">
        <w:rPr>
          <w:rFonts w:ascii="Times New Roman" w:hAnsi="Times New Roman" w:cs="Times New Roman"/>
        </w:rPr>
        <w:t>that come with running a</w:t>
      </w:r>
      <w:r w:rsidR="00CA2132" w:rsidRPr="00342AF2">
        <w:rPr>
          <w:rFonts w:ascii="Times New Roman" w:hAnsi="Times New Roman" w:cs="Times New Roman"/>
        </w:rPr>
        <w:t xml:space="preserve"> stand</w:t>
      </w:r>
      <w:r w:rsidR="009F3FC2" w:rsidRPr="00342AF2">
        <w:rPr>
          <w:rFonts w:ascii="Times New Roman" w:hAnsi="Times New Roman" w:cs="Times New Roman"/>
        </w:rPr>
        <w:t>-</w:t>
      </w:r>
      <w:r w:rsidR="00CA2132" w:rsidRPr="00342AF2">
        <w:rPr>
          <w:rFonts w:ascii="Times New Roman" w:hAnsi="Times New Roman" w:cs="Times New Roman"/>
        </w:rPr>
        <w:t>alone</w:t>
      </w:r>
      <w:r w:rsidR="0023687C" w:rsidRPr="00342AF2">
        <w:rPr>
          <w:rFonts w:ascii="Times New Roman" w:hAnsi="Times New Roman" w:cs="Times New Roman"/>
        </w:rPr>
        <w:t xml:space="preserve"> organization of roughly 150 employees. </w:t>
      </w:r>
      <w:r w:rsidRPr="00342AF2">
        <w:rPr>
          <w:rFonts w:ascii="Times New Roman" w:hAnsi="Times New Roman" w:cs="Times New Roman"/>
        </w:rPr>
        <w:t xml:space="preserve">We capitalize vehicle </w:t>
      </w:r>
      <w:r w:rsidR="00896373" w:rsidRPr="00342AF2">
        <w:rPr>
          <w:rFonts w:ascii="Times New Roman" w:hAnsi="Times New Roman" w:cs="Times New Roman"/>
        </w:rPr>
        <w:t>costs</w:t>
      </w:r>
      <w:r w:rsidR="0003792E" w:rsidRPr="00342AF2">
        <w:rPr>
          <w:rFonts w:ascii="Times New Roman" w:hAnsi="Times New Roman" w:cs="Times New Roman"/>
        </w:rPr>
        <w:t xml:space="preserve"> and, separately,</w:t>
      </w:r>
      <w:r w:rsidR="00896373" w:rsidRPr="00342AF2">
        <w:rPr>
          <w:rFonts w:ascii="Times New Roman" w:hAnsi="Times New Roman" w:cs="Times New Roman"/>
        </w:rPr>
        <w:t xml:space="preserve"> </w:t>
      </w:r>
      <w:r w:rsidRPr="00342AF2">
        <w:rPr>
          <w:rFonts w:ascii="Times New Roman" w:hAnsi="Times New Roman" w:cs="Times New Roman"/>
        </w:rPr>
        <w:t xml:space="preserve">office </w:t>
      </w:r>
      <w:r w:rsidR="00896373" w:rsidRPr="00342AF2">
        <w:rPr>
          <w:rFonts w:ascii="Times New Roman" w:hAnsi="Times New Roman" w:cs="Times New Roman"/>
        </w:rPr>
        <w:t>construction and other capital expenses</w:t>
      </w:r>
      <w:r w:rsidR="00A267EC" w:rsidRPr="00342AF2">
        <w:rPr>
          <w:rFonts w:ascii="Times New Roman" w:hAnsi="Times New Roman" w:cs="Times New Roman"/>
        </w:rPr>
        <w:t>,</w:t>
      </w:r>
      <w:r w:rsidR="00896373" w:rsidRPr="00342AF2">
        <w:rPr>
          <w:rFonts w:ascii="Times New Roman" w:hAnsi="Times New Roman" w:cs="Times New Roman"/>
        </w:rPr>
        <w:t xml:space="preserve"> </w:t>
      </w:r>
      <w:r w:rsidRPr="00342AF2">
        <w:rPr>
          <w:rFonts w:ascii="Times New Roman" w:hAnsi="Times New Roman" w:cs="Times New Roman"/>
        </w:rPr>
        <w:t>over an expected lifespan of 10 and 20 years, respectively. We express our figures in 2015 dollars and use an annual discount rate equivalent to the US Consumer Price Index for that year.</w:t>
      </w:r>
      <w:r w:rsidRPr="00342AF2">
        <w:rPr>
          <w:rStyle w:val="FootnoteReference"/>
          <w:rFonts w:ascii="Times New Roman" w:hAnsi="Times New Roman" w:cs="Times New Roman"/>
        </w:rPr>
        <w:footnoteReference w:id="35"/>
      </w:r>
    </w:p>
    <w:p w14:paraId="12674058" w14:textId="3A1F1517" w:rsidR="00315B0A" w:rsidRPr="00342AF2" w:rsidRDefault="00315B0A" w:rsidP="00315B0A">
      <w:pPr>
        <w:spacing w:line="480" w:lineRule="auto"/>
        <w:ind w:firstLine="720"/>
        <w:rPr>
          <w:rFonts w:ascii="Times New Roman" w:hAnsi="Times New Roman" w:cs="Times New Roman"/>
        </w:rPr>
      </w:pPr>
      <w:r w:rsidRPr="00342AF2">
        <w:rPr>
          <w:rFonts w:ascii="Times New Roman" w:hAnsi="Times New Roman" w:cs="Times New Roman"/>
        </w:rPr>
        <w:t>Total expenditure for running the intervention was 1.4</w:t>
      </w:r>
      <w:r w:rsidR="0034399F" w:rsidRPr="00342AF2">
        <w:rPr>
          <w:rFonts w:ascii="Times New Roman" w:hAnsi="Times New Roman" w:cs="Times New Roman"/>
        </w:rPr>
        <w:t>9</w:t>
      </w:r>
      <w:r w:rsidRPr="00342AF2">
        <w:rPr>
          <w:rFonts w:ascii="Times New Roman" w:hAnsi="Times New Roman" w:cs="Times New Roman"/>
        </w:rPr>
        <w:t xml:space="preserve">3 million US dollars. We calculate the per-child cost of implementing this intervention by dividing the total expenditure by the </w:t>
      </w:r>
      <w:r w:rsidR="00CE73B6" w:rsidRPr="00342AF2">
        <w:rPr>
          <w:rFonts w:ascii="Times New Roman" w:hAnsi="Times New Roman" w:cs="Times New Roman"/>
        </w:rPr>
        <w:t>2</w:t>
      </w:r>
      <w:r w:rsidR="00C634F7" w:rsidRPr="00342AF2">
        <w:rPr>
          <w:rFonts w:ascii="Times New Roman" w:hAnsi="Times New Roman" w:cs="Times New Roman"/>
        </w:rPr>
        <w:t>,</w:t>
      </w:r>
      <w:r w:rsidR="00CE73B6" w:rsidRPr="00342AF2">
        <w:rPr>
          <w:rFonts w:ascii="Times New Roman" w:hAnsi="Times New Roman" w:cs="Times New Roman"/>
        </w:rPr>
        <w:t>060</w:t>
      </w:r>
      <w:r w:rsidRPr="00342AF2">
        <w:rPr>
          <w:rFonts w:ascii="Times New Roman" w:hAnsi="Times New Roman" w:cs="Times New Roman"/>
        </w:rPr>
        <w:t xml:space="preserve"> children </w:t>
      </w:r>
      <w:r w:rsidR="00E65EC4" w:rsidRPr="00342AF2">
        <w:rPr>
          <w:rFonts w:ascii="Times New Roman" w:hAnsi="Times New Roman" w:cs="Times New Roman"/>
        </w:rPr>
        <w:t xml:space="preserve">in the study </w:t>
      </w:r>
      <w:r w:rsidR="00720215" w:rsidRPr="00342AF2">
        <w:rPr>
          <w:rFonts w:ascii="Times New Roman" w:hAnsi="Times New Roman" w:cs="Times New Roman"/>
        </w:rPr>
        <w:t>at baseline</w:t>
      </w:r>
      <w:r w:rsidRPr="00342AF2">
        <w:rPr>
          <w:rFonts w:ascii="Times New Roman" w:hAnsi="Times New Roman" w:cs="Times New Roman"/>
        </w:rPr>
        <w:t xml:space="preserve"> in villages assigned to receive the intervention. This generates a per-child cost of $</w:t>
      </w:r>
      <w:r w:rsidR="00875069" w:rsidRPr="00342AF2">
        <w:rPr>
          <w:rFonts w:ascii="Times New Roman" w:hAnsi="Times New Roman" w:cs="Times New Roman"/>
        </w:rPr>
        <w:t>724</w:t>
      </w:r>
      <w:r w:rsidRPr="00342AF2">
        <w:rPr>
          <w:rFonts w:ascii="Times New Roman" w:hAnsi="Times New Roman" w:cs="Times New Roman"/>
        </w:rPr>
        <w:t>.</w:t>
      </w:r>
      <w:r w:rsidR="00875069" w:rsidRPr="00342AF2">
        <w:rPr>
          <w:rFonts w:ascii="Times New Roman" w:hAnsi="Times New Roman" w:cs="Times New Roman"/>
        </w:rPr>
        <w:t>77</w:t>
      </w:r>
      <w:r w:rsidRPr="00342AF2">
        <w:rPr>
          <w:rFonts w:ascii="Times New Roman" w:hAnsi="Times New Roman" w:cs="Times New Roman"/>
        </w:rPr>
        <w:t>, or $2</w:t>
      </w:r>
      <w:r w:rsidR="00875069" w:rsidRPr="00342AF2">
        <w:rPr>
          <w:rFonts w:ascii="Times New Roman" w:hAnsi="Times New Roman" w:cs="Times New Roman"/>
        </w:rPr>
        <w:t>41</w:t>
      </w:r>
      <w:r w:rsidRPr="00342AF2">
        <w:rPr>
          <w:rFonts w:ascii="Times New Roman" w:hAnsi="Times New Roman" w:cs="Times New Roman"/>
        </w:rPr>
        <w:t>.</w:t>
      </w:r>
      <w:r w:rsidR="00CE73B6" w:rsidRPr="00342AF2">
        <w:rPr>
          <w:rFonts w:ascii="Times New Roman" w:hAnsi="Times New Roman" w:cs="Times New Roman"/>
        </w:rPr>
        <w:t>5</w:t>
      </w:r>
      <w:r w:rsidR="00875069" w:rsidRPr="00342AF2">
        <w:rPr>
          <w:rFonts w:ascii="Times New Roman" w:hAnsi="Times New Roman" w:cs="Times New Roman"/>
        </w:rPr>
        <w:t>9</w:t>
      </w:r>
      <w:r w:rsidRPr="00342AF2">
        <w:rPr>
          <w:rFonts w:ascii="Times New Roman" w:hAnsi="Times New Roman" w:cs="Times New Roman"/>
        </w:rPr>
        <w:t xml:space="preserve"> per child per year. In this implementation, we focused primarily on </w:t>
      </w:r>
      <w:r w:rsidR="00050EC3" w:rsidRPr="00342AF2">
        <w:rPr>
          <w:rFonts w:ascii="Times New Roman" w:hAnsi="Times New Roman" w:cs="Times New Roman"/>
        </w:rPr>
        <w:t xml:space="preserve">maximizing the fidelity of the intervention </w:t>
      </w:r>
      <w:r w:rsidRPr="00342AF2">
        <w:rPr>
          <w:rFonts w:ascii="Times New Roman" w:hAnsi="Times New Roman" w:cs="Times New Roman"/>
        </w:rPr>
        <w:t xml:space="preserve">and not on cost minimization. </w:t>
      </w:r>
      <w:r w:rsidR="00785B8A" w:rsidRPr="00342AF2">
        <w:rPr>
          <w:rFonts w:ascii="Times New Roman" w:hAnsi="Times New Roman" w:cs="Times New Roman"/>
        </w:rPr>
        <w:t>In future implementation at larger scale, we estimate that our per-child cost may decrease by up to 30 to 40 percent</w:t>
      </w:r>
      <w:r w:rsidR="0003115F" w:rsidRPr="00342AF2">
        <w:rPr>
          <w:rFonts w:ascii="Times New Roman" w:hAnsi="Times New Roman" w:cs="Times New Roman"/>
        </w:rPr>
        <w:t xml:space="preserve">, under the assumption </w:t>
      </w:r>
      <w:r w:rsidR="00061932" w:rsidRPr="00342AF2">
        <w:rPr>
          <w:rFonts w:ascii="Times New Roman" w:hAnsi="Times New Roman" w:cs="Times New Roman"/>
        </w:rPr>
        <w:t xml:space="preserve">that we could substantially reduce </w:t>
      </w:r>
      <w:r w:rsidR="0003115F" w:rsidRPr="00342AF2">
        <w:rPr>
          <w:rFonts w:ascii="Times New Roman" w:hAnsi="Times New Roman" w:cs="Times New Roman"/>
        </w:rPr>
        <w:t>the expenses we bore for administrative costs (e.g.,</w:t>
      </w:r>
      <w:r w:rsidR="00061932" w:rsidRPr="00342AF2">
        <w:rPr>
          <w:rFonts w:ascii="Times New Roman" w:hAnsi="Times New Roman" w:cs="Times New Roman"/>
        </w:rPr>
        <w:t xml:space="preserve"> senior staff </w:t>
      </w:r>
      <w:r w:rsidR="002A53E5" w:rsidRPr="00342AF2">
        <w:rPr>
          <w:rFonts w:ascii="Times New Roman" w:hAnsi="Times New Roman" w:cs="Times New Roman"/>
        </w:rPr>
        <w:t>costs</w:t>
      </w:r>
      <w:r w:rsidR="00061932" w:rsidRPr="00342AF2">
        <w:rPr>
          <w:rFonts w:ascii="Times New Roman" w:hAnsi="Times New Roman" w:cs="Times New Roman"/>
        </w:rPr>
        <w:t>,</w:t>
      </w:r>
      <w:r w:rsidR="0003115F" w:rsidRPr="00342AF2">
        <w:rPr>
          <w:rFonts w:ascii="Times New Roman" w:hAnsi="Times New Roman" w:cs="Times New Roman"/>
        </w:rPr>
        <w:t xml:space="preserve"> rent</w:t>
      </w:r>
      <w:r w:rsidR="00061932" w:rsidRPr="00342AF2">
        <w:rPr>
          <w:rFonts w:ascii="Times New Roman" w:hAnsi="Times New Roman" w:cs="Times New Roman"/>
        </w:rPr>
        <w:t xml:space="preserve"> of the office in the capital, field office construction, vehicle purchase and maintenance, and other related expenditures</w:t>
      </w:r>
      <w:r w:rsidR="0003115F" w:rsidRPr="00342AF2">
        <w:rPr>
          <w:rFonts w:ascii="Times New Roman" w:hAnsi="Times New Roman" w:cs="Times New Roman"/>
        </w:rPr>
        <w:t>)</w:t>
      </w:r>
      <w:r w:rsidR="00785B8A" w:rsidRPr="00342AF2">
        <w:rPr>
          <w:rFonts w:ascii="Times New Roman" w:hAnsi="Times New Roman" w:cs="Times New Roman"/>
        </w:rPr>
        <w:t>.</w:t>
      </w:r>
    </w:p>
    <w:p w14:paraId="6EBA23E8" w14:textId="5C617798" w:rsidR="001434B8" w:rsidRPr="00342AF2" w:rsidRDefault="00315B0A">
      <w:pPr>
        <w:spacing w:line="480" w:lineRule="auto"/>
        <w:ind w:firstLine="720"/>
        <w:rPr>
          <w:rFonts w:ascii="Times New Roman" w:hAnsi="Times New Roman" w:cs="Times New Roman"/>
        </w:rPr>
      </w:pPr>
      <w:r w:rsidRPr="00342AF2">
        <w:rPr>
          <w:rFonts w:ascii="Times New Roman" w:hAnsi="Times New Roman" w:cs="Times New Roman"/>
        </w:rPr>
        <w:t xml:space="preserve">Using the “additional SD per $100” metric from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{"citationID":"RcDKbRxI","properties":{"formattedCitation":"(Kremer et al. 2013)","plainCitation":"(Kremer et al. 2013)","dontUpdate":true,"noteIndex":0},"citationItems":[{"id":740,"uris":["http://zotero.org/users/240438/items/K6C76N7M"],"uri":["http://zotero.org/users/240438/items/K6C76N7M"],"itemData":{"id":740,"type":"article-journal","container-title":"Science","issue":"6130","page":"297–300","source":"Google Scholar","title":"The challenge of education and learning in the developing world","volume":"340","author":[{"family":"Kremer","given":"Michael"},{"family":"Brannen","given":"Conner"},{"family":"Glennerster","given":"Rachel"}],"issued":{"date-parts":[["2013"]]}}}],"schema":"https://github.com/citation-style-language/schema/raw/master/csl-citation.json"}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Kremer et al. (2013)</w:t>
      </w:r>
      <w:r w:rsidRPr="00342AF2">
        <w:rPr>
          <w:rFonts w:ascii="Times New Roman" w:hAnsi="Times New Roman" w:cs="Times New Roman"/>
        </w:rPr>
        <w:fldChar w:fldCharType="end"/>
      </w:r>
      <w:r w:rsidRPr="00342AF2">
        <w:rPr>
          <w:rFonts w:ascii="Times New Roman" w:hAnsi="Times New Roman" w:cs="Times New Roman"/>
        </w:rPr>
        <w:t xml:space="preserve">, </w:t>
      </w:r>
      <w:r w:rsidR="009337FC" w:rsidRPr="00342AF2">
        <w:rPr>
          <w:rFonts w:ascii="Times New Roman" w:hAnsi="Times New Roman" w:cs="Times New Roman"/>
        </w:rPr>
        <w:t>and using only the 1</w:t>
      </w:r>
      <w:r w:rsidR="00C634F7" w:rsidRPr="00342AF2">
        <w:rPr>
          <w:rFonts w:ascii="Times New Roman" w:hAnsi="Times New Roman" w:cs="Times New Roman"/>
        </w:rPr>
        <w:t>,</w:t>
      </w:r>
      <w:r w:rsidR="009337FC" w:rsidRPr="00342AF2">
        <w:rPr>
          <w:rFonts w:ascii="Times New Roman" w:hAnsi="Times New Roman" w:cs="Times New Roman"/>
        </w:rPr>
        <w:t xml:space="preserve">815 children who took the endline test as the denominator, </w:t>
      </w:r>
      <w:r w:rsidRPr="00342AF2">
        <w:rPr>
          <w:rFonts w:ascii="Times New Roman" w:hAnsi="Times New Roman" w:cs="Times New Roman"/>
        </w:rPr>
        <w:t>we estimate a 0.3</w:t>
      </w:r>
      <w:r w:rsidR="000B6DF0" w:rsidRPr="00342AF2">
        <w:rPr>
          <w:rFonts w:ascii="Times New Roman" w:hAnsi="Times New Roman" w:cs="Times New Roman"/>
        </w:rPr>
        <w:t>89</w:t>
      </w:r>
      <w:r w:rsidRPr="00342AF2">
        <w:rPr>
          <w:rFonts w:ascii="Times New Roman" w:hAnsi="Times New Roman" w:cs="Times New Roman"/>
        </w:rPr>
        <w:t xml:space="preserve"> SD increase per $100 spent with the existing costs</w:t>
      </w:r>
      <w:r w:rsidR="004F3102" w:rsidRPr="00342AF2">
        <w:rPr>
          <w:rFonts w:ascii="Times New Roman" w:hAnsi="Times New Roman" w:cs="Times New Roman"/>
        </w:rPr>
        <w:t xml:space="preserve">. </w:t>
      </w:r>
      <w:r w:rsidR="0058238E" w:rsidRPr="00342AF2">
        <w:rPr>
          <w:rFonts w:ascii="Times New Roman" w:hAnsi="Times New Roman" w:cs="Times New Roman"/>
        </w:rPr>
        <w:t xml:space="preserve">In Appendix </w:t>
      </w:r>
      <w:r w:rsidR="005C1AD4" w:rsidRPr="00342AF2">
        <w:rPr>
          <w:rFonts w:ascii="Times New Roman" w:hAnsi="Times New Roman" w:cs="Times New Roman"/>
        </w:rPr>
        <w:t>I</w:t>
      </w:r>
      <w:r w:rsidR="0058238E" w:rsidRPr="00342AF2">
        <w:rPr>
          <w:rFonts w:ascii="Times New Roman" w:hAnsi="Times New Roman" w:cs="Times New Roman"/>
        </w:rPr>
        <w:t>, we conduct a rudimentary cost-benefit analysis which</w:t>
      </w:r>
      <w:r w:rsidR="00F90B27" w:rsidRPr="00342AF2">
        <w:rPr>
          <w:rFonts w:ascii="Times New Roman" w:hAnsi="Times New Roman" w:cs="Times New Roman"/>
        </w:rPr>
        <w:t xml:space="preserve"> </w:t>
      </w:r>
      <w:r w:rsidR="0058238E" w:rsidRPr="00342AF2">
        <w:rPr>
          <w:rFonts w:ascii="Times New Roman" w:hAnsi="Times New Roman" w:cs="Times New Roman"/>
        </w:rPr>
        <w:t xml:space="preserve">is constrained by the </w:t>
      </w:r>
      <w:r w:rsidR="00F90B27" w:rsidRPr="00342AF2">
        <w:rPr>
          <w:rFonts w:ascii="Times New Roman" w:hAnsi="Times New Roman" w:cs="Times New Roman"/>
        </w:rPr>
        <w:t xml:space="preserve">unfortunate </w:t>
      </w:r>
      <w:r w:rsidR="0058238E" w:rsidRPr="00342AF2">
        <w:rPr>
          <w:rFonts w:ascii="Times New Roman" w:hAnsi="Times New Roman" w:cs="Times New Roman"/>
        </w:rPr>
        <w:t>paucity of labor market data from The Gambia.</w:t>
      </w:r>
    </w:p>
    <w:p w14:paraId="4F061B26" w14:textId="77777777" w:rsidR="0084743D" w:rsidRPr="00342AF2" w:rsidRDefault="0084743D" w:rsidP="00FD7FF5">
      <w:pPr>
        <w:ind w:firstLine="720"/>
        <w:rPr>
          <w:rFonts w:ascii="Times New Roman" w:hAnsi="Times New Roman" w:cs="Times New Roman"/>
        </w:rPr>
      </w:pPr>
    </w:p>
    <w:p w14:paraId="3C9745E1" w14:textId="6693B10D" w:rsidR="009A69E0" w:rsidRPr="00342AF2" w:rsidRDefault="009A69E0" w:rsidP="009A69E0">
      <w:pPr>
        <w:spacing w:line="480" w:lineRule="auto"/>
        <w:rPr>
          <w:rFonts w:ascii="Times New Roman" w:hAnsi="Times New Roman" w:cs="Times New Roman"/>
          <w:b/>
        </w:rPr>
      </w:pPr>
      <w:r w:rsidRPr="00342AF2">
        <w:rPr>
          <w:rFonts w:ascii="Times New Roman" w:hAnsi="Times New Roman" w:cs="Times New Roman"/>
          <w:b/>
        </w:rPr>
        <w:lastRenderedPageBreak/>
        <w:t>5. Discussion</w:t>
      </w:r>
    </w:p>
    <w:p w14:paraId="280C7956" w14:textId="10A04D89" w:rsidR="00A83EEC" w:rsidRPr="00342AF2" w:rsidRDefault="00A83EEC" w:rsidP="009A69E0">
      <w:pPr>
        <w:spacing w:line="480" w:lineRule="auto"/>
        <w:rPr>
          <w:rFonts w:ascii="Times New Roman" w:hAnsi="Times New Roman" w:cs="Times New Roman"/>
        </w:rPr>
      </w:pPr>
      <w:r w:rsidRPr="00342AF2">
        <w:rPr>
          <w:rFonts w:ascii="Times New Roman" w:hAnsi="Times New Roman" w:cs="Times New Roman"/>
        </w:rPr>
        <w:t xml:space="preserve">In this section, we address two questions. First, why are our impact </w:t>
      </w:r>
      <w:r w:rsidR="00505957" w:rsidRPr="00342AF2">
        <w:rPr>
          <w:rFonts w:ascii="Times New Roman" w:hAnsi="Times New Roman" w:cs="Times New Roman"/>
        </w:rPr>
        <w:t xml:space="preserve">estimates </w:t>
      </w:r>
      <w:r w:rsidRPr="00342AF2">
        <w:rPr>
          <w:rFonts w:ascii="Times New Roman" w:hAnsi="Times New Roman" w:cs="Times New Roman"/>
        </w:rPr>
        <w:t>so large</w:t>
      </w:r>
      <w:r w:rsidR="00B57CEC" w:rsidRPr="00342AF2">
        <w:rPr>
          <w:rFonts w:ascii="Times New Roman" w:hAnsi="Times New Roman" w:cs="Times New Roman"/>
        </w:rPr>
        <w:t>?</w:t>
      </w:r>
      <w:r w:rsidRPr="00342AF2">
        <w:rPr>
          <w:rFonts w:ascii="Times New Roman" w:hAnsi="Times New Roman" w:cs="Times New Roman"/>
        </w:rPr>
        <w:t xml:space="preserve"> Second, what </w:t>
      </w:r>
      <w:r w:rsidR="007A2F2C" w:rsidRPr="00342AF2">
        <w:rPr>
          <w:rFonts w:ascii="Times New Roman" w:hAnsi="Times New Roman" w:cs="Times New Roman"/>
        </w:rPr>
        <w:t>mechanisms may be behind these large effect estimates</w:t>
      </w:r>
      <w:r w:rsidR="00B57CEC" w:rsidRPr="00342AF2">
        <w:rPr>
          <w:rFonts w:ascii="Times New Roman" w:hAnsi="Times New Roman" w:cs="Times New Roman"/>
        </w:rPr>
        <w:t>?</w:t>
      </w:r>
    </w:p>
    <w:p w14:paraId="4CABF60C" w14:textId="77777777" w:rsidR="00A83EEC" w:rsidRPr="00342AF2" w:rsidRDefault="00A83EEC" w:rsidP="00FD7FF5">
      <w:pPr>
        <w:rPr>
          <w:rFonts w:ascii="Times New Roman" w:hAnsi="Times New Roman" w:cs="Times New Roman"/>
          <w:i/>
        </w:rPr>
      </w:pPr>
    </w:p>
    <w:p w14:paraId="7DADEE34" w14:textId="0FED7AB4" w:rsidR="00A83EEC" w:rsidRPr="00342AF2" w:rsidRDefault="00A83EEC" w:rsidP="009A69E0">
      <w:pPr>
        <w:spacing w:line="480" w:lineRule="auto"/>
        <w:rPr>
          <w:rFonts w:ascii="Times New Roman" w:hAnsi="Times New Roman" w:cs="Times New Roman"/>
          <w:i/>
        </w:rPr>
      </w:pPr>
      <w:r w:rsidRPr="00342AF2">
        <w:rPr>
          <w:rFonts w:ascii="Times New Roman" w:hAnsi="Times New Roman" w:cs="Times New Roman"/>
          <w:i/>
        </w:rPr>
        <w:t>5.1 Magnitude of effect estimates</w:t>
      </w:r>
    </w:p>
    <w:p w14:paraId="4FF65331" w14:textId="772DC535" w:rsidR="00366BB7" w:rsidRPr="00342AF2" w:rsidRDefault="00723C3D" w:rsidP="009A69E0">
      <w:pPr>
        <w:spacing w:line="480" w:lineRule="auto"/>
        <w:rPr>
          <w:rFonts w:ascii="Times New Roman" w:hAnsi="Times New Roman" w:cs="Times New Roman"/>
        </w:rPr>
      </w:pPr>
      <w:r w:rsidRPr="00342AF2">
        <w:rPr>
          <w:rFonts w:ascii="Times New Roman" w:hAnsi="Times New Roman" w:cs="Times New Roman"/>
        </w:rPr>
        <w:t>Here w</w:t>
      </w:r>
      <w:r w:rsidR="00A83EEC" w:rsidRPr="00342AF2">
        <w:rPr>
          <w:rFonts w:ascii="Times New Roman" w:hAnsi="Times New Roman" w:cs="Times New Roman"/>
        </w:rPr>
        <w:t xml:space="preserve">e </w:t>
      </w:r>
      <w:r w:rsidRPr="00342AF2">
        <w:rPr>
          <w:rFonts w:ascii="Times New Roman" w:hAnsi="Times New Roman" w:cs="Times New Roman"/>
        </w:rPr>
        <w:t xml:space="preserve">discuss </w:t>
      </w:r>
      <w:r w:rsidR="00A83EEC" w:rsidRPr="00342AF2">
        <w:rPr>
          <w:rFonts w:ascii="Times New Roman" w:hAnsi="Times New Roman" w:cs="Times New Roman"/>
        </w:rPr>
        <w:t>th</w:t>
      </w:r>
      <w:r w:rsidR="00E114DB" w:rsidRPr="00342AF2">
        <w:rPr>
          <w:rFonts w:ascii="Times New Roman" w:hAnsi="Times New Roman" w:cs="Times New Roman"/>
        </w:rPr>
        <w:t xml:space="preserve">e </w:t>
      </w:r>
      <w:r w:rsidRPr="00342AF2">
        <w:rPr>
          <w:rFonts w:ascii="Times New Roman" w:hAnsi="Times New Roman" w:cs="Times New Roman"/>
        </w:rPr>
        <w:t xml:space="preserve">large </w:t>
      </w:r>
      <w:r w:rsidR="00E114DB" w:rsidRPr="00342AF2">
        <w:rPr>
          <w:rFonts w:ascii="Times New Roman" w:hAnsi="Times New Roman" w:cs="Times New Roman"/>
        </w:rPr>
        <w:t xml:space="preserve">magnitude of </w:t>
      </w:r>
      <w:r w:rsidR="007A2F2C" w:rsidRPr="00342AF2">
        <w:rPr>
          <w:rFonts w:ascii="Times New Roman" w:hAnsi="Times New Roman" w:cs="Times New Roman"/>
        </w:rPr>
        <w:t>our effect estimates</w:t>
      </w:r>
      <w:r w:rsidRPr="00342AF2">
        <w:rPr>
          <w:rFonts w:ascii="Times New Roman" w:hAnsi="Times New Roman" w:cs="Times New Roman"/>
        </w:rPr>
        <w:t>. We think this</w:t>
      </w:r>
      <w:r w:rsidR="007A2F2C" w:rsidRPr="00342AF2">
        <w:rPr>
          <w:rFonts w:ascii="Times New Roman" w:hAnsi="Times New Roman" w:cs="Times New Roman"/>
        </w:rPr>
        <w:t xml:space="preserve"> </w:t>
      </w:r>
      <w:r w:rsidR="00647488" w:rsidRPr="00342AF2">
        <w:rPr>
          <w:rFonts w:ascii="Times New Roman" w:hAnsi="Times New Roman" w:cs="Times New Roman"/>
        </w:rPr>
        <w:t xml:space="preserve">is </w:t>
      </w:r>
      <w:r w:rsidR="007A2F2C" w:rsidRPr="00342AF2">
        <w:rPr>
          <w:rFonts w:ascii="Times New Roman" w:hAnsi="Times New Roman" w:cs="Times New Roman"/>
        </w:rPr>
        <w:t xml:space="preserve">likely </w:t>
      </w:r>
      <w:r w:rsidR="00647488" w:rsidRPr="00342AF2">
        <w:rPr>
          <w:rFonts w:ascii="Times New Roman" w:hAnsi="Times New Roman" w:cs="Times New Roman"/>
        </w:rPr>
        <w:t xml:space="preserve">to </w:t>
      </w:r>
      <w:r w:rsidR="00366BB7" w:rsidRPr="00342AF2">
        <w:rPr>
          <w:rFonts w:ascii="Times New Roman" w:hAnsi="Times New Roman" w:cs="Times New Roman"/>
        </w:rPr>
        <w:t xml:space="preserve">stem from </w:t>
      </w:r>
      <w:r w:rsidR="00E114DB" w:rsidRPr="00342AF2">
        <w:rPr>
          <w:rFonts w:ascii="Times New Roman" w:hAnsi="Times New Roman" w:cs="Times New Roman"/>
        </w:rPr>
        <w:t>two factors: one</w:t>
      </w:r>
      <w:r w:rsidR="007A6C84" w:rsidRPr="00342AF2">
        <w:rPr>
          <w:rFonts w:ascii="Times New Roman" w:hAnsi="Times New Roman" w:cs="Times New Roman"/>
        </w:rPr>
        <w:t xml:space="preserve">, </w:t>
      </w:r>
      <w:r w:rsidR="00366BB7" w:rsidRPr="00342AF2">
        <w:rPr>
          <w:rFonts w:ascii="Times New Roman" w:hAnsi="Times New Roman" w:cs="Times New Roman"/>
        </w:rPr>
        <w:t xml:space="preserve">the </w:t>
      </w:r>
      <w:r w:rsidR="007A6C84" w:rsidRPr="00342AF2">
        <w:rPr>
          <w:rFonts w:ascii="Times New Roman" w:hAnsi="Times New Roman" w:cs="Times New Roman"/>
        </w:rPr>
        <w:t xml:space="preserve">comprehensive </w:t>
      </w:r>
      <w:r w:rsidR="00366BB7" w:rsidRPr="00342AF2">
        <w:rPr>
          <w:rFonts w:ascii="Times New Roman" w:hAnsi="Times New Roman" w:cs="Times New Roman"/>
        </w:rPr>
        <w:t xml:space="preserve">nature of the intervention </w:t>
      </w:r>
      <w:r w:rsidR="007A6C84" w:rsidRPr="00342AF2">
        <w:rPr>
          <w:rFonts w:ascii="Times New Roman" w:hAnsi="Times New Roman" w:cs="Times New Roman"/>
        </w:rPr>
        <w:t>and possible complementarities between its component parts</w:t>
      </w:r>
      <w:r w:rsidR="00E114DB" w:rsidRPr="00342AF2">
        <w:rPr>
          <w:rFonts w:ascii="Times New Roman" w:hAnsi="Times New Roman" w:cs="Times New Roman"/>
        </w:rPr>
        <w:t>;</w:t>
      </w:r>
      <w:r w:rsidR="007A6C84" w:rsidRPr="00342AF2">
        <w:rPr>
          <w:rFonts w:ascii="Times New Roman" w:hAnsi="Times New Roman" w:cs="Times New Roman"/>
        </w:rPr>
        <w:t xml:space="preserve"> </w:t>
      </w:r>
      <w:r w:rsidR="00366BB7" w:rsidRPr="00342AF2">
        <w:rPr>
          <w:rFonts w:ascii="Times New Roman" w:hAnsi="Times New Roman" w:cs="Times New Roman"/>
        </w:rPr>
        <w:t xml:space="preserve">and </w:t>
      </w:r>
      <w:r w:rsidR="007A6C84" w:rsidRPr="00342AF2">
        <w:rPr>
          <w:rFonts w:ascii="Times New Roman" w:hAnsi="Times New Roman" w:cs="Times New Roman"/>
        </w:rPr>
        <w:t xml:space="preserve">two, </w:t>
      </w:r>
      <w:r w:rsidR="00366BB7" w:rsidRPr="00342AF2">
        <w:rPr>
          <w:rFonts w:ascii="Times New Roman" w:hAnsi="Times New Roman" w:cs="Times New Roman"/>
        </w:rPr>
        <w:t>the particularly low learning levels in this context</w:t>
      </w:r>
      <w:r w:rsidR="00E114DB" w:rsidRPr="00342AF2">
        <w:rPr>
          <w:rFonts w:ascii="Times New Roman" w:hAnsi="Times New Roman" w:cs="Times New Roman"/>
        </w:rPr>
        <w:t>, which make such large gains possible</w:t>
      </w:r>
      <w:r w:rsidR="00366BB7" w:rsidRPr="00342AF2">
        <w:rPr>
          <w:rFonts w:ascii="Times New Roman" w:hAnsi="Times New Roman" w:cs="Times New Roman"/>
        </w:rPr>
        <w:t>.</w:t>
      </w:r>
    </w:p>
    <w:p w14:paraId="09B5D89F" w14:textId="77777777" w:rsidR="001B6B5E" w:rsidRPr="00342AF2" w:rsidRDefault="00366BB7" w:rsidP="00DC7681">
      <w:pPr>
        <w:spacing w:line="480" w:lineRule="auto"/>
        <w:ind w:firstLine="720"/>
        <w:rPr>
          <w:rFonts w:ascii="Times New Roman" w:hAnsi="Times New Roman" w:cs="Times New Roman"/>
        </w:rPr>
      </w:pPr>
      <w:r w:rsidRPr="00342AF2">
        <w:rPr>
          <w:rFonts w:ascii="Times New Roman" w:hAnsi="Times New Roman" w:cs="Times New Roman"/>
        </w:rPr>
        <w:t xml:space="preserve">The intervention combines at least three strategies shown </w:t>
      </w:r>
      <w:r w:rsidR="006851E5" w:rsidRPr="00342AF2">
        <w:rPr>
          <w:rFonts w:ascii="Times New Roman" w:hAnsi="Times New Roman" w:cs="Times New Roman"/>
        </w:rPr>
        <w:t>in</w:t>
      </w:r>
      <w:r w:rsidRPr="00342AF2">
        <w:rPr>
          <w:rFonts w:ascii="Times New Roman" w:hAnsi="Times New Roman" w:cs="Times New Roman"/>
        </w:rPr>
        <w:t xml:space="preserve"> prior research to be effective in similar settings. </w:t>
      </w:r>
      <w:r w:rsidR="006851E5" w:rsidRPr="00342AF2">
        <w:rPr>
          <w:rFonts w:ascii="Times New Roman" w:hAnsi="Times New Roman" w:cs="Times New Roman"/>
        </w:rPr>
        <w:t xml:space="preserve">First, the short-term nature of para teacher contracts has been shown to increase </w:t>
      </w:r>
      <w:r w:rsidR="005A6C65" w:rsidRPr="00342AF2">
        <w:rPr>
          <w:rFonts w:ascii="Times New Roman" w:hAnsi="Times New Roman" w:cs="Times New Roman"/>
        </w:rPr>
        <w:t xml:space="preserve">teacher </w:t>
      </w:r>
      <w:r w:rsidR="006851E5" w:rsidRPr="00342AF2">
        <w:rPr>
          <w:rFonts w:ascii="Times New Roman" w:hAnsi="Times New Roman" w:cs="Times New Roman"/>
        </w:rPr>
        <w:t xml:space="preserve">performance, </w:t>
      </w:r>
      <w:r w:rsidR="009A0CFF" w:rsidRPr="00342AF2">
        <w:rPr>
          <w:rFonts w:ascii="Times New Roman" w:hAnsi="Times New Roman" w:cs="Times New Roman"/>
        </w:rPr>
        <w:t xml:space="preserve">incentivizing greater effort </w:t>
      </w:r>
      <w:r w:rsidR="006851E5"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{"citationID":"g0knQouh","properties":{"formattedCitation":"(Banerjee et al. 2007; Duflo, Dupas, and Kremer 2015; Muralidharan and Sundararaman 2013)","plainCitation":"(Banerjee et al. 2007; Duflo, Dupas, and Kremer 2015; Muralidharan and Sundararaman 2013)","noteIndex":0},"citationItems":[{"id":50,"uris":["http://zotero.org/users/240438/items/TBFK9PIT"],"uri":["http://zotero.org/users/240438/items/TBFK9PIT"],"itemData":{"id":50,"type":"article-journal","abstract":"This paper presents the results of two randomized experiments conducted in schools in urban India. A remedial education program hired young women to teach students lagging behind in basic literacy and numeracy skills. It increased average test scores of all children in treatment schools by 0.28 standard deviation, mostly due to large gains experienced by children at the bottom of the test-score distribution. A computer-assisted learning program focusing on math increased math scores by 0.47 standard deviation. One year after the programs were over, initial gains remained significant for targeted children, but they faded to about 0.10 standard deviation.","container-title":"The Quarterly Journal of Economics","DOI":"10.1162/qjec.122.3.1235","ISSN":"0033-5533, 1531-4650","issue":"3","journalAbbreviation":"The Quarterly Journal of Economics","language":"en","page":"1235-1264","source":"qje.oxfordjournals.org","title":"Remedying Education: Evidence from Two Randomized Experiments in India","title-short":"Remedying Education","volume":"122","author":[{"family":"Banerjee","given":"Abhijit"},{"family":"Cole","given":"Shawn"},{"family":"Duflo","given":"Esther"},{"family":"Linden","given":"Leigh"}],"issued":{"date-parts":[["2007",8,1]]}}},{"id":681,"uris":["http://zotero.org/users/240438/items/34HD7YYX"],"uri":["http://zotero.org/users/240438/items/34HD7YYX"],"itemData":{"id":681,"type":"article-journal","container-title":"Journal of Public Economics","DOI":"10.1016/j.jpubeco.2014.11.008","ISSN":"0047-2727","journalAbbreviation":"Journal of Public Economics","page":"92-110","source":"ScienceDirect","title":"School governance, teacher incentives, and pupil–teacher ratios: Experimental evidence from Kenyan primary schools","title-short":"School governance, teacher incentives, and pupil–teacher ratios","volume":"123","author":[{"family":"Duflo","given":"Esther"},{"family":"Dupas","given":"Pascaline"},{"family":"Kremer","given":"Michael"}],"issued":{"date-parts":[["2015",3,1]]}}},{"id":798,"uris":["http://zotero.org/users/240438/items/UJ24TZ2R"],"uri":["http://zotero.org/users/240438/items/UJ24TZ2R"],"itemData":{"id":798,"type":"article-journal","container-title":"NBER Working Paper 19440","source":"Google Scholar","title":"Contract teachers: Experimental evidence from India","title-short":"Contract teachers","author":[{"family":"Muralidharan","given":"Karthik"},{"family":"Sundararaman","given":"Venkatesh"}],"issued":{"date-parts":[["2013"]]}}}],"schema":"https://github.com/citation-style-language/schema/raw/master/csl-citation.json"} </w:instrText>
      </w:r>
      <w:r w:rsidR="006851E5" w:rsidRPr="00342AF2">
        <w:rPr>
          <w:rFonts w:ascii="Times New Roman" w:hAnsi="Times New Roman" w:cs="Times New Roman"/>
        </w:rPr>
        <w:fldChar w:fldCharType="separate"/>
      </w:r>
      <w:r w:rsidR="00A6610B" w:rsidRPr="00342AF2">
        <w:rPr>
          <w:rFonts w:ascii="Times New Roman" w:hAnsi="Times New Roman" w:cs="Times New Roman"/>
          <w:noProof/>
        </w:rPr>
        <w:t>(Banerjee et al. 2007; Duflo, Dupas, and Kremer 2015; Muralidharan and Sundararaman 2013)</w:t>
      </w:r>
      <w:r w:rsidR="006851E5" w:rsidRPr="00342AF2">
        <w:rPr>
          <w:rFonts w:ascii="Times New Roman" w:hAnsi="Times New Roman" w:cs="Times New Roman"/>
        </w:rPr>
        <w:fldChar w:fldCharType="end"/>
      </w:r>
      <w:r w:rsidR="006851E5" w:rsidRPr="00342AF2">
        <w:rPr>
          <w:rFonts w:ascii="Times New Roman" w:hAnsi="Times New Roman" w:cs="Times New Roman"/>
        </w:rPr>
        <w:t xml:space="preserve">. </w:t>
      </w:r>
      <w:r w:rsidR="009A0CFF" w:rsidRPr="00342AF2">
        <w:rPr>
          <w:rFonts w:ascii="Times New Roman" w:hAnsi="Times New Roman" w:cs="Times New Roman"/>
        </w:rPr>
        <w:t>Second, we conducted high-frequency monitoring of our para teachers</w:t>
      </w:r>
      <w:r w:rsidR="004726D5" w:rsidRPr="00342AF2">
        <w:rPr>
          <w:rFonts w:ascii="Times New Roman" w:hAnsi="Times New Roman" w:cs="Times New Roman"/>
        </w:rPr>
        <w:t xml:space="preserve">. The main purpose of this monitoring was </w:t>
      </w:r>
      <w:r w:rsidR="009A0CFF" w:rsidRPr="00342AF2">
        <w:rPr>
          <w:rFonts w:ascii="Times New Roman" w:hAnsi="Times New Roman" w:cs="Times New Roman"/>
        </w:rPr>
        <w:t>to improve teach</w:t>
      </w:r>
      <w:r w:rsidR="004726D5" w:rsidRPr="00342AF2">
        <w:rPr>
          <w:rFonts w:ascii="Times New Roman" w:hAnsi="Times New Roman" w:cs="Times New Roman"/>
        </w:rPr>
        <w:t>er effectiveness</w:t>
      </w:r>
      <w:r w:rsidR="009A0CFF" w:rsidRPr="00342AF2">
        <w:rPr>
          <w:rFonts w:ascii="Times New Roman" w:hAnsi="Times New Roman" w:cs="Times New Roman"/>
        </w:rPr>
        <w:t xml:space="preserve"> through providing regular feedback on teaching methods </w:t>
      </w:r>
      <w:r w:rsidR="004726D5" w:rsidRPr="00342AF2">
        <w:rPr>
          <w:rFonts w:ascii="Times New Roman" w:hAnsi="Times New Roman" w:cs="Times New Roman"/>
        </w:rPr>
        <w:t>and practice</w:t>
      </w:r>
      <w:r w:rsidR="00050EC3" w:rsidRPr="00342AF2">
        <w:rPr>
          <w:rFonts w:ascii="Times New Roman" w:hAnsi="Times New Roman" w:cs="Times New Roman"/>
        </w:rPr>
        <w:t>, also called “coaching” in recent research</w:t>
      </w:r>
      <w:r w:rsidR="004726D5" w:rsidRPr="00342AF2">
        <w:rPr>
          <w:rFonts w:ascii="Times New Roman" w:hAnsi="Times New Roman" w:cs="Times New Roman"/>
        </w:rPr>
        <w:t xml:space="preserve"> </w:t>
      </w:r>
      <w:r w:rsidR="009A0CFF" w:rsidRPr="00342AF2">
        <w:rPr>
          <w:rFonts w:ascii="Times New Roman" w:hAnsi="Times New Roman" w:cs="Times New Roman"/>
        </w:rPr>
        <w:fldChar w:fldCharType="begin"/>
      </w:r>
      <w:r w:rsidR="00945462" w:rsidRPr="00342AF2">
        <w:rPr>
          <w:rFonts w:ascii="Times New Roman" w:hAnsi="Times New Roman" w:cs="Times New Roman"/>
        </w:rPr>
        <w:instrText xml:space="preserve"> ADDIN ZOTERO_ITEM CSL_CITATION {"citationID":"a179u3glte4","properties":{"formattedCitation":"(Kraft, Blazar, and Hogan 2018; Muralidharan et al. 2017; Piper, Destefano, et al. 2018a)","plainCitation":"(Kraft, Blazar, and Hogan 2018; Muralidharan et al. 2017; Piper, Destefano, et al. 2018a)","dontUpdate":true,"noteIndex":0},"citationItems":[{"id":901,"uris":["http://zotero.org/users/240438/items/X64UDGPT"],"uri":["http://zotero.org/users/240438/items/X64UDGPT"],"itemData":{"id":901,"type":"article-journal","container-title":"Review of Educational Research","issue":"4","page":"547–588","source":"Google Scholar","title":"The effect of teacher coaching on instruction and achievement: A meta-analysis of the causal evidence","title-short":"The effect of teacher coaching on instruction and achievement","volume":"88","author":[{"family":"Kraft","given":"Matthew A."},{"family":"Blazar","given":"David"},{"family":"Hogan","given":"Dylan"}],"issued":{"date-parts":[["2018"]]}}},{"id":685,"uris":["http://zotero.org/users/240438/items/K3SHRWM2"],"uri":["http://zotero.org/users/240438/items/K3SHRWM2"],"itemData":{"id":685,"type":"article-journal","container-title":"Journal of Public Economics","page":"116-135","source":"Google Scholar","title":"The fiscal cost of weak governance: Evidence from teacher absence in India","title-short":"The fiscal cost of weak governance","volume":"145","author":[{"family":"Muralidharan","given":"Karthik"},{"family":"Das","given":"Jishnu"},{"family":"Holla","given":"Alaka"},{"family":"Mohpal","given":"Aakash"}],"issued":{"date-parts":[["2017"]]}}},{"id":922,"uris":["http://zotero.org/users/240438/items/Q25RP82I"],"uri":["http://zotero.org/users/240438/items/Q25RP82I"],"itemData":{"id":922,"type":"article-journal","container-title":"Journal of Educational Change","issue":"3","page":"293–321","source":"Google Scholar","title":"Scaling up successfully: Lessons from Kenya’s Tusome national literacy program","title-short":"Scaling up successfully","volume":"19","author":[{"family":"Piper","given":"Benjamin"},{"family":"Destefano","given":"Joseph"},{"family":"Kinyanjui","given":"Esther M."},{"family":"Ong’ele","given":"Salome"}],"issued":{"date-parts":[["2018"]]}}}],"schema":"https://github.com/citation-style-language/schema/raw/master/csl-citation.json"} </w:instrText>
      </w:r>
      <w:r w:rsidR="009A0CFF" w:rsidRPr="00342AF2">
        <w:rPr>
          <w:rFonts w:ascii="Times New Roman" w:hAnsi="Times New Roman" w:cs="Times New Roman"/>
        </w:rPr>
        <w:fldChar w:fldCharType="separate"/>
      </w:r>
      <w:r w:rsidR="00A6610B" w:rsidRPr="00342AF2">
        <w:rPr>
          <w:rFonts w:ascii="Times New Roman" w:hAnsi="Times New Roman" w:cs="Times New Roman"/>
        </w:rPr>
        <w:t>(Kraft, Blazar, and Hogan 2018; Muralidharan et al. 2017; Piper, Destefano, et al. 2018)</w:t>
      </w:r>
      <w:r w:rsidR="009A0CFF" w:rsidRPr="00342AF2">
        <w:rPr>
          <w:rFonts w:ascii="Times New Roman" w:hAnsi="Times New Roman" w:cs="Times New Roman"/>
        </w:rPr>
        <w:fldChar w:fldCharType="end"/>
      </w:r>
      <w:r w:rsidR="009A0CFF" w:rsidRPr="00342AF2">
        <w:rPr>
          <w:rFonts w:ascii="Times New Roman" w:hAnsi="Times New Roman" w:cs="Times New Roman"/>
        </w:rPr>
        <w:t xml:space="preserve">. </w:t>
      </w:r>
      <w:r w:rsidR="006851E5" w:rsidRPr="00342AF2">
        <w:rPr>
          <w:rFonts w:ascii="Times New Roman" w:hAnsi="Times New Roman" w:cs="Times New Roman"/>
        </w:rPr>
        <w:t xml:space="preserve">Three, we used a curriculum, shown to be effective elsewhere, that included scripted </w:t>
      </w:r>
      <w:r w:rsidR="00563D94" w:rsidRPr="00342AF2">
        <w:rPr>
          <w:rFonts w:ascii="Times New Roman" w:hAnsi="Times New Roman" w:cs="Times New Roman"/>
        </w:rPr>
        <w:t xml:space="preserve">daily </w:t>
      </w:r>
      <w:r w:rsidR="006851E5" w:rsidRPr="00342AF2">
        <w:rPr>
          <w:rFonts w:ascii="Times New Roman" w:hAnsi="Times New Roman" w:cs="Times New Roman"/>
        </w:rPr>
        <w:t>lesson</w:t>
      </w:r>
      <w:r w:rsidR="00563D94" w:rsidRPr="00342AF2">
        <w:rPr>
          <w:rFonts w:ascii="Times New Roman" w:hAnsi="Times New Roman" w:cs="Times New Roman"/>
        </w:rPr>
        <w:t xml:space="preserve"> plans</w:t>
      </w:r>
      <w:r w:rsidR="006851E5" w:rsidRPr="00342AF2">
        <w:rPr>
          <w:rFonts w:ascii="Times New Roman" w:hAnsi="Times New Roman" w:cs="Times New Roman"/>
        </w:rPr>
        <w:t xml:space="preserve"> and greater teacher-student interaction</w:t>
      </w:r>
      <w:r w:rsidR="004726D5" w:rsidRPr="00342AF2">
        <w:rPr>
          <w:rFonts w:ascii="Times New Roman" w:hAnsi="Times New Roman" w:cs="Times New Roman"/>
        </w:rPr>
        <w:t xml:space="preserve"> </w:t>
      </w:r>
      <w:r w:rsidR="006851E5"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{"citationID":"G4Z706w8","properties":{"formattedCitation":"(Banerjee et al. 2017; Lakshminarayana et al. 2013)","plainCitation":"(Banerjee et al. 2017; Lakshminarayana et al. 2013)","noteIndex":0},"citationItems":[{"id":51,"uris":["http://zotero.org/users/240438/items/4WX4WNMH"],"uri":["http://zotero.org/users/240438/items/4WX4WNMH"],"itemData":{"id":51,"type":"article-journal","container-title":"Journal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006851E5" w:rsidRPr="00342AF2">
        <w:rPr>
          <w:rFonts w:ascii="Times New Roman" w:hAnsi="Times New Roman" w:cs="Times New Roman"/>
        </w:rPr>
        <w:fldChar w:fldCharType="separate"/>
      </w:r>
      <w:r w:rsidR="006851E5" w:rsidRPr="00342AF2">
        <w:rPr>
          <w:rFonts w:ascii="Times New Roman" w:hAnsi="Times New Roman" w:cs="Times New Roman"/>
          <w:noProof/>
        </w:rPr>
        <w:t>(Banerjee et al. 2017; Lakshminarayana et al. 2013)</w:t>
      </w:r>
      <w:r w:rsidR="006851E5" w:rsidRPr="00342AF2">
        <w:rPr>
          <w:rFonts w:ascii="Times New Roman" w:hAnsi="Times New Roman" w:cs="Times New Roman"/>
        </w:rPr>
        <w:fldChar w:fldCharType="end"/>
      </w:r>
      <w:r w:rsidR="0052749F" w:rsidRPr="00342AF2">
        <w:rPr>
          <w:rFonts w:ascii="Times New Roman" w:hAnsi="Times New Roman" w:cs="Times New Roman"/>
        </w:rPr>
        <w:t>.</w:t>
      </w:r>
      <w:r w:rsidR="00AE471F" w:rsidRPr="00342AF2">
        <w:rPr>
          <w:rFonts w:ascii="Times New Roman" w:hAnsi="Times New Roman" w:cs="Times New Roman"/>
        </w:rPr>
        <w:t xml:space="preserve"> In light of the substantially smaller estimated effects of the prongs when implemented individually </w:t>
      </w:r>
      <w:r w:rsidR="00AE471F"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{"citationID":"HQ3EdcHh","properties":{"formattedCitation":"(Banerjee et al. 2017; Muralidharan et al. 2017; Muralidharan and Sundararaman 2013)","plainCitation":"(Banerjee et al. 2017; Muralidharan et al. 2017; Muralidharan and Sundararaman 2013)","dontUpdate":true,"noteIndex":0},"citationItems":[{"id":51,"uris":["http://zotero.org/users/240438/items/4WX4WNMH"],"uri":["http://zotero.org/users/240438/items/4WX4WNMH"],"itemData":{"id":51,"type":"article-journal","container-title":"Journal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id":685,"uris":["http://zotero.org/users/240438/items/K3SHRWM2"],"uri":["http://zotero.org/users/240438/items/K3SHRWM2"],"itemData":{"id":685,"type":"article-journal","container-title":"Journal of Public Economics","page":"116-135","source":"Google Scholar","title":"The fiscal cost of weak governance: Evidence from teacher absence in India","title-short":"The fiscal cost of weak governance","volume":"145","author":[{"family":"Muralidharan","given":"Karthik"},{"family":"Das","given":"Jishnu"},{"family":"Holla","given":"Alaka"},{"family":"Mohpal","given":"Aakash"}],"issued":{"date-parts":[["2017"]]}}},{"id":798,"uris":["http://zotero.org/users/240438/items/UJ24TZ2R"],"uri":["http://zotero.org/users/240438/items/UJ24TZ2R"],"itemData":{"id":798,"type":"article-journal","container-title":"NBER Working Paper 19440","source":"Google Scholar","title":"Contract teachers: Experimental evidence from India","title-short":"Contract teachers","author":[{"family":"Muralidharan","given":"Karthik"},{"family":"Sundararaman","given":"Venkatesh"}],"issued":{"date-parts":[["2013"]]}}}],"schema":"https://github.com/citation-style-language/schema/raw/master/csl-citation.json"} </w:instrText>
      </w:r>
      <w:r w:rsidR="00AE471F" w:rsidRPr="00342AF2">
        <w:rPr>
          <w:rFonts w:ascii="Times New Roman" w:hAnsi="Times New Roman" w:cs="Times New Roman"/>
        </w:rPr>
        <w:fldChar w:fldCharType="separate"/>
      </w:r>
      <w:r w:rsidR="00AE471F" w:rsidRPr="00342AF2">
        <w:rPr>
          <w:rFonts w:ascii="Times New Roman" w:hAnsi="Times New Roman" w:cs="Times New Roman"/>
          <w:noProof/>
        </w:rPr>
        <w:t>(e.g., Banerjee et al. 2017; Muralidharan et al. 2017; Muralidharan and Sundararaman 2013)</w:t>
      </w:r>
      <w:r w:rsidR="00AE471F" w:rsidRPr="00342AF2">
        <w:rPr>
          <w:rFonts w:ascii="Times New Roman" w:hAnsi="Times New Roman" w:cs="Times New Roman"/>
        </w:rPr>
        <w:fldChar w:fldCharType="end"/>
      </w:r>
      <w:r w:rsidR="00AE471F" w:rsidRPr="00342AF2">
        <w:rPr>
          <w:rFonts w:ascii="Times New Roman" w:hAnsi="Times New Roman" w:cs="Times New Roman"/>
        </w:rPr>
        <w:t xml:space="preserve">, we argue </w:t>
      </w:r>
      <w:r w:rsidR="00A701C9" w:rsidRPr="00342AF2">
        <w:rPr>
          <w:rFonts w:ascii="Times New Roman" w:hAnsi="Times New Roman" w:cs="Times New Roman"/>
        </w:rPr>
        <w:t xml:space="preserve">that our results provide </w:t>
      </w:r>
      <w:r w:rsidR="00AE471F" w:rsidRPr="00342AF2">
        <w:rPr>
          <w:rFonts w:ascii="Times New Roman" w:hAnsi="Times New Roman" w:cs="Times New Roman"/>
        </w:rPr>
        <w:t>some suggestive evidence of complementarity between these interventions</w:t>
      </w:r>
      <w:r w:rsidR="00790244" w:rsidRPr="00342AF2">
        <w:rPr>
          <w:rFonts w:ascii="Times New Roman" w:hAnsi="Times New Roman" w:cs="Times New Roman"/>
        </w:rPr>
        <w:t>, though our study was not designed to test this hypothesis</w:t>
      </w:r>
      <w:r w:rsidR="00AE471F" w:rsidRPr="00342AF2">
        <w:rPr>
          <w:rFonts w:ascii="Times New Roman" w:hAnsi="Times New Roman" w:cs="Times New Roman"/>
        </w:rPr>
        <w:t>.</w:t>
      </w:r>
      <w:r w:rsidR="004F4434" w:rsidRPr="00342AF2">
        <w:rPr>
          <w:rFonts w:ascii="Times New Roman" w:hAnsi="Times New Roman" w:cs="Times New Roman"/>
        </w:rPr>
        <w:t xml:space="preserve"> This is consistent with recent work from Tanzania showing </w:t>
      </w:r>
    </w:p>
    <w:p w14:paraId="5204A734" w14:textId="178F4FF5" w:rsidR="001B6B5E" w:rsidRPr="00342AF2" w:rsidRDefault="001B6B5E" w:rsidP="001B6B5E">
      <w:pPr>
        <w:spacing w:line="480" w:lineRule="auto"/>
        <w:rPr>
          <w:rFonts w:ascii="Times New Roman" w:hAnsi="Times New Roman" w:cs="Times New Roman"/>
        </w:rPr>
      </w:pPr>
      <w:r w:rsidRPr="00342AF2">
        <w:rPr>
          <w:rFonts w:ascii="Times New Roman" w:hAnsi="Times New Roman" w:cs="Times New Roman"/>
        </w:rPr>
        <w:t>complementarities between programs that change teacher incentives and those which provide</w:t>
      </w:r>
    </w:p>
    <w:p w14:paraId="620FDB2E" w14:textId="0F873B8F" w:rsidR="00E818AB" w:rsidRPr="00342AF2" w:rsidRDefault="004F4434" w:rsidP="001B6B5E">
      <w:pPr>
        <w:spacing w:line="480" w:lineRule="auto"/>
        <w:rPr>
          <w:rFonts w:ascii="Times New Roman" w:hAnsi="Times New Roman" w:cs="Times New Roman"/>
        </w:rPr>
      </w:pPr>
      <w:r w:rsidRPr="00342AF2">
        <w:rPr>
          <w:rFonts w:ascii="Times New Roman" w:hAnsi="Times New Roman" w:cs="Times New Roman"/>
        </w:rPr>
        <w:lastRenderedPageBreak/>
        <w:t xml:space="preserve">additional resources to schools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{"citationID":"a22hb35f82o","properties":{"formattedCitation":"(Mbiti et al. 2019)","plainCitation":"(Mbiti et al. 2019)","noteIndex":0},"citationItems":[{"id":929,"uris":["http://zotero.org/users/240438/items/4EPYD94J"],"uri":["http://zotero.org/users/240438/items/4EPYD94J"],"itemData":{"id":929,"type":"article-journal","abstract":"Abstract\n            We present results from a large-scale randomized experiment across 350 schools in Tanzania that studied the impact of providing schools with (i) unconditional grants, (ii) teacher incentives based on student performance, and (iii) both of the above. After two years, we find (i) no impact on student test scores from providing school grants, (ii) some evidence of positive effects from teacher incentives, and (iii) significant positive effects from providing both programs. Most important, we find strong evidence of complementarities between the programs, with the effect of joint provision being significantly greater than the sum of the individual effects. Our results suggest that combining spending on school inputs (the default policy) with improved teacher incentives could substantially increase the cost-effectiveness of public spending on education.","container-title":"The Quarterly Journal of Economics","DOI":"10.1093/qje/qjz010","ISSN":"0033-5533, 1531-4650","issue":"3","language":"en","page":"1627-1673","source":"DOI.org (Crossref)","title":"Inputs, Incentives, and Complementarities in Education: Experimental Evidence from Tanzania*","title-short":"Inputs, Incentives, and Complementarities in Education","volume":"134","author":[{"family":"Mbiti","given":"Isaac"},{"family":"Muralidharan","given":"Karthik"},{"family":"Romero","given":"Mauricio"},{"family":"Schipper","given":"Youdi"},{"family":"Manda","given":"Constantine"},{"family":"Rajani","given":"Rakesh"}],"issued":{"date-parts":[["2019",8,1]]}}}],"schema":"https://github.com/citation-style-language/schema/raw/master/csl-citation.json"} </w:instrText>
      </w:r>
      <w:r w:rsidRPr="00342AF2">
        <w:rPr>
          <w:rFonts w:ascii="Times New Roman" w:hAnsi="Times New Roman" w:cs="Times New Roman"/>
        </w:rPr>
        <w:fldChar w:fldCharType="separate"/>
      </w:r>
      <w:r w:rsidR="004B114E" w:rsidRPr="00342AF2">
        <w:rPr>
          <w:rFonts w:ascii="Times New Roman" w:hAnsi="Times New Roman" w:cs="Times New Roman"/>
        </w:rPr>
        <w:t>(Mbiti et al. 2019)</w:t>
      </w:r>
      <w:r w:rsidRPr="00342AF2">
        <w:rPr>
          <w:rFonts w:ascii="Times New Roman" w:hAnsi="Times New Roman" w:cs="Times New Roman"/>
        </w:rPr>
        <w:fldChar w:fldCharType="end"/>
      </w:r>
      <w:r w:rsidR="00927952" w:rsidRPr="00342AF2">
        <w:rPr>
          <w:rFonts w:ascii="Times New Roman" w:hAnsi="Times New Roman" w:cs="Times New Roman"/>
        </w:rPr>
        <w:t>.</w:t>
      </w:r>
    </w:p>
    <w:p w14:paraId="0CBCDBA8" w14:textId="4A1757CE" w:rsidR="00A83EEC" w:rsidRPr="00342AF2" w:rsidRDefault="00E818AB" w:rsidP="009A69E0">
      <w:pPr>
        <w:spacing w:line="480" w:lineRule="auto"/>
        <w:rPr>
          <w:rFonts w:ascii="Times New Roman" w:hAnsi="Times New Roman" w:cs="Times New Roman"/>
        </w:rPr>
      </w:pPr>
      <w:r w:rsidRPr="00342AF2">
        <w:rPr>
          <w:rFonts w:ascii="Times New Roman" w:hAnsi="Times New Roman" w:cs="Times New Roman"/>
        </w:rPr>
        <w:tab/>
      </w:r>
      <w:r w:rsidR="00BA25F7" w:rsidRPr="00342AF2">
        <w:rPr>
          <w:rFonts w:ascii="Times New Roman" w:hAnsi="Times New Roman" w:cs="Times New Roman"/>
        </w:rPr>
        <w:t xml:space="preserve">The other </w:t>
      </w:r>
      <w:r w:rsidR="00485842" w:rsidRPr="00342AF2">
        <w:rPr>
          <w:rFonts w:ascii="Times New Roman" w:hAnsi="Times New Roman" w:cs="Times New Roman"/>
        </w:rPr>
        <w:t xml:space="preserve">likely </w:t>
      </w:r>
      <w:r w:rsidR="00BA25F7" w:rsidRPr="00342AF2">
        <w:rPr>
          <w:rFonts w:ascii="Times New Roman" w:hAnsi="Times New Roman" w:cs="Times New Roman"/>
        </w:rPr>
        <w:t>main contributor to these large relative gains is the extremely low learning levels in rural</w:t>
      </w:r>
      <w:r w:rsidR="004F1D7E" w:rsidRPr="00342AF2">
        <w:rPr>
          <w:rFonts w:ascii="Times New Roman" w:hAnsi="Times New Roman" w:cs="Times New Roman"/>
        </w:rPr>
        <w:t xml:space="preserve"> regions of The</w:t>
      </w:r>
      <w:r w:rsidR="00BA25F7" w:rsidRPr="00342AF2">
        <w:rPr>
          <w:rFonts w:ascii="Times New Roman" w:hAnsi="Times New Roman" w:cs="Times New Roman"/>
        </w:rPr>
        <w:t xml:space="preserve"> Gambia. </w:t>
      </w:r>
      <w:r w:rsidR="004726D5" w:rsidRPr="00342AF2">
        <w:rPr>
          <w:rFonts w:ascii="Times New Roman" w:hAnsi="Times New Roman" w:cs="Times New Roman"/>
        </w:rPr>
        <w:t xml:space="preserve">The area in which we work is remote, difficult to reach, and </w:t>
      </w:r>
      <w:r w:rsidR="00277F0B" w:rsidRPr="00342AF2">
        <w:rPr>
          <w:rFonts w:ascii="Times New Roman" w:hAnsi="Times New Roman" w:cs="Times New Roman"/>
        </w:rPr>
        <w:t xml:space="preserve">very </w:t>
      </w:r>
      <w:r w:rsidR="004726D5" w:rsidRPr="00342AF2">
        <w:rPr>
          <w:rFonts w:ascii="Times New Roman" w:hAnsi="Times New Roman" w:cs="Times New Roman"/>
        </w:rPr>
        <w:t xml:space="preserve">poor. </w:t>
      </w:r>
      <w:r w:rsidR="00277F0B" w:rsidRPr="00342AF2">
        <w:rPr>
          <w:rFonts w:ascii="Times New Roman" w:hAnsi="Times New Roman" w:cs="Times New Roman"/>
        </w:rPr>
        <w:t>L</w:t>
      </w:r>
      <w:r w:rsidR="000F1F5D" w:rsidRPr="00342AF2">
        <w:rPr>
          <w:rFonts w:ascii="Times New Roman" w:hAnsi="Times New Roman" w:cs="Times New Roman"/>
        </w:rPr>
        <w:t xml:space="preserve">earning </w:t>
      </w:r>
      <w:r w:rsidR="00BA25F7" w:rsidRPr="00342AF2">
        <w:rPr>
          <w:rFonts w:ascii="Times New Roman" w:hAnsi="Times New Roman" w:cs="Times New Roman"/>
        </w:rPr>
        <w:t xml:space="preserve">levels </w:t>
      </w:r>
      <w:r w:rsidR="000F1F5D" w:rsidRPr="00342AF2">
        <w:rPr>
          <w:rFonts w:ascii="Times New Roman" w:hAnsi="Times New Roman" w:cs="Times New Roman"/>
        </w:rPr>
        <w:t xml:space="preserve">in these areas have been consistently </w:t>
      </w:r>
      <w:r w:rsidR="00BA25F7" w:rsidRPr="00342AF2">
        <w:rPr>
          <w:rFonts w:ascii="Times New Roman" w:hAnsi="Times New Roman" w:cs="Times New Roman"/>
        </w:rPr>
        <w:t>low</w:t>
      </w:r>
      <w:r w:rsidR="00C51FA7" w:rsidRPr="00342AF2">
        <w:rPr>
          <w:rFonts w:ascii="Times New Roman" w:hAnsi="Times New Roman" w:cs="Times New Roman"/>
        </w:rPr>
        <w:t>: g</w:t>
      </w:r>
      <w:r w:rsidR="0010756F" w:rsidRPr="00342AF2">
        <w:rPr>
          <w:rFonts w:ascii="Times New Roman" w:hAnsi="Times New Roman" w:cs="Times New Roman"/>
        </w:rPr>
        <w:t xml:space="preserve">overnment </w:t>
      </w:r>
      <w:r w:rsidR="00873EB8" w:rsidRPr="00342AF2">
        <w:rPr>
          <w:rFonts w:ascii="Times New Roman" w:hAnsi="Times New Roman" w:cs="Times New Roman"/>
        </w:rPr>
        <w:t>assessments of t</w:t>
      </w:r>
      <w:r w:rsidR="0010756F" w:rsidRPr="00342AF2">
        <w:rPr>
          <w:rFonts w:ascii="Times New Roman" w:hAnsi="Times New Roman" w:cs="Times New Roman"/>
        </w:rPr>
        <w:t>hird grade children in</w:t>
      </w:r>
      <w:r w:rsidR="00873EB8" w:rsidRPr="00342AF2">
        <w:rPr>
          <w:rFonts w:ascii="Times New Roman" w:hAnsi="Times New Roman" w:cs="Times New Roman"/>
        </w:rPr>
        <w:t xml:space="preserve"> villages similar to those in </w:t>
      </w:r>
      <w:r w:rsidR="0010756F" w:rsidRPr="00342AF2">
        <w:rPr>
          <w:rFonts w:ascii="Times New Roman" w:hAnsi="Times New Roman" w:cs="Times New Roman"/>
        </w:rPr>
        <w:t xml:space="preserve">our trial </w:t>
      </w:r>
      <w:r w:rsidR="00873EB8" w:rsidRPr="00342AF2">
        <w:rPr>
          <w:rFonts w:ascii="Times New Roman" w:hAnsi="Times New Roman" w:cs="Times New Roman"/>
        </w:rPr>
        <w:t>show performance roughly similar to that of our control children.</w:t>
      </w:r>
      <w:r w:rsidR="000F1F5D" w:rsidRPr="00342AF2">
        <w:rPr>
          <w:rFonts w:ascii="Times New Roman" w:hAnsi="Times New Roman" w:cs="Times New Roman"/>
        </w:rPr>
        <w:t xml:space="preserve"> </w:t>
      </w:r>
      <w:r w:rsidR="001114E4" w:rsidRPr="00342AF2">
        <w:rPr>
          <w:rFonts w:ascii="Times New Roman" w:hAnsi="Times New Roman" w:cs="Times New Roman"/>
        </w:rPr>
        <w:t xml:space="preserve">Other studies have found large </w:t>
      </w:r>
      <w:r w:rsidR="00C51FA7" w:rsidRPr="00342AF2">
        <w:rPr>
          <w:rFonts w:ascii="Times New Roman" w:hAnsi="Times New Roman" w:cs="Times New Roman"/>
        </w:rPr>
        <w:t xml:space="preserve">learning </w:t>
      </w:r>
      <w:r w:rsidR="001114E4" w:rsidRPr="00342AF2">
        <w:rPr>
          <w:rFonts w:ascii="Times New Roman" w:hAnsi="Times New Roman" w:cs="Times New Roman"/>
        </w:rPr>
        <w:t xml:space="preserve">gains </w:t>
      </w:r>
      <w:r w:rsidR="00C51FA7" w:rsidRPr="00342AF2">
        <w:rPr>
          <w:rFonts w:ascii="Times New Roman" w:hAnsi="Times New Roman" w:cs="Times New Roman"/>
        </w:rPr>
        <w:t xml:space="preserve">from delivering interventions to </w:t>
      </w:r>
      <w:r w:rsidR="001114E4" w:rsidRPr="00342AF2">
        <w:rPr>
          <w:rFonts w:ascii="Times New Roman" w:hAnsi="Times New Roman" w:cs="Times New Roman"/>
        </w:rPr>
        <w:t xml:space="preserve">similar settings and populations </w:t>
      </w:r>
      <w:r w:rsidR="001114E4"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{"citationID":"a1u91trlah0","properties":{"formattedCitation":"(Burde and Linden 2013; Lakshminarayana et al. 2013)","plainCitation":"(Burde and Linden 2013; Lakshminarayana et al. 2013)","noteIndex":0},"citationItems":[{"id":932,"uris":["http://zotero.org/users/240438/items/B3HJKS5H"],"uri":["http://zotero.org/users/240438/items/B3HJKS5H"],"itemData":{"id":932,"type":"article-journal","container-title":"American Economic Journal: Applied Economics","issue":"3","page":"27–40","source":"Google Scholar","title":"Bringing education to Afghan girls: A randomized controlled trial of village-based schools","title-short":"Bringing education to Afghan girls","volume":"5","author":[{"family":"Burde","given":"Dana"},{"family":"Linden","given":"Leigh L."}],"issued":{"date-parts":[["2013"]]}}},{"id":54,"uris":["http://zotero.org/users/240438/items/B4PHUPWR"],"uri":["http://zotero.org/users/240438/items/B4PHUPWR"],"itemData":{"id":54,"type":"article-journal","container-title":"PloS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001114E4" w:rsidRPr="00342AF2">
        <w:rPr>
          <w:rFonts w:ascii="Times New Roman" w:hAnsi="Times New Roman" w:cs="Times New Roman"/>
        </w:rPr>
        <w:fldChar w:fldCharType="separate"/>
      </w:r>
      <w:r w:rsidR="00587FC4" w:rsidRPr="00342AF2">
        <w:rPr>
          <w:rFonts w:ascii="Times New Roman" w:hAnsi="Times New Roman" w:cs="Times New Roman"/>
        </w:rPr>
        <w:t>(Burde and Linden 2013; Lakshminarayana et al. 2013)</w:t>
      </w:r>
      <w:r w:rsidR="001114E4" w:rsidRPr="00342AF2">
        <w:rPr>
          <w:rFonts w:ascii="Times New Roman" w:hAnsi="Times New Roman" w:cs="Times New Roman"/>
        </w:rPr>
        <w:fldChar w:fldCharType="end"/>
      </w:r>
      <w:r w:rsidR="001114E4" w:rsidRPr="00342AF2">
        <w:rPr>
          <w:rFonts w:ascii="Times New Roman" w:hAnsi="Times New Roman" w:cs="Times New Roman"/>
        </w:rPr>
        <w:t xml:space="preserve">. </w:t>
      </w:r>
    </w:p>
    <w:p w14:paraId="3311706E" w14:textId="478D3B37" w:rsidR="00913161" w:rsidRPr="00342AF2" w:rsidRDefault="009A0CFF" w:rsidP="00DC7681">
      <w:pPr>
        <w:spacing w:line="480" w:lineRule="auto"/>
        <w:ind w:firstLine="720"/>
        <w:rPr>
          <w:rFonts w:ascii="Times New Roman" w:hAnsi="Times New Roman" w:cs="Times New Roman"/>
        </w:rPr>
      </w:pPr>
      <w:r w:rsidRPr="00342AF2">
        <w:rPr>
          <w:rFonts w:ascii="Times New Roman" w:hAnsi="Times New Roman" w:cs="Times New Roman"/>
        </w:rPr>
        <w:t xml:space="preserve">There are </w:t>
      </w:r>
      <w:r w:rsidR="00913161" w:rsidRPr="00342AF2">
        <w:rPr>
          <w:rFonts w:ascii="Times New Roman" w:hAnsi="Times New Roman" w:cs="Times New Roman"/>
        </w:rPr>
        <w:t xml:space="preserve">a few </w:t>
      </w:r>
      <w:r w:rsidR="00707034" w:rsidRPr="00342AF2">
        <w:rPr>
          <w:rFonts w:ascii="Times New Roman" w:hAnsi="Times New Roman" w:cs="Times New Roman"/>
        </w:rPr>
        <w:t>important alternative</w:t>
      </w:r>
      <w:r w:rsidR="00395B02" w:rsidRPr="00342AF2">
        <w:rPr>
          <w:rFonts w:ascii="Times New Roman" w:hAnsi="Times New Roman" w:cs="Times New Roman"/>
        </w:rPr>
        <w:t xml:space="preserve"> explanation</w:t>
      </w:r>
      <w:r w:rsidR="00707034" w:rsidRPr="00342AF2">
        <w:rPr>
          <w:rFonts w:ascii="Times New Roman" w:hAnsi="Times New Roman" w:cs="Times New Roman"/>
        </w:rPr>
        <w:t>s</w:t>
      </w:r>
      <w:r w:rsidR="00395B02" w:rsidRPr="00342AF2">
        <w:rPr>
          <w:rFonts w:ascii="Times New Roman" w:hAnsi="Times New Roman" w:cs="Times New Roman"/>
        </w:rPr>
        <w:t xml:space="preserve"> for the large </w:t>
      </w:r>
      <w:r w:rsidR="00A41EEB" w:rsidRPr="00342AF2">
        <w:rPr>
          <w:rFonts w:ascii="Times New Roman" w:hAnsi="Times New Roman" w:cs="Times New Roman"/>
        </w:rPr>
        <w:t xml:space="preserve">effects </w:t>
      </w:r>
      <w:r w:rsidR="00395B02" w:rsidRPr="00342AF2">
        <w:rPr>
          <w:rFonts w:ascii="Times New Roman" w:hAnsi="Times New Roman" w:cs="Times New Roman"/>
        </w:rPr>
        <w:t xml:space="preserve">we </w:t>
      </w:r>
      <w:r w:rsidR="00DB3C99" w:rsidRPr="00342AF2">
        <w:rPr>
          <w:rFonts w:ascii="Times New Roman" w:hAnsi="Times New Roman" w:cs="Times New Roman"/>
        </w:rPr>
        <w:t>estimate</w:t>
      </w:r>
      <w:r w:rsidRPr="00342AF2">
        <w:rPr>
          <w:rFonts w:ascii="Times New Roman" w:hAnsi="Times New Roman" w:cs="Times New Roman"/>
        </w:rPr>
        <w:t>.</w:t>
      </w:r>
      <w:r w:rsidR="00707034" w:rsidRPr="00342AF2">
        <w:rPr>
          <w:rFonts w:ascii="Times New Roman" w:hAnsi="Times New Roman" w:cs="Times New Roman"/>
        </w:rPr>
        <w:t xml:space="preserve"> </w:t>
      </w:r>
      <w:r w:rsidRPr="00342AF2">
        <w:rPr>
          <w:rFonts w:ascii="Times New Roman" w:hAnsi="Times New Roman" w:cs="Times New Roman"/>
        </w:rPr>
        <w:t>O</w:t>
      </w:r>
      <w:r w:rsidR="00707034" w:rsidRPr="00342AF2">
        <w:rPr>
          <w:rFonts w:ascii="Times New Roman" w:hAnsi="Times New Roman" w:cs="Times New Roman"/>
        </w:rPr>
        <w:t>ne</w:t>
      </w:r>
      <w:r w:rsidRPr="00342AF2">
        <w:rPr>
          <w:rFonts w:ascii="Times New Roman" w:hAnsi="Times New Roman" w:cs="Times New Roman"/>
        </w:rPr>
        <w:t xml:space="preserve"> is</w:t>
      </w:r>
      <w:r w:rsidR="00707034" w:rsidRPr="00342AF2">
        <w:rPr>
          <w:rFonts w:ascii="Times New Roman" w:hAnsi="Times New Roman" w:cs="Times New Roman"/>
        </w:rPr>
        <w:t xml:space="preserve"> the potential for teaching to the test</w:t>
      </w:r>
      <w:r w:rsidR="006F792D" w:rsidRPr="00342AF2">
        <w:rPr>
          <w:rFonts w:ascii="Times New Roman" w:hAnsi="Times New Roman" w:cs="Times New Roman"/>
        </w:rPr>
        <w:t xml:space="preserve"> by our intervention team</w:t>
      </w:r>
      <w:r w:rsidRPr="00342AF2">
        <w:rPr>
          <w:rFonts w:ascii="Times New Roman" w:hAnsi="Times New Roman" w:cs="Times New Roman"/>
        </w:rPr>
        <w:t>.</w:t>
      </w:r>
      <w:r w:rsidR="00707034" w:rsidRPr="00342AF2">
        <w:rPr>
          <w:rFonts w:ascii="Times New Roman" w:hAnsi="Times New Roman" w:cs="Times New Roman"/>
        </w:rPr>
        <w:t xml:space="preserve"> </w:t>
      </w:r>
      <w:r w:rsidR="007A2F2C" w:rsidRPr="00342AF2">
        <w:rPr>
          <w:rFonts w:ascii="Times New Roman" w:hAnsi="Times New Roman" w:cs="Times New Roman"/>
        </w:rPr>
        <w:t xml:space="preserve">The </w:t>
      </w:r>
      <w:r w:rsidR="00395B02" w:rsidRPr="00342AF2">
        <w:rPr>
          <w:rFonts w:ascii="Times New Roman" w:hAnsi="Times New Roman" w:cs="Times New Roman"/>
        </w:rPr>
        <w:t xml:space="preserve">intervention used materials adapted from the materials used in </w:t>
      </w:r>
      <w:r w:rsidR="00395B02"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{"citationID":"SUdM2Ltq","properties":{"formattedCitation":"(Lakshminarayana et al. 2013)","plainCitation":"(Lakshminarayana et al. 2013)","dontUpdate":true,"noteIndex":0},"citationItems":[{"id":54,"uris":["http://zotero.org/users/240438/items/B4PHUPWR"],"uri":["http://zotero.org/users/240438/items/B4PHUPWR"],"itemData":{"id":54,"type":"article-journal","container-title":"PloS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00395B02" w:rsidRPr="00342AF2">
        <w:rPr>
          <w:rFonts w:ascii="Times New Roman" w:hAnsi="Times New Roman" w:cs="Times New Roman"/>
        </w:rPr>
        <w:fldChar w:fldCharType="separate"/>
      </w:r>
      <w:r w:rsidR="00395B02" w:rsidRPr="00342AF2">
        <w:rPr>
          <w:rFonts w:ascii="Times New Roman" w:hAnsi="Times New Roman" w:cs="Times New Roman"/>
          <w:noProof/>
        </w:rPr>
        <w:t>Lakshminarayana et al. (2013)</w:t>
      </w:r>
      <w:r w:rsidR="00395B02" w:rsidRPr="00342AF2">
        <w:rPr>
          <w:rFonts w:ascii="Times New Roman" w:hAnsi="Times New Roman" w:cs="Times New Roman"/>
        </w:rPr>
        <w:fldChar w:fldCharType="end"/>
      </w:r>
      <w:r w:rsidR="00395B02" w:rsidRPr="00342AF2">
        <w:rPr>
          <w:rFonts w:ascii="Times New Roman" w:hAnsi="Times New Roman" w:cs="Times New Roman"/>
        </w:rPr>
        <w:t xml:space="preserve"> to </w:t>
      </w:r>
      <w:r w:rsidR="00D82924" w:rsidRPr="00342AF2">
        <w:rPr>
          <w:rFonts w:ascii="Times New Roman" w:hAnsi="Times New Roman" w:cs="Times New Roman"/>
        </w:rPr>
        <w:t xml:space="preserve">follow </w:t>
      </w:r>
      <w:r w:rsidR="00395B02" w:rsidRPr="00342AF2">
        <w:rPr>
          <w:rFonts w:ascii="Times New Roman" w:hAnsi="Times New Roman" w:cs="Times New Roman"/>
        </w:rPr>
        <w:t xml:space="preserve">the Gambian curriculum. As described in Section 2, the Gambian Ministry of Basic and Secondary Education </w:t>
      </w:r>
      <w:r w:rsidR="003666D1" w:rsidRPr="00342AF2">
        <w:rPr>
          <w:rFonts w:ascii="Times New Roman" w:hAnsi="Times New Roman" w:cs="Times New Roman"/>
        </w:rPr>
        <w:t xml:space="preserve">regularly </w:t>
      </w:r>
      <w:r w:rsidR="00395B02" w:rsidRPr="00342AF2">
        <w:rPr>
          <w:rFonts w:ascii="Times New Roman" w:hAnsi="Times New Roman" w:cs="Times New Roman"/>
        </w:rPr>
        <w:t>uses EGRA and EGMA tests to assess</w:t>
      </w:r>
      <w:r w:rsidR="00D82924" w:rsidRPr="00342AF2">
        <w:rPr>
          <w:rFonts w:ascii="Times New Roman" w:hAnsi="Times New Roman" w:cs="Times New Roman"/>
        </w:rPr>
        <w:t xml:space="preserve"> both</w:t>
      </w:r>
      <w:r w:rsidR="00395B02" w:rsidRPr="00342AF2">
        <w:rPr>
          <w:rFonts w:ascii="Times New Roman" w:hAnsi="Times New Roman" w:cs="Times New Roman"/>
        </w:rPr>
        <w:t xml:space="preserve"> students and teachers</w:t>
      </w:r>
      <w:r w:rsidR="00277F0B" w:rsidRPr="00342AF2">
        <w:rPr>
          <w:rFonts w:ascii="Times New Roman" w:hAnsi="Times New Roman" w:cs="Times New Roman"/>
        </w:rPr>
        <w:t>. As a result</w:t>
      </w:r>
      <w:r w:rsidR="00395B02" w:rsidRPr="00342AF2">
        <w:rPr>
          <w:rFonts w:ascii="Times New Roman" w:hAnsi="Times New Roman" w:cs="Times New Roman"/>
        </w:rPr>
        <w:t xml:space="preserve">, </w:t>
      </w:r>
      <w:r w:rsidR="00BE6738" w:rsidRPr="00342AF2">
        <w:rPr>
          <w:rFonts w:ascii="Times New Roman" w:hAnsi="Times New Roman" w:cs="Times New Roman"/>
        </w:rPr>
        <w:t xml:space="preserve">government teachers </w:t>
      </w:r>
      <w:r w:rsidR="00395B02" w:rsidRPr="00342AF2">
        <w:rPr>
          <w:rFonts w:ascii="Times New Roman" w:hAnsi="Times New Roman" w:cs="Times New Roman"/>
        </w:rPr>
        <w:t>were</w:t>
      </w:r>
      <w:r w:rsidR="00707034" w:rsidRPr="00342AF2">
        <w:rPr>
          <w:rFonts w:ascii="Times New Roman" w:hAnsi="Times New Roman" w:cs="Times New Roman"/>
        </w:rPr>
        <w:t xml:space="preserve"> </w:t>
      </w:r>
      <w:r w:rsidR="00277F0B" w:rsidRPr="00342AF2">
        <w:rPr>
          <w:rFonts w:ascii="Times New Roman" w:hAnsi="Times New Roman" w:cs="Times New Roman"/>
        </w:rPr>
        <w:t xml:space="preserve">incentivized </w:t>
      </w:r>
      <w:r w:rsidR="00707034" w:rsidRPr="00342AF2">
        <w:rPr>
          <w:rFonts w:ascii="Times New Roman" w:hAnsi="Times New Roman" w:cs="Times New Roman"/>
        </w:rPr>
        <w:t xml:space="preserve">to teach </w:t>
      </w:r>
      <w:r w:rsidR="00BE6738" w:rsidRPr="00342AF2">
        <w:rPr>
          <w:rFonts w:ascii="Times New Roman" w:hAnsi="Times New Roman" w:cs="Times New Roman"/>
        </w:rPr>
        <w:t xml:space="preserve">the </w:t>
      </w:r>
      <w:r w:rsidR="006724FE" w:rsidRPr="00342AF2">
        <w:rPr>
          <w:rFonts w:ascii="Times New Roman" w:hAnsi="Times New Roman" w:cs="Times New Roman"/>
        </w:rPr>
        <w:t xml:space="preserve">specific </w:t>
      </w:r>
      <w:r w:rsidR="00BE6738" w:rsidRPr="00342AF2">
        <w:rPr>
          <w:rFonts w:ascii="Times New Roman" w:hAnsi="Times New Roman" w:cs="Times New Roman"/>
        </w:rPr>
        <w:t xml:space="preserve">skills assessed in the </w:t>
      </w:r>
      <w:r w:rsidR="00707034" w:rsidRPr="00342AF2">
        <w:rPr>
          <w:rFonts w:ascii="Times New Roman" w:hAnsi="Times New Roman" w:cs="Times New Roman"/>
        </w:rPr>
        <w:t xml:space="preserve">EGRA and EGMA </w:t>
      </w:r>
      <w:r w:rsidR="00BE6738" w:rsidRPr="00342AF2">
        <w:rPr>
          <w:rFonts w:ascii="Times New Roman" w:hAnsi="Times New Roman" w:cs="Times New Roman"/>
        </w:rPr>
        <w:t>tests</w:t>
      </w:r>
      <w:r w:rsidR="00707034" w:rsidRPr="00342AF2">
        <w:rPr>
          <w:rFonts w:ascii="Times New Roman" w:hAnsi="Times New Roman" w:cs="Times New Roman"/>
        </w:rPr>
        <w:t xml:space="preserve">. </w:t>
      </w:r>
      <w:r w:rsidR="00A41EEB" w:rsidRPr="00342AF2">
        <w:rPr>
          <w:rFonts w:ascii="Times New Roman" w:hAnsi="Times New Roman" w:cs="Times New Roman"/>
        </w:rPr>
        <w:t>In addition</w:t>
      </w:r>
      <w:r w:rsidR="00532A44" w:rsidRPr="00342AF2">
        <w:rPr>
          <w:rFonts w:ascii="Times New Roman" w:hAnsi="Times New Roman" w:cs="Times New Roman"/>
        </w:rPr>
        <w:t>, the higher</w:t>
      </w:r>
      <w:r w:rsidR="002865CA" w:rsidRPr="00342AF2">
        <w:rPr>
          <w:rFonts w:ascii="Times New Roman" w:hAnsi="Times New Roman" w:cs="Times New Roman"/>
        </w:rPr>
        <w:t>-</w:t>
      </w:r>
      <w:r w:rsidR="00532A44" w:rsidRPr="00342AF2">
        <w:rPr>
          <w:rFonts w:ascii="Times New Roman" w:hAnsi="Times New Roman" w:cs="Times New Roman"/>
        </w:rPr>
        <w:t xml:space="preserve">level skills tested here are quite general – word recognition, reading comprehension, </w:t>
      </w:r>
      <w:r w:rsidR="00AF0E25" w:rsidRPr="00342AF2">
        <w:rPr>
          <w:rFonts w:ascii="Times New Roman" w:hAnsi="Times New Roman" w:cs="Times New Roman"/>
        </w:rPr>
        <w:t xml:space="preserve">and </w:t>
      </w:r>
      <w:r w:rsidR="00532A44" w:rsidRPr="00342AF2">
        <w:rPr>
          <w:rFonts w:ascii="Times New Roman" w:hAnsi="Times New Roman" w:cs="Times New Roman"/>
        </w:rPr>
        <w:t>arithmetic</w:t>
      </w:r>
      <w:r w:rsidR="00E35BC5" w:rsidRPr="00342AF2">
        <w:rPr>
          <w:rFonts w:ascii="Times New Roman" w:hAnsi="Times New Roman" w:cs="Times New Roman"/>
        </w:rPr>
        <w:t>. The performance gap between i</w:t>
      </w:r>
      <w:r w:rsidR="00532A44" w:rsidRPr="00342AF2">
        <w:rPr>
          <w:rFonts w:ascii="Times New Roman" w:hAnsi="Times New Roman" w:cs="Times New Roman"/>
        </w:rPr>
        <w:t xml:space="preserve">ntervention </w:t>
      </w:r>
      <w:r w:rsidR="00E35BC5" w:rsidRPr="00342AF2">
        <w:rPr>
          <w:rFonts w:ascii="Times New Roman" w:hAnsi="Times New Roman" w:cs="Times New Roman"/>
        </w:rPr>
        <w:t xml:space="preserve">and control </w:t>
      </w:r>
      <w:r w:rsidR="00532A44" w:rsidRPr="00342AF2">
        <w:rPr>
          <w:rFonts w:ascii="Times New Roman" w:hAnsi="Times New Roman" w:cs="Times New Roman"/>
        </w:rPr>
        <w:t xml:space="preserve">children </w:t>
      </w:r>
      <w:r w:rsidR="00E35BC5" w:rsidRPr="00342AF2">
        <w:rPr>
          <w:rFonts w:ascii="Times New Roman" w:hAnsi="Times New Roman" w:cs="Times New Roman"/>
        </w:rPr>
        <w:t xml:space="preserve">is greater for these skills </w:t>
      </w:r>
      <w:r w:rsidR="00511B63" w:rsidRPr="00342AF2">
        <w:rPr>
          <w:rFonts w:ascii="Times New Roman" w:hAnsi="Times New Roman" w:cs="Times New Roman"/>
        </w:rPr>
        <w:t xml:space="preserve">than </w:t>
      </w:r>
      <w:r w:rsidR="00E35BC5" w:rsidRPr="00342AF2">
        <w:rPr>
          <w:rFonts w:ascii="Times New Roman" w:hAnsi="Times New Roman" w:cs="Times New Roman"/>
        </w:rPr>
        <w:t xml:space="preserve">for </w:t>
      </w:r>
      <w:r w:rsidR="00511B63" w:rsidRPr="00342AF2">
        <w:rPr>
          <w:rFonts w:ascii="Times New Roman" w:hAnsi="Times New Roman" w:cs="Times New Roman"/>
        </w:rPr>
        <w:t>the more basic skills</w:t>
      </w:r>
      <w:r w:rsidR="00E35BC5" w:rsidRPr="00342AF2">
        <w:rPr>
          <w:rFonts w:ascii="Times New Roman" w:hAnsi="Times New Roman" w:cs="Times New Roman"/>
        </w:rPr>
        <w:t>,</w:t>
      </w:r>
      <w:r w:rsidR="00511B63" w:rsidRPr="00342AF2">
        <w:rPr>
          <w:rFonts w:ascii="Times New Roman" w:hAnsi="Times New Roman" w:cs="Times New Roman"/>
        </w:rPr>
        <w:t xml:space="preserve"> such as letter naming or number sequences</w:t>
      </w:r>
      <w:r w:rsidR="00FD1A46" w:rsidRPr="00342AF2">
        <w:rPr>
          <w:rFonts w:ascii="Times New Roman" w:hAnsi="Times New Roman" w:cs="Times New Roman"/>
        </w:rPr>
        <w:t>,</w:t>
      </w:r>
      <w:r w:rsidR="00511B63" w:rsidRPr="00342AF2">
        <w:rPr>
          <w:rFonts w:ascii="Times New Roman" w:hAnsi="Times New Roman" w:cs="Times New Roman"/>
        </w:rPr>
        <w:t xml:space="preserve"> that might be considered more test-specific.</w:t>
      </w:r>
      <w:r w:rsidR="00A41EEB" w:rsidRPr="00342AF2">
        <w:rPr>
          <w:rFonts w:ascii="Times New Roman" w:hAnsi="Times New Roman" w:cs="Times New Roman"/>
        </w:rPr>
        <w:t xml:space="preserve"> This pattern runs contrary to what we would expect to see should there have been teaching to the test.</w:t>
      </w:r>
      <w:r w:rsidR="00286D48" w:rsidRPr="00342AF2">
        <w:rPr>
          <w:rFonts w:ascii="Times New Roman" w:hAnsi="Times New Roman" w:cs="Times New Roman"/>
        </w:rPr>
        <w:t xml:space="preserve"> </w:t>
      </w:r>
    </w:p>
    <w:p w14:paraId="506CFF05" w14:textId="0AB7958D" w:rsidR="000F416D" w:rsidRPr="00342AF2" w:rsidRDefault="00913161">
      <w:pPr>
        <w:spacing w:line="480" w:lineRule="auto"/>
        <w:ind w:firstLine="720"/>
        <w:rPr>
          <w:rFonts w:ascii="Times New Roman" w:hAnsi="Times New Roman" w:cs="Times New Roman"/>
        </w:rPr>
      </w:pPr>
      <w:r w:rsidRPr="00342AF2">
        <w:rPr>
          <w:rFonts w:ascii="Times New Roman" w:hAnsi="Times New Roman" w:cs="Times New Roman"/>
        </w:rPr>
        <w:t xml:space="preserve">The second is potential enumerator bias or leakage of the test paper. </w:t>
      </w:r>
      <w:r w:rsidR="00B46363" w:rsidRPr="00342AF2">
        <w:rPr>
          <w:rFonts w:ascii="Times New Roman" w:hAnsi="Times New Roman" w:cs="Times New Roman"/>
        </w:rPr>
        <w:t>W</w:t>
      </w:r>
      <w:r w:rsidR="006F792D" w:rsidRPr="00342AF2">
        <w:rPr>
          <w:rFonts w:ascii="Times New Roman" w:hAnsi="Times New Roman" w:cs="Times New Roman"/>
        </w:rPr>
        <w:t xml:space="preserve">e took great care to minimize </w:t>
      </w:r>
      <w:r w:rsidR="00B46363" w:rsidRPr="00342AF2">
        <w:rPr>
          <w:rFonts w:ascii="Times New Roman" w:hAnsi="Times New Roman" w:cs="Times New Roman"/>
        </w:rPr>
        <w:t xml:space="preserve">the risk of </w:t>
      </w:r>
      <w:r w:rsidR="00584363" w:rsidRPr="00342AF2">
        <w:rPr>
          <w:rFonts w:ascii="Times New Roman" w:hAnsi="Times New Roman" w:cs="Times New Roman"/>
        </w:rPr>
        <w:t>these two potential issues</w:t>
      </w:r>
      <w:r w:rsidR="006F792D" w:rsidRPr="00342AF2">
        <w:rPr>
          <w:rFonts w:ascii="Times New Roman" w:hAnsi="Times New Roman" w:cs="Times New Roman"/>
        </w:rPr>
        <w:t xml:space="preserve">. With regards to </w:t>
      </w:r>
      <w:r w:rsidR="00063121" w:rsidRPr="00342AF2">
        <w:rPr>
          <w:rFonts w:ascii="Times New Roman" w:hAnsi="Times New Roman" w:cs="Times New Roman"/>
        </w:rPr>
        <w:t xml:space="preserve">enumerator </w:t>
      </w:r>
      <w:r w:rsidR="006F792D" w:rsidRPr="00342AF2">
        <w:rPr>
          <w:rFonts w:ascii="Times New Roman" w:hAnsi="Times New Roman" w:cs="Times New Roman"/>
        </w:rPr>
        <w:t>bias, EGRA and EGMA have rigid rules for implementation</w:t>
      </w:r>
      <w:r w:rsidR="00E8456A" w:rsidRPr="00342AF2">
        <w:rPr>
          <w:rFonts w:ascii="Times New Roman" w:hAnsi="Times New Roman" w:cs="Times New Roman"/>
        </w:rPr>
        <w:t xml:space="preserve">. </w:t>
      </w:r>
      <w:r w:rsidR="00B46363" w:rsidRPr="00342AF2">
        <w:rPr>
          <w:rFonts w:ascii="Times New Roman" w:hAnsi="Times New Roman" w:cs="Times New Roman"/>
        </w:rPr>
        <w:t xml:space="preserve">Our </w:t>
      </w:r>
      <w:r w:rsidR="00E8456A" w:rsidRPr="00342AF2">
        <w:rPr>
          <w:rFonts w:ascii="Times New Roman" w:hAnsi="Times New Roman" w:cs="Times New Roman"/>
        </w:rPr>
        <w:t>train</w:t>
      </w:r>
      <w:r w:rsidR="00B46363" w:rsidRPr="00342AF2">
        <w:rPr>
          <w:rFonts w:ascii="Times New Roman" w:hAnsi="Times New Roman" w:cs="Times New Roman"/>
        </w:rPr>
        <w:t>ing</w:t>
      </w:r>
      <w:r w:rsidR="00E8456A" w:rsidRPr="00342AF2">
        <w:rPr>
          <w:rFonts w:ascii="Times New Roman" w:hAnsi="Times New Roman" w:cs="Times New Roman"/>
        </w:rPr>
        <w:t xml:space="preserve"> and supervis</w:t>
      </w:r>
      <w:r w:rsidR="00B46363" w:rsidRPr="00342AF2">
        <w:rPr>
          <w:rFonts w:ascii="Times New Roman" w:hAnsi="Times New Roman" w:cs="Times New Roman"/>
        </w:rPr>
        <w:t xml:space="preserve">ion </w:t>
      </w:r>
      <w:r w:rsidR="00063121" w:rsidRPr="00342AF2">
        <w:rPr>
          <w:rFonts w:ascii="Times New Roman" w:hAnsi="Times New Roman" w:cs="Times New Roman"/>
        </w:rPr>
        <w:t>of the enumerators who administered the</w:t>
      </w:r>
      <w:r w:rsidR="006F792D" w:rsidRPr="00342AF2">
        <w:rPr>
          <w:rFonts w:ascii="Times New Roman" w:hAnsi="Times New Roman" w:cs="Times New Roman"/>
        </w:rPr>
        <w:t xml:space="preserve"> </w:t>
      </w:r>
      <w:r w:rsidR="00B46363" w:rsidRPr="00342AF2">
        <w:rPr>
          <w:rFonts w:ascii="Times New Roman" w:hAnsi="Times New Roman" w:cs="Times New Roman"/>
        </w:rPr>
        <w:t>test</w:t>
      </w:r>
      <w:r w:rsidR="00063121" w:rsidRPr="00342AF2">
        <w:rPr>
          <w:rFonts w:ascii="Times New Roman" w:hAnsi="Times New Roman" w:cs="Times New Roman"/>
        </w:rPr>
        <w:t>s</w:t>
      </w:r>
      <w:r w:rsidR="00B46363" w:rsidRPr="00342AF2">
        <w:rPr>
          <w:rFonts w:ascii="Times New Roman" w:hAnsi="Times New Roman" w:cs="Times New Roman"/>
        </w:rPr>
        <w:t xml:space="preserve"> emphasized </w:t>
      </w:r>
      <w:r w:rsidR="00E8456A" w:rsidRPr="00342AF2">
        <w:rPr>
          <w:rFonts w:ascii="Times New Roman" w:hAnsi="Times New Roman" w:cs="Times New Roman"/>
        </w:rPr>
        <w:t xml:space="preserve">close adherence to </w:t>
      </w:r>
      <w:r w:rsidR="006F792D" w:rsidRPr="00342AF2">
        <w:rPr>
          <w:rFonts w:ascii="Times New Roman" w:hAnsi="Times New Roman" w:cs="Times New Roman"/>
        </w:rPr>
        <w:t>th</w:t>
      </w:r>
      <w:r w:rsidR="00E8456A" w:rsidRPr="00342AF2">
        <w:rPr>
          <w:rFonts w:ascii="Times New Roman" w:hAnsi="Times New Roman" w:cs="Times New Roman"/>
        </w:rPr>
        <w:t>e</w:t>
      </w:r>
      <w:r w:rsidR="006F792D" w:rsidRPr="00342AF2">
        <w:rPr>
          <w:rFonts w:ascii="Times New Roman" w:hAnsi="Times New Roman" w:cs="Times New Roman"/>
        </w:rPr>
        <w:t>se</w:t>
      </w:r>
      <w:r w:rsidR="00B46363" w:rsidRPr="00342AF2">
        <w:rPr>
          <w:rFonts w:ascii="Times New Roman" w:hAnsi="Times New Roman" w:cs="Times New Roman"/>
        </w:rPr>
        <w:t xml:space="preserve"> rules</w:t>
      </w:r>
      <w:r w:rsidR="006F792D" w:rsidRPr="00342AF2">
        <w:rPr>
          <w:rFonts w:ascii="Times New Roman" w:hAnsi="Times New Roman" w:cs="Times New Roman"/>
        </w:rPr>
        <w:t>.</w:t>
      </w:r>
      <w:r w:rsidR="00063121" w:rsidRPr="00342AF2">
        <w:rPr>
          <w:rFonts w:ascii="Times New Roman" w:hAnsi="Times New Roman" w:cs="Times New Roman"/>
        </w:rPr>
        <w:t xml:space="preserve"> Enumerators</w:t>
      </w:r>
      <w:r w:rsidR="006F792D" w:rsidRPr="00342AF2">
        <w:rPr>
          <w:rFonts w:ascii="Times New Roman" w:hAnsi="Times New Roman" w:cs="Times New Roman"/>
        </w:rPr>
        <w:t xml:space="preserve"> were </w:t>
      </w:r>
      <w:r w:rsidR="00FF170F" w:rsidRPr="00342AF2">
        <w:rPr>
          <w:rFonts w:ascii="Times New Roman" w:hAnsi="Times New Roman" w:cs="Times New Roman"/>
        </w:rPr>
        <w:t xml:space="preserve">recruited </w:t>
      </w:r>
      <w:r w:rsidR="006F792D" w:rsidRPr="00342AF2">
        <w:rPr>
          <w:rFonts w:ascii="Times New Roman" w:hAnsi="Times New Roman" w:cs="Times New Roman"/>
        </w:rPr>
        <w:t>independent</w:t>
      </w:r>
      <w:r w:rsidR="00FF170F" w:rsidRPr="00342AF2">
        <w:rPr>
          <w:rFonts w:ascii="Times New Roman" w:hAnsi="Times New Roman" w:cs="Times New Roman"/>
        </w:rPr>
        <w:t xml:space="preserve">ly of our other </w:t>
      </w:r>
      <w:r w:rsidR="006F792D" w:rsidRPr="00342AF2">
        <w:rPr>
          <w:rFonts w:ascii="Times New Roman" w:hAnsi="Times New Roman" w:cs="Times New Roman"/>
        </w:rPr>
        <w:t xml:space="preserve">research </w:t>
      </w:r>
      <w:r w:rsidR="00FF170F" w:rsidRPr="00342AF2">
        <w:rPr>
          <w:rFonts w:ascii="Times New Roman" w:hAnsi="Times New Roman" w:cs="Times New Roman"/>
        </w:rPr>
        <w:t>activities</w:t>
      </w:r>
      <w:r w:rsidR="006F792D" w:rsidRPr="00342AF2">
        <w:rPr>
          <w:rFonts w:ascii="Times New Roman" w:hAnsi="Times New Roman" w:cs="Times New Roman"/>
        </w:rPr>
        <w:t>, and were not told of a village’s</w:t>
      </w:r>
      <w:r w:rsidR="00E8456A" w:rsidRPr="00342AF2">
        <w:rPr>
          <w:rFonts w:ascii="Times New Roman" w:hAnsi="Times New Roman" w:cs="Times New Roman"/>
        </w:rPr>
        <w:t xml:space="preserve"> </w:t>
      </w:r>
      <w:r w:rsidR="006F792D" w:rsidRPr="00342AF2">
        <w:rPr>
          <w:rFonts w:ascii="Times New Roman" w:hAnsi="Times New Roman" w:cs="Times New Roman"/>
        </w:rPr>
        <w:lastRenderedPageBreak/>
        <w:t>assignment</w:t>
      </w:r>
      <w:r w:rsidR="00F55CE8" w:rsidRPr="00342AF2">
        <w:rPr>
          <w:rFonts w:ascii="Times New Roman" w:hAnsi="Times New Roman" w:cs="Times New Roman"/>
        </w:rPr>
        <w:t xml:space="preserve"> to either intervention or control</w:t>
      </w:r>
      <w:r w:rsidR="006F792D" w:rsidRPr="00342AF2">
        <w:rPr>
          <w:rFonts w:ascii="Times New Roman" w:hAnsi="Times New Roman" w:cs="Times New Roman"/>
        </w:rPr>
        <w:t xml:space="preserve">. Furthermore, two authors (Eble and Hsieh) </w:t>
      </w:r>
      <w:r w:rsidR="007E3C4F" w:rsidRPr="00342AF2">
        <w:rPr>
          <w:rFonts w:ascii="Times New Roman" w:hAnsi="Times New Roman" w:cs="Times New Roman"/>
        </w:rPr>
        <w:t xml:space="preserve">travelled to </w:t>
      </w:r>
      <w:r w:rsidR="005A4935" w:rsidRPr="00342AF2">
        <w:rPr>
          <w:rFonts w:ascii="Times New Roman" w:hAnsi="Times New Roman" w:cs="Times New Roman"/>
        </w:rPr>
        <w:t xml:space="preserve">The </w:t>
      </w:r>
      <w:r w:rsidR="006F792D" w:rsidRPr="00342AF2">
        <w:rPr>
          <w:rFonts w:ascii="Times New Roman" w:hAnsi="Times New Roman" w:cs="Times New Roman"/>
        </w:rPr>
        <w:t xml:space="preserve">Gambia </w:t>
      </w:r>
      <w:r w:rsidR="007E3C4F" w:rsidRPr="00342AF2">
        <w:rPr>
          <w:rFonts w:ascii="Times New Roman" w:hAnsi="Times New Roman" w:cs="Times New Roman"/>
        </w:rPr>
        <w:t xml:space="preserve">to supervise </w:t>
      </w:r>
      <w:r w:rsidR="006F792D" w:rsidRPr="00342AF2">
        <w:rPr>
          <w:rFonts w:ascii="Times New Roman" w:hAnsi="Times New Roman" w:cs="Times New Roman"/>
        </w:rPr>
        <w:t xml:space="preserve">the </w:t>
      </w:r>
      <w:r w:rsidR="00063121" w:rsidRPr="00342AF2">
        <w:rPr>
          <w:rFonts w:ascii="Times New Roman" w:hAnsi="Times New Roman" w:cs="Times New Roman"/>
        </w:rPr>
        <w:t xml:space="preserve">assessments </w:t>
      </w:r>
      <w:r w:rsidR="007E3C4F" w:rsidRPr="00342AF2">
        <w:rPr>
          <w:rFonts w:ascii="Times New Roman" w:hAnsi="Times New Roman" w:cs="Times New Roman"/>
        </w:rPr>
        <w:t xml:space="preserve">in order </w:t>
      </w:r>
      <w:r w:rsidR="006F792D" w:rsidRPr="00342AF2">
        <w:rPr>
          <w:rFonts w:ascii="Times New Roman" w:hAnsi="Times New Roman" w:cs="Times New Roman"/>
        </w:rPr>
        <w:t>to guard against such bias.</w:t>
      </w:r>
      <w:r w:rsidR="00584363" w:rsidRPr="00342AF2">
        <w:rPr>
          <w:rFonts w:ascii="Times New Roman" w:hAnsi="Times New Roman" w:cs="Times New Roman"/>
        </w:rPr>
        <w:t xml:space="preserve"> </w:t>
      </w:r>
      <w:r w:rsidR="00244CE8" w:rsidRPr="00342AF2">
        <w:rPr>
          <w:rFonts w:ascii="Times New Roman" w:hAnsi="Times New Roman" w:cs="Times New Roman"/>
        </w:rPr>
        <w:t>W</w:t>
      </w:r>
      <w:r w:rsidR="00707034" w:rsidRPr="00342AF2">
        <w:rPr>
          <w:rFonts w:ascii="Times New Roman" w:hAnsi="Times New Roman" w:cs="Times New Roman"/>
        </w:rPr>
        <w:t>e</w:t>
      </w:r>
      <w:r w:rsidR="00A267EC" w:rsidRPr="00342AF2">
        <w:rPr>
          <w:rFonts w:ascii="Times New Roman" w:hAnsi="Times New Roman" w:cs="Times New Roman"/>
        </w:rPr>
        <w:t xml:space="preserve"> also</w:t>
      </w:r>
      <w:r w:rsidR="00707034" w:rsidRPr="00342AF2">
        <w:rPr>
          <w:rFonts w:ascii="Times New Roman" w:hAnsi="Times New Roman" w:cs="Times New Roman"/>
        </w:rPr>
        <w:t xml:space="preserve"> took great lengths to ensure our </w:t>
      </w:r>
      <w:r w:rsidR="00DC1D15" w:rsidRPr="00342AF2">
        <w:rPr>
          <w:rFonts w:ascii="Times New Roman" w:hAnsi="Times New Roman" w:cs="Times New Roman"/>
        </w:rPr>
        <w:t xml:space="preserve">test paper </w:t>
      </w:r>
      <w:r w:rsidR="00707034" w:rsidRPr="00342AF2">
        <w:rPr>
          <w:rFonts w:ascii="Times New Roman" w:hAnsi="Times New Roman" w:cs="Times New Roman"/>
        </w:rPr>
        <w:t xml:space="preserve">was not leaked. </w:t>
      </w:r>
      <w:r w:rsidR="00584363" w:rsidRPr="00342AF2">
        <w:rPr>
          <w:rFonts w:ascii="Times New Roman" w:hAnsi="Times New Roman" w:cs="Times New Roman"/>
        </w:rPr>
        <w:t>W</w:t>
      </w:r>
      <w:r w:rsidR="00F17D10" w:rsidRPr="00342AF2">
        <w:rPr>
          <w:rFonts w:ascii="Times New Roman" w:hAnsi="Times New Roman" w:cs="Times New Roman"/>
        </w:rPr>
        <w:t xml:space="preserve">hile we conducted an initial pilot and adaptation session in The Gambia as per the EGRA and EGMA guidelines, the final items on the </w:t>
      </w:r>
      <w:r w:rsidR="00A267EC" w:rsidRPr="00342AF2">
        <w:rPr>
          <w:rFonts w:ascii="Times New Roman" w:hAnsi="Times New Roman" w:cs="Times New Roman"/>
        </w:rPr>
        <w:t xml:space="preserve">endline </w:t>
      </w:r>
      <w:r w:rsidR="00F17D10" w:rsidRPr="00342AF2">
        <w:rPr>
          <w:rFonts w:ascii="Times New Roman" w:hAnsi="Times New Roman" w:cs="Times New Roman"/>
        </w:rPr>
        <w:t xml:space="preserve">test </w:t>
      </w:r>
      <w:r w:rsidR="00A267EC" w:rsidRPr="00342AF2">
        <w:rPr>
          <w:rFonts w:ascii="Times New Roman" w:hAnsi="Times New Roman" w:cs="Times New Roman"/>
        </w:rPr>
        <w:t xml:space="preserve">were selected </w:t>
      </w:r>
      <w:r w:rsidR="00F17D10" w:rsidRPr="00342AF2">
        <w:rPr>
          <w:rFonts w:ascii="Times New Roman" w:hAnsi="Times New Roman" w:cs="Times New Roman"/>
        </w:rPr>
        <w:t xml:space="preserve">by Hsieh </w:t>
      </w:r>
      <w:r w:rsidR="00A267EC" w:rsidRPr="00342AF2">
        <w:rPr>
          <w:rFonts w:ascii="Times New Roman" w:hAnsi="Times New Roman" w:cs="Times New Roman"/>
        </w:rPr>
        <w:t xml:space="preserve">after the pilot </w:t>
      </w:r>
      <w:r w:rsidR="00707034" w:rsidRPr="00342AF2">
        <w:rPr>
          <w:rFonts w:ascii="Times New Roman" w:hAnsi="Times New Roman" w:cs="Times New Roman"/>
        </w:rPr>
        <w:t xml:space="preserve">and brought to </w:t>
      </w:r>
      <w:r w:rsidR="005A4935" w:rsidRPr="00342AF2">
        <w:rPr>
          <w:rFonts w:ascii="Times New Roman" w:hAnsi="Times New Roman" w:cs="Times New Roman"/>
        </w:rPr>
        <w:t>T</w:t>
      </w:r>
      <w:r w:rsidR="00707034" w:rsidRPr="00342AF2">
        <w:rPr>
          <w:rFonts w:ascii="Times New Roman" w:hAnsi="Times New Roman" w:cs="Times New Roman"/>
        </w:rPr>
        <w:t>he Gambia for printing</w:t>
      </w:r>
      <w:r w:rsidR="00E3773B" w:rsidRPr="00342AF2">
        <w:rPr>
          <w:rFonts w:ascii="Times New Roman" w:hAnsi="Times New Roman" w:cs="Times New Roman"/>
        </w:rPr>
        <w:t xml:space="preserve"> </w:t>
      </w:r>
      <w:r w:rsidR="00673638" w:rsidRPr="00342AF2">
        <w:rPr>
          <w:rFonts w:ascii="Times New Roman" w:hAnsi="Times New Roman" w:cs="Times New Roman"/>
        </w:rPr>
        <w:t xml:space="preserve">only </w:t>
      </w:r>
      <w:r w:rsidR="00E3773B" w:rsidRPr="00342AF2">
        <w:rPr>
          <w:rFonts w:ascii="Times New Roman" w:hAnsi="Times New Roman" w:cs="Times New Roman"/>
        </w:rPr>
        <w:t xml:space="preserve">in May 2018, </w:t>
      </w:r>
      <w:r w:rsidR="00707034" w:rsidRPr="00342AF2">
        <w:rPr>
          <w:rFonts w:ascii="Times New Roman" w:hAnsi="Times New Roman" w:cs="Times New Roman"/>
        </w:rPr>
        <w:t>a few days prior to the training</w:t>
      </w:r>
      <w:r w:rsidR="00E3773B" w:rsidRPr="00342AF2">
        <w:rPr>
          <w:rFonts w:ascii="Times New Roman" w:hAnsi="Times New Roman" w:cs="Times New Roman"/>
        </w:rPr>
        <w:t xml:space="preserve"> of</w:t>
      </w:r>
      <w:r w:rsidR="00063121" w:rsidRPr="00342AF2">
        <w:rPr>
          <w:rFonts w:ascii="Times New Roman" w:hAnsi="Times New Roman" w:cs="Times New Roman"/>
        </w:rPr>
        <w:t xml:space="preserve"> enumerators</w:t>
      </w:r>
      <w:r w:rsidR="00E3773B" w:rsidRPr="00342AF2">
        <w:rPr>
          <w:rFonts w:ascii="Times New Roman" w:hAnsi="Times New Roman" w:cs="Times New Roman"/>
        </w:rPr>
        <w:t xml:space="preserve">. </w:t>
      </w:r>
      <w:r w:rsidR="00A56212" w:rsidRPr="00342AF2">
        <w:rPr>
          <w:rFonts w:ascii="Times New Roman" w:hAnsi="Times New Roman" w:cs="Times New Roman"/>
        </w:rPr>
        <w:t>D</w:t>
      </w:r>
      <w:r w:rsidR="006F792D" w:rsidRPr="00342AF2">
        <w:rPr>
          <w:rFonts w:ascii="Times New Roman" w:hAnsi="Times New Roman" w:cs="Times New Roman"/>
        </w:rPr>
        <w:t xml:space="preserve">uring </w:t>
      </w:r>
      <w:r w:rsidR="005C4A30" w:rsidRPr="00342AF2">
        <w:rPr>
          <w:rFonts w:ascii="Times New Roman" w:hAnsi="Times New Roman" w:cs="Times New Roman"/>
        </w:rPr>
        <w:t>the test administration</w:t>
      </w:r>
      <w:r w:rsidR="006F792D" w:rsidRPr="00342AF2">
        <w:rPr>
          <w:rFonts w:ascii="Times New Roman" w:hAnsi="Times New Roman" w:cs="Times New Roman"/>
        </w:rPr>
        <w:t>,</w:t>
      </w:r>
      <w:r w:rsidR="00707034" w:rsidRPr="00342AF2">
        <w:rPr>
          <w:rFonts w:ascii="Times New Roman" w:hAnsi="Times New Roman" w:cs="Times New Roman"/>
        </w:rPr>
        <w:t xml:space="preserve"> Eble and Hsieh </w:t>
      </w:r>
      <w:r w:rsidR="006F792D" w:rsidRPr="00342AF2">
        <w:rPr>
          <w:rFonts w:ascii="Times New Roman" w:hAnsi="Times New Roman" w:cs="Times New Roman"/>
        </w:rPr>
        <w:t xml:space="preserve">conducted occasional interviews </w:t>
      </w:r>
      <w:r w:rsidR="00532A44" w:rsidRPr="00342AF2">
        <w:rPr>
          <w:rFonts w:ascii="Times New Roman" w:hAnsi="Times New Roman" w:cs="Times New Roman"/>
        </w:rPr>
        <w:t xml:space="preserve">with children </w:t>
      </w:r>
      <w:r w:rsidR="006F792D" w:rsidRPr="00342AF2">
        <w:rPr>
          <w:rFonts w:ascii="Times New Roman" w:hAnsi="Times New Roman" w:cs="Times New Roman"/>
        </w:rPr>
        <w:t xml:space="preserve">to </w:t>
      </w:r>
      <w:r w:rsidR="004F7FAF" w:rsidRPr="00342AF2">
        <w:rPr>
          <w:rFonts w:ascii="Times New Roman" w:hAnsi="Times New Roman" w:cs="Times New Roman"/>
        </w:rPr>
        <w:t xml:space="preserve">test for </w:t>
      </w:r>
      <w:r w:rsidR="00707034" w:rsidRPr="00342AF2">
        <w:rPr>
          <w:rFonts w:ascii="Times New Roman" w:hAnsi="Times New Roman" w:cs="Times New Roman"/>
        </w:rPr>
        <w:t xml:space="preserve">possible </w:t>
      </w:r>
      <w:r w:rsidR="004F7FAF" w:rsidRPr="00342AF2">
        <w:rPr>
          <w:rFonts w:ascii="Times New Roman" w:hAnsi="Times New Roman" w:cs="Times New Roman"/>
        </w:rPr>
        <w:t xml:space="preserve">cheating </w:t>
      </w:r>
      <w:r w:rsidR="00707034" w:rsidRPr="00342AF2">
        <w:rPr>
          <w:rFonts w:ascii="Times New Roman" w:hAnsi="Times New Roman" w:cs="Times New Roman"/>
        </w:rPr>
        <w:t>o</w:t>
      </w:r>
      <w:r w:rsidR="004F7FAF" w:rsidRPr="00342AF2">
        <w:rPr>
          <w:rFonts w:ascii="Times New Roman" w:hAnsi="Times New Roman" w:cs="Times New Roman"/>
        </w:rPr>
        <w:t>n</w:t>
      </w:r>
      <w:r w:rsidR="00707034" w:rsidRPr="00342AF2">
        <w:rPr>
          <w:rFonts w:ascii="Times New Roman" w:hAnsi="Times New Roman" w:cs="Times New Roman"/>
        </w:rPr>
        <w:t xml:space="preserve"> the test</w:t>
      </w:r>
      <w:r w:rsidR="006F792D" w:rsidRPr="00342AF2">
        <w:rPr>
          <w:rFonts w:ascii="Times New Roman" w:hAnsi="Times New Roman" w:cs="Times New Roman"/>
        </w:rPr>
        <w:t>. To do so,</w:t>
      </w:r>
      <w:r w:rsidR="00707034" w:rsidRPr="00342AF2">
        <w:rPr>
          <w:rFonts w:ascii="Times New Roman" w:hAnsi="Times New Roman" w:cs="Times New Roman"/>
        </w:rPr>
        <w:t xml:space="preserve"> we identified high performers on the test and informally interviewed them to see whether they could answer spontaneous questions of similar difficulty to </w:t>
      </w:r>
      <w:r w:rsidR="00C83FF6" w:rsidRPr="00342AF2">
        <w:rPr>
          <w:rFonts w:ascii="Times New Roman" w:hAnsi="Times New Roman" w:cs="Times New Roman"/>
        </w:rPr>
        <w:t xml:space="preserve">higher level tasks on </w:t>
      </w:r>
      <w:r w:rsidR="00707034" w:rsidRPr="00342AF2">
        <w:rPr>
          <w:rFonts w:ascii="Times New Roman" w:hAnsi="Times New Roman" w:cs="Times New Roman"/>
        </w:rPr>
        <w:t>the test</w:t>
      </w:r>
      <w:r w:rsidR="004E32AE" w:rsidRPr="00342AF2">
        <w:rPr>
          <w:rFonts w:ascii="Times New Roman" w:hAnsi="Times New Roman" w:cs="Times New Roman"/>
        </w:rPr>
        <w:t>,</w:t>
      </w:r>
      <w:r w:rsidR="00707034" w:rsidRPr="00342AF2">
        <w:rPr>
          <w:rFonts w:ascii="Times New Roman" w:hAnsi="Times New Roman" w:cs="Times New Roman"/>
        </w:rPr>
        <w:t xml:space="preserve"> but with different content. In all cases, they performed in line with their performance on the test</w:t>
      </w:r>
      <w:r w:rsidR="001E6E2B" w:rsidRPr="00342AF2">
        <w:rPr>
          <w:rFonts w:ascii="Times New Roman" w:hAnsi="Times New Roman" w:cs="Times New Roman"/>
        </w:rPr>
        <w:t xml:space="preserve"> itself</w:t>
      </w:r>
      <w:r w:rsidR="00707034" w:rsidRPr="00342AF2">
        <w:rPr>
          <w:rFonts w:ascii="Times New Roman" w:hAnsi="Times New Roman" w:cs="Times New Roman"/>
        </w:rPr>
        <w:t xml:space="preserve">, further suggesting no evidence </w:t>
      </w:r>
      <w:r w:rsidR="00E3773B" w:rsidRPr="00342AF2">
        <w:rPr>
          <w:rFonts w:ascii="Times New Roman" w:hAnsi="Times New Roman" w:cs="Times New Roman"/>
        </w:rPr>
        <w:t xml:space="preserve">that the </w:t>
      </w:r>
      <w:r w:rsidR="00DC1D15" w:rsidRPr="00342AF2">
        <w:rPr>
          <w:rFonts w:ascii="Times New Roman" w:hAnsi="Times New Roman" w:cs="Times New Roman"/>
        </w:rPr>
        <w:t xml:space="preserve">test paper </w:t>
      </w:r>
      <w:r w:rsidR="00E3773B" w:rsidRPr="00342AF2">
        <w:rPr>
          <w:rFonts w:ascii="Times New Roman" w:hAnsi="Times New Roman" w:cs="Times New Roman"/>
        </w:rPr>
        <w:t>was leaked</w:t>
      </w:r>
      <w:r w:rsidR="00DC1D15" w:rsidRPr="00342AF2">
        <w:rPr>
          <w:rFonts w:ascii="Times New Roman" w:hAnsi="Times New Roman" w:cs="Times New Roman"/>
        </w:rPr>
        <w:t>.</w:t>
      </w:r>
      <w:r w:rsidR="00E76F06" w:rsidRPr="00342AF2">
        <w:rPr>
          <w:rFonts w:ascii="Times New Roman" w:hAnsi="Times New Roman" w:cs="Times New Roman"/>
        </w:rPr>
        <w:t xml:space="preserve"> </w:t>
      </w:r>
      <w:r w:rsidR="004F7FAF" w:rsidRPr="00342AF2">
        <w:rPr>
          <w:rFonts w:ascii="Times New Roman" w:hAnsi="Times New Roman" w:cs="Times New Roman"/>
        </w:rPr>
        <w:t xml:space="preserve">Finally, in </w:t>
      </w:r>
      <w:r w:rsidR="00E76F06" w:rsidRPr="00342AF2">
        <w:rPr>
          <w:rFonts w:ascii="Times New Roman" w:hAnsi="Times New Roman" w:cs="Times New Roman"/>
        </w:rPr>
        <w:t>the data analysis</w:t>
      </w:r>
      <w:r w:rsidR="009641D6" w:rsidRPr="00342AF2">
        <w:rPr>
          <w:rFonts w:ascii="Times New Roman" w:hAnsi="Times New Roman" w:cs="Times New Roman"/>
        </w:rPr>
        <w:t>,</w:t>
      </w:r>
      <w:r w:rsidR="00E76F06" w:rsidRPr="00342AF2">
        <w:rPr>
          <w:rFonts w:ascii="Times New Roman" w:hAnsi="Times New Roman" w:cs="Times New Roman"/>
        </w:rPr>
        <w:t xml:space="preserve"> we did not notice any unusual outcomes that would suggest the test leaked to any specific clusters/classes, nor did we notice unusual results by question</w:t>
      </w:r>
      <w:r w:rsidR="00923AAD" w:rsidRPr="00342AF2">
        <w:rPr>
          <w:rFonts w:ascii="Times New Roman" w:hAnsi="Times New Roman" w:cs="Times New Roman"/>
        </w:rPr>
        <w:t>, e.g.</w:t>
      </w:r>
      <w:r w:rsidR="00E76F06" w:rsidRPr="00342AF2">
        <w:rPr>
          <w:rFonts w:ascii="Times New Roman" w:hAnsi="Times New Roman" w:cs="Times New Roman"/>
        </w:rPr>
        <w:t>,</w:t>
      </w:r>
      <w:r w:rsidR="003126C2" w:rsidRPr="00342AF2">
        <w:rPr>
          <w:rFonts w:ascii="Times New Roman" w:hAnsi="Times New Roman" w:cs="Times New Roman"/>
        </w:rPr>
        <w:t xml:space="preserve"> that</w:t>
      </w:r>
      <w:r w:rsidR="00E76F06" w:rsidRPr="00342AF2">
        <w:rPr>
          <w:rFonts w:ascii="Times New Roman" w:hAnsi="Times New Roman" w:cs="Times New Roman"/>
        </w:rPr>
        <w:t xml:space="preserve"> children performed, on average, more poorly on the </w:t>
      </w:r>
      <w:r w:rsidR="009641D6" w:rsidRPr="00342AF2">
        <w:rPr>
          <w:rFonts w:ascii="Times New Roman" w:hAnsi="Times New Roman" w:cs="Times New Roman"/>
        </w:rPr>
        <w:t xml:space="preserve">easier </w:t>
      </w:r>
      <w:r w:rsidR="00E76F06" w:rsidRPr="00342AF2">
        <w:rPr>
          <w:rFonts w:ascii="Times New Roman" w:hAnsi="Times New Roman" w:cs="Times New Roman"/>
        </w:rPr>
        <w:t xml:space="preserve">questions than the </w:t>
      </w:r>
      <w:r w:rsidR="009641D6" w:rsidRPr="00342AF2">
        <w:rPr>
          <w:rFonts w:ascii="Times New Roman" w:hAnsi="Times New Roman" w:cs="Times New Roman"/>
        </w:rPr>
        <w:t xml:space="preserve">more difficult </w:t>
      </w:r>
      <w:r w:rsidR="00E76F06" w:rsidRPr="00342AF2">
        <w:rPr>
          <w:rFonts w:ascii="Times New Roman" w:hAnsi="Times New Roman" w:cs="Times New Roman"/>
        </w:rPr>
        <w:t>ones.</w:t>
      </w:r>
    </w:p>
    <w:p w14:paraId="482DECFE" w14:textId="1ABB1DF1" w:rsidR="004138D6" w:rsidRPr="00342AF2" w:rsidRDefault="000F416D" w:rsidP="00115C22">
      <w:pPr>
        <w:spacing w:line="480" w:lineRule="auto"/>
        <w:ind w:firstLine="720"/>
        <w:rPr>
          <w:rFonts w:ascii="Times New Roman" w:hAnsi="Times New Roman" w:cs="Times New Roman"/>
          <w:iCs/>
        </w:rPr>
      </w:pPr>
      <w:r w:rsidRPr="00342AF2">
        <w:rPr>
          <w:rFonts w:ascii="Times New Roman" w:hAnsi="Times New Roman" w:cs="Times New Roman"/>
          <w:iCs/>
        </w:rPr>
        <w:t>Finally, we explain why</w:t>
      </w:r>
      <w:r w:rsidR="001F7DAE" w:rsidRPr="00342AF2">
        <w:rPr>
          <w:rFonts w:ascii="Times New Roman" w:hAnsi="Times New Roman" w:cs="Times New Roman"/>
          <w:iCs/>
        </w:rPr>
        <w:t xml:space="preserve"> we think</w:t>
      </w:r>
      <w:r w:rsidRPr="00342AF2">
        <w:rPr>
          <w:rFonts w:ascii="Times New Roman" w:hAnsi="Times New Roman" w:cs="Times New Roman"/>
          <w:iCs/>
        </w:rPr>
        <w:t xml:space="preserve"> the impact of this intervention in The Gambia </w:t>
      </w:r>
      <w:r w:rsidR="00CD020F" w:rsidRPr="00342AF2">
        <w:rPr>
          <w:rFonts w:ascii="Times New Roman" w:hAnsi="Times New Roman" w:cs="Times New Roman"/>
          <w:iCs/>
        </w:rPr>
        <w:t xml:space="preserve">is </w:t>
      </w:r>
      <w:r w:rsidR="001F7DAE" w:rsidRPr="00342AF2">
        <w:rPr>
          <w:rFonts w:ascii="Times New Roman" w:hAnsi="Times New Roman" w:cs="Times New Roman"/>
          <w:iCs/>
        </w:rPr>
        <w:t xml:space="preserve">so </w:t>
      </w:r>
      <w:r w:rsidR="00CD020F" w:rsidRPr="00342AF2">
        <w:rPr>
          <w:rFonts w:ascii="Times New Roman" w:hAnsi="Times New Roman" w:cs="Times New Roman"/>
          <w:iCs/>
        </w:rPr>
        <w:t xml:space="preserve">much larger </w:t>
      </w:r>
      <w:r w:rsidRPr="00342AF2">
        <w:rPr>
          <w:rFonts w:ascii="Times New Roman" w:hAnsi="Times New Roman" w:cs="Times New Roman"/>
          <w:iCs/>
        </w:rPr>
        <w:t xml:space="preserve">than </w:t>
      </w:r>
      <w:r w:rsidR="009D3E8E" w:rsidRPr="00342AF2">
        <w:rPr>
          <w:rFonts w:ascii="Times New Roman" w:hAnsi="Times New Roman" w:cs="Times New Roman"/>
          <w:iCs/>
        </w:rPr>
        <w:t xml:space="preserve">the </w:t>
      </w:r>
      <w:r w:rsidRPr="00342AF2">
        <w:rPr>
          <w:rFonts w:ascii="Times New Roman" w:hAnsi="Times New Roman" w:cs="Times New Roman"/>
          <w:iCs/>
        </w:rPr>
        <w:t xml:space="preserve">impact </w:t>
      </w:r>
      <w:r w:rsidR="009D3E8E" w:rsidRPr="00342AF2">
        <w:rPr>
          <w:rFonts w:ascii="Times New Roman" w:hAnsi="Times New Roman" w:cs="Times New Roman"/>
          <w:iCs/>
        </w:rPr>
        <w:t>of</w:t>
      </w:r>
      <w:r w:rsidRPr="00342AF2">
        <w:rPr>
          <w:rFonts w:ascii="Times New Roman" w:hAnsi="Times New Roman" w:cs="Times New Roman"/>
          <w:iCs/>
        </w:rPr>
        <w:t xml:space="preserve"> </w:t>
      </w:r>
      <w:r w:rsidR="009D3E8E" w:rsidRPr="00342AF2">
        <w:rPr>
          <w:rFonts w:ascii="Times New Roman" w:hAnsi="Times New Roman" w:cs="Times New Roman"/>
          <w:iCs/>
        </w:rPr>
        <w:t xml:space="preserve">a </w:t>
      </w:r>
      <w:r w:rsidRPr="00342AF2">
        <w:rPr>
          <w:rFonts w:ascii="Times New Roman" w:hAnsi="Times New Roman" w:cs="Times New Roman"/>
          <w:iCs/>
        </w:rPr>
        <w:t xml:space="preserve">similar intervention, implemented in India and reported in </w:t>
      </w:r>
      <w:r w:rsidRPr="00342AF2">
        <w:rPr>
          <w:rFonts w:ascii="Times New Roman" w:hAnsi="Times New Roman" w:cs="Times New Roman"/>
          <w:iCs/>
        </w:rPr>
        <w:fldChar w:fldCharType="begin"/>
      </w:r>
      <w:r w:rsidR="000F7B9C" w:rsidRPr="00342AF2">
        <w:rPr>
          <w:rFonts w:ascii="Times New Roman" w:hAnsi="Times New Roman" w:cs="Times New Roman"/>
          <w:iCs/>
        </w:rPr>
        <w:instrText xml:space="preserve"> ADDIN ZOTERO_ITEM CSL_CITATION {"citationID":"ajttes12iv","properties":{"formattedCitation":"\\uldash{(Lakshminarayana et al. 2013)}","plainCitation":"(Lakshminarayana et al. 2013)","dontUpdate":true,"noteIndex":0},"citationItems":[{"id":54,"uris":["http://zotero.org/users/240438/items/B4PHUPWR"],"uri":["http://zotero.org/users/240438/items/B4PHUPWR"],"itemData":{"id":54,"type":"article-journal","container-title":"PloS one","issue":"7","page":"e65775","source":"Google Scholar","title":"The support to rural India's public education system (STRIPES) trial: a cluster randomised controlled trial of supplementary teaching, learning material and material support","title-short":"The support to rural India's public education system (STRIPES) trial","volume":"8","author":[{"family":"Lakshminarayana","given":"Rashmi"},{"family":"Eble","given":"Alex"},{"family":"Bhakta","given":"Preetha"},{"family":"Frost","given":"Chris"},{"family":"Boone","given":"Peter"},{"family":"Elbourne","given":"Diana"},{"family":"Mann","given":"Vera"}],"issued":{"date-parts":[["2013"]]}}}],"schema":"https://github.com/citation-style-language/schema/raw/master/csl-citation.json"} </w:instrText>
      </w:r>
      <w:r w:rsidRPr="00342AF2">
        <w:rPr>
          <w:rFonts w:ascii="Times New Roman" w:hAnsi="Times New Roman" w:cs="Times New Roman"/>
          <w:iCs/>
        </w:rPr>
        <w:fldChar w:fldCharType="separate"/>
      </w:r>
      <w:r w:rsidRPr="00342AF2">
        <w:rPr>
          <w:rFonts w:ascii="Times New Roman" w:hAnsi="Times New Roman" w:cs="Times New Roman"/>
        </w:rPr>
        <w:t>Lakshminarayana et al. (2013)</w:t>
      </w:r>
      <w:r w:rsidRPr="00342AF2">
        <w:rPr>
          <w:rFonts w:ascii="Times New Roman" w:hAnsi="Times New Roman" w:cs="Times New Roman"/>
          <w:iCs/>
        </w:rPr>
        <w:fldChar w:fldCharType="end"/>
      </w:r>
      <w:r w:rsidRPr="00342AF2">
        <w:rPr>
          <w:rFonts w:ascii="Times New Roman" w:hAnsi="Times New Roman" w:cs="Times New Roman"/>
          <w:iCs/>
        </w:rPr>
        <w:t xml:space="preserve">. The main reason for this pattern, we believe, is the match between the strengths of the intervention and the lower levels of learning in The Gambia than in India. The Indian children who were participants in that study had much higher mastery of basic skills than the Gambian children in this study. We believe that this intervention is </w:t>
      </w:r>
      <w:r w:rsidR="00E62928" w:rsidRPr="00342AF2">
        <w:rPr>
          <w:rFonts w:ascii="Times New Roman" w:hAnsi="Times New Roman" w:cs="Times New Roman"/>
          <w:iCs/>
        </w:rPr>
        <w:t>most</w:t>
      </w:r>
      <w:r w:rsidRPr="00342AF2">
        <w:rPr>
          <w:rFonts w:ascii="Times New Roman" w:hAnsi="Times New Roman" w:cs="Times New Roman"/>
          <w:iCs/>
        </w:rPr>
        <w:t xml:space="preserve"> effective at teaching low level skills, as it relies upon previously untrained teachers implementing scripted lessons. We found that the baseline levels of learning of </w:t>
      </w:r>
      <w:r w:rsidR="00A267EC" w:rsidRPr="00342AF2">
        <w:rPr>
          <w:rFonts w:ascii="Times New Roman" w:hAnsi="Times New Roman" w:cs="Times New Roman"/>
          <w:iCs/>
        </w:rPr>
        <w:t xml:space="preserve">Gambian CEs </w:t>
      </w:r>
      <w:r w:rsidRPr="00342AF2">
        <w:rPr>
          <w:rFonts w:ascii="Times New Roman" w:hAnsi="Times New Roman" w:cs="Times New Roman"/>
          <w:iCs/>
        </w:rPr>
        <w:t>limited their capacity to teach higher-level skills without more extensive training than we were able to provide</w:t>
      </w:r>
      <w:r w:rsidR="00584363" w:rsidRPr="00342AF2">
        <w:rPr>
          <w:rFonts w:ascii="Times New Roman" w:hAnsi="Times New Roman" w:cs="Times New Roman"/>
          <w:iCs/>
        </w:rPr>
        <w:t>. In other words</w:t>
      </w:r>
      <w:r w:rsidR="00193B62" w:rsidRPr="00342AF2">
        <w:rPr>
          <w:rFonts w:ascii="Times New Roman" w:hAnsi="Times New Roman" w:cs="Times New Roman"/>
          <w:iCs/>
        </w:rPr>
        <w:t>,</w:t>
      </w:r>
      <w:r w:rsidRPr="00342AF2">
        <w:rPr>
          <w:rFonts w:ascii="Times New Roman" w:hAnsi="Times New Roman" w:cs="Times New Roman"/>
          <w:iCs/>
        </w:rPr>
        <w:t xml:space="preserve"> it </w:t>
      </w:r>
      <w:r w:rsidR="00193B62" w:rsidRPr="00342AF2">
        <w:rPr>
          <w:rFonts w:ascii="Times New Roman" w:hAnsi="Times New Roman" w:cs="Times New Roman"/>
          <w:iCs/>
        </w:rPr>
        <w:t xml:space="preserve">was </w:t>
      </w:r>
      <w:r w:rsidRPr="00342AF2">
        <w:rPr>
          <w:rFonts w:ascii="Times New Roman" w:hAnsi="Times New Roman" w:cs="Times New Roman"/>
          <w:iCs/>
        </w:rPr>
        <w:t xml:space="preserve">more difficult to train </w:t>
      </w:r>
      <w:r w:rsidR="00584363" w:rsidRPr="00342AF2">
        <w:rPr>
          <w:rFonts w:ascii="Times New Roman" w:hAnsi="Times New Roman" w:cs="Times New Roman"/>
          <w:iCs/>
        </w:rPr>
        <w:t xml:space="preserve">our </w:t>
      </w:r>
      <w:r w:rsidRPr="00342AF2">
        <w:rPr>
          <w:rFonts w:ascii="Times New Roman" w:hAnsi="Times New Roman" w:cs="Times New Roman"/>
          <w:iCs/>
        </w:rPr>
        <w:t xml:space="preserve">Gambian CEs to teach the content in the third grade </w:t>
      </w:r>
      <w:r w:rsidRPr="00342AF2">
        <w:rPr>
          <w:rFonts w:ascii="Times New Roman" w:hAnsi="Times New Roman" w:cs="Times New Roman"/>
          <w:iCs/>
        </w:rPr>
        <w:lastRenderedPageBreak/>
        <w:t>curriculum than either that of the first or second grade curricula. Another likely contributor is the duration of the program. The intervention in The Gambia lasted a full academic year longer than in India, allowing for potentially greater compounding of effects.</w:t>
      </w:r>
      <w:r w:rsidRPr="00342AF2">
        <w:rPr>
          <w:rStyle w:val="FootnoteReference"/>
          <w:rFonts w:ascii="Times New Roman" w:hAnsi="Times New Roman" w:cs="Times New Roman"/>
        </w:rPr>
        <w:footnoteReference w:id="36"/>
      </w:r>
    </w:p>
    <w:p w14:paraId="74F27C8B" w14:textId="77777777" w:rsidR="00492778" w:rsidRPr="00342AF2" w:rsidRDefault="00492778" w:rsidP="00FD7FF5">
      <w:pPr>
        <w:rPr>
          <w:rFonts w:ascii="Times New Roman" w:hAnsi="Times New Roman" w:cs="Times New Roman"/>
          <w:i/>
        </w:rPr>
      </w:pPr>
    </w:p>
    <w:p w14:paraId="67C806F6" w14:textId="5E7A7C7E" w:rsidR="00492778" w:rsidRPr="00342AF2" w:rsidRDefault="00492778" w:rsidP="001046DC">
      <w:pPr>
        <w:spacing w:line="480" w:lineRule="auto"/>
        <w:rPr>
          <w:rFonts w:ascii="Times New Roman" w:hAnsi="Times New Roman" w:cs="Times New Roman"/>
          <w:i/>
        </w:rPr>
      </w:pPr>
      <w:r w:rsidRPr="00342AF2">
        <w:rPr>
          <w:rFonts w:ascii="Times New Roman" w:hAnsi="Times New Roman" w:cs="Times New Roman"/>
          <w:i/>
        </w:rPr>
        <w:t>5.2 Mechanisms</w:t>
      </w:r>
    </w:p>
    <w:p w14:paraId="21628D3B" w14:textId="0241AC44" w:rsidR="00C10564" w:rsidRPr="00342AF2" w:rsidRDefault="001C4CE2" w:rsidP="001046DC">
      <w:pPr>
        <w:spacing w:line="480" w:lineRule="auto"/>
        <w:rPr>
          <w:rFonts w:ascii="Times New Roman" w:hAnsi="Times New Roman" w:cs="Times New Roman"/>
          <w:iCs/>
        </w:rPr>
      </w:pPr>
      <w:r w:rsidRPr="00342AF2">
        <w:rPr>
          <w:rFonts w:ascii="Times New Roman" w:hAnsi="Times New Roman" w:cs="Times New Roman"/>
          <w:iCs/>
        </w:rPr>
        <w:t>In this section, we</w:t>
      </w:r>
      <w:r w:rsidR="00ED3E2F" w:rsidRPr="00342AF2">
        <w:rPr>
          <w:rFonts w:ascii="Times New Roman" w:hAnsi="Times New Roman" w:cs="Times New Roman"/>
          <w:iCs/>
        </w:rPr>
        <w:t xml:space="preserve"> </w:t>
      </w:r>
      <w:r w:rsidR="00214E50" w:rsidRPr="00342AF2">
        <w:rPr>
          <w:rFonts w:ascii="Times New Roman" w:hAnsi="Times New Roman" w:cs="Times New Roman"/>
          <w:iCs/>
        </w:rPr>
        <w:t xml:space="preserve">conduct exploratory analyses to </w:t>
      </w:r>
      <w:r w:rsidR="00ED3E2F" w:rsidRPr="00342AF2">
        <w:rPr>
          <w:rFonts w:ascii="Times New Roman" w:hAnsi="Times New Roman" w:cs="Times New Roman"/>
          <w:iCs/>
        </w:rPr>
        <w:t xml:space="preserve">examine potential mechanisms behind our results. </w:t>
      </w:r>
      <w:r w:rsidR="00584363" w:rsidRPr="00342AF2">
        <w:rPr>
          <w:rFonts w:ascii="Times New Roman" w:hAnsi="Times New Roman" w:cs="Times New Roman"/>
          <w:iCs/>
        </w:rPr>
        <w:t>We</w:t>
      </w:r>
      <w:r w:rsidR="00214E50" w:rsidRPr="00342AF2">
        <w:rPr>
          <w:rFonts w:ascii="Times New Roman" w:hAnsi="Times New Roman" w:cs="Times New Roman"/>
          <w:iCs/>
        </w:rPr>
        <w:t xml:space="preserve"> use mediation analysis to estimate the relative contribution</w:t>
      </w:r>
      <w:r w:rsidR="00A267EC" w:rsidRPr="00342AF2">
        <w:rPr>
          <w:rFonts w:ascii="Times New Roman" w:hAnsi="Times New Roman" w:cs="Times New Roman"/>
          <w:iCs/>
        </w:rPr>
        <w:t xml:space="preserve"> of three potential mediators</w:t>
      </w:r>
      <w:r w:rsidR="00214E50" w:rsidRPr="00342AF2">
        <w:rPr>
          <w:rFonts w:ascii="Times New Roman" w:hAnsi="Times New Roman" w:cs="Times New Roman"/>
          <w:iCs/>
        </w:rPr>
        <w:t xml:space="preserve"> to the endline difference in test scores</w:t>
      </w:r>
      <w:r w:rsidR="00F162CC" w:rsidRPr="00342AF2">
        <w:rPr>
          <w:rFonts w:ascii="Times New Roman" w:hAnsi="Times New Roman" w:cs="Times New Roman"/>
          <w:iCs/>
        </w:rPr>
        <w:t>:</w:t>
      </w:r>
      <w:r w:rsidR="00214E50" w:rsidRPr="00342AF2">
        <w:rPr>
          <w:rFonts w:ascii="Times New Roman" w:hAnsi="Times New Roman" w:cs="Times New Roman"/>
          <w:iCs/>
        </w:rPr>
        <w:t xml:space="preserve"> getting children to enroll in school, </w:t>
      </w:r>
      <w:r w:rsidR="00A267EC" w:rsidRPr="00342AF2">
        <w:rPr>
          <w:rFonts w:ascii="Times New Roman" w:hAnsi="Times New Roman" w:cs="Times New Roman"/>
          <w:iCs/>
        </w:rPr>
        <w:t xml:space="preserve">getting them </w:t>
      </w:r>
      <w:r w:rsidR="00F162CC" w:rsidRPr="00342AF2">
        <w:rPr>
          <w:rFonts w:ascii="Times New Roman" w:hAnsi="Times New Roman" w:cs="Times New Roman"/>
          <w:iCs/>
        </w:rPr>
        <w:t xml:space="preserve">to </w:t>
      </w:r>
      <w:r w:rsidR="00214E50" w:rsidRPr="00342AF2">
        <w:rPr>
          <w:rFonts w:ascii="Times New Roman" w:hAnsi="Times New Roman" w:cs="Times New Roman"/>
          <w:iCs/>
        </w:rPr>
        <w:t xml:space="preserve">attend school, and </w:t>
      </w:r>
      <w:r w:rsidR="00A267EC" w:rsidRPr="00342AF2">
        <w:rPr>
          <w:rFonts w:ascii="Times New Roman" w:hAnsi="Times New Roman" w:cs="Times New Roman"/>
          <w:iCs/>
        </w:rPr>
        <w:t xml:space="preserve">getting them </w:t>
      </w:r>
      <w:r w:rsidR="00F162CC" w:rsidRPr="00342AF2">
        <w:rPr>
          <w:rFonts w:ascii="Times New Roman" w:hAnsi="Times New Roman" w:cs="Times New Roman"/>
          <w:iCs/>
        </w:rPr>
        <w:t xml:space="preserve">to </w:t>
      </w:r>
      <w:r w:rsidR="00214E50" w:rsidRPr="00342AF2">
        <w:rPr>
          <w:rFonts w:ascii="Times New Roman" w:hAnsi="Times New Roman" w:cs="Times New Roman"/>
          <w:iCs/>
        </w:rPr>
        <w:t xml:space="preserve">follow normal grade progression in school. We use a similar analysis to show how important attendance in our intervention classes is for driving endline </w:t>
      </w:r>
      <w:r w:rsidR="00F162CC" w:rsidRPr="00342AF2">
        <w:rPr>
          <w:rFonts w:ascii="Times New Roman" w:hAnsi="Times New Roman" w:cs="Times New Roman"/>
          <w:iCs/>
        </w:rPr>
        <w:t xml:space="preserve">test score </w:t>
      </w:r>
      <w:r w:rsidR="00214E50" w:rsidRPr="00342AF2">
        <w:rPr>
          <w:rFonts w:ascii="Times New Roman" w:hAnsi="Times New Roman" w:cs="Times New Roman"/>
          <w:iCs/>
        </w:rPr>
        <w:t>differences. At the end of the section, w</w:t>
      </w:r>
      <w:r w:rsidR="009A2122" w:rsidRPr="00342AF2">
        <w:rPr>
          <w:rFonts w:ascii="Times New Roman" w:hAnsi="Times New Roman" w:cs="Times New Roman"/>
          <w:iCs/>
        </w:rPr>
        <w:t>e briefly d</w:t>
      </w:r>
      <w:r w:rsidR="00647488" w:rsidRPr="00342AF2">
        <w:rPr>
          <w:rFonts w:ascii="Times New Roman" w:hAnsi="Times New Roman" w:cs="Times New Roman"/>
          <w:iCs/>
        </w:rPr>
        <w:t>iscuss</w:t>
      </w:r>
      <w:r w:rsidR="009A2122" w:rsidRPr="00342AF2">
        <w:rPr>
          <w:rFonts w:ascii="Times New Roman" w:hAnsi="Times New Roman" w:cs="Times New Roman"/>
          <w:iCs/>
        </w:rPr>
        <w:t xml:space="preserve"> the interaction between local schools and our intervention</w:t>
      </w:r>
      <w:r w:rsidR="00961482" w:rsidRPr="00342AF2">
        <w:rPr>
          <w:rFonts w:ascii="Times New Roman" w:hAnsi="Times New Roman" w:cs="Times New Roman"/>
          <w:iCs/>
        </w:rPr>
        <w:t>.</w:t>
      </w:r>
    </w:p>
    <w:p w14:paraId="2468DA9E" w14:textId="5B03D97E" w:rsidR="005B7FA7" w:rsidRPr="00342AF2" w:rsidRDefault="00DD464F" w:rsidP="00915FC3">
      <w:pPr>
        <w:spacing w:line="480" w:lineRule="auto"/>
        <w:rPr>
          <w:rFonts w:ascii="Times New Roman" w:hAnsi="Times New Roman" w:cs="Times New Roman"/>
          <w:iCs/>
        </w:rPr>
      </w:pPr>
      <w:r w:rsidRPr="00342AF2">
        <w:rPr>
          <w:rFonts w:ascii="Times New Roman" w:hAnsi="Times New Roman" w:cs="Times New Roman"/>
          <w:iCs/>
        </w:rPr>
        <w:tab/>
      </w:r>
      <w:r w:rsidR="000D2E68" w:rsidRPr="00342AF2">
        <w:rPr>
          <w:rFonts w:ascii="Times New Roman" w:hAnsi="Times New Roman" w:cs="Times New Roman"/>
          <w:iCs/>
        </w:rPr>
        <w:t xml:space="preserve">Mediation analysis is </w:t>
      </w:r>
      <w:r w:rsidR="000D2E68" w:rsidRPr="00342AF2">
        <w:rPr>
          <w:rFonts w:ascii="Times New Roman" w:hAnsi="Times New Roman" w:cs="Times New Roman"/>
        </w:rPr>
        <w:t xml:space="preserve">a tool from statistics, also occasionally used in economics (c.f. </w:t>
      </w:r>
      <w:r w:rsidR="000D2E68" w:rsidRPr="00342AF2">
        <w:rPr>
          <w:rFonts w:ascii="Times New Roman" w:hAnsi="Times New Roman" w:cs="Times New Roman"/>
        </w:rPr>
        <w:fldChar w:fldCharType="begin"/>
      </w:r>
      <w:r w:rsidR="00190C6D" w:rsidRPr="00342AF2">
        <w:rPr>
          <w:rFonts w:ascii="Times New Roman" w:hAnsi="Times New Roman" w:cs="Times New Roman"/>
        </w:rPr>
        <w:instrText xml:space="preserve"> ADDIN ZOTERO_ITEM CSL_CITATION {"citationID":"JREGoacP","properties":{"formattedCitation":"(Imai, Keele, and Yamamoto 2010; Imai et al. 2011)","plainCitation":"(Imai, Keele, and Yamamoto 2010; Imai et al. 2011)","dontUpdate":true,"noteIndex":0},"citationItems":[{"id":1373,"uris":["http://zotero.org/users/240438/items/MJTPEAGE"],"uri":["http://zotero.org/users/240438/items/MJTPEAGE"],"itemData":{"id":1373,"type":"article-journal","container-title":"Statistical science","note":"publisher: JSTOR","page":"51–71","source":"Google Scholar","title":"Identification, inference and sensitivity analysis for causal mediation effects","author":[{"family":"Imai","given":"Kosuke"},{"family":"Keele","given":"Luke"},{"family":"Yamamoto","given":"Teppei"}],"issued":{"date-parts":[["2010"]]}}},{"id":1376,"uris":["http://zotero.org/users/240438/items/W76XDRLH"],"uri":["http://zotero.org/users/240438/items/W76XDRLH"],"itemData":{"id":1376,"type":"article-journal","container-title":"American Political Science Review","issue":"4","note":"publisher: Cambridge University Press","page":"765–789","source":"Google Scholar","title":"Unpacking the black box of causality: Learning about causal mechanisms from experimental and observational studies","title-short":"Unpacking the black box of causality","volume":"105","author":[{"family":"Imai","given":"Kosuke"},{"family":"Keele","given":"Luke"},{"family":"Tingley","given":"Dustin"},{"family":"Yamamoto","given":"Teppei"}],"issued":{"date-parts":[["2011"]]}}}],"schema":"https://github.com/citation-style-language/schema/raw/master/csl-citation.json"} </w:instrText>
      </w:r>
      <w:r w:rsidR="000D2E68" w:rsidRPr="00342AF2">
        <w:rPr>
          <w:rFonts w:ascii="Times New Roman" w:hAnsi="Times New Roman" w:cs="Times New Roman"/>
        </w:rPr>
        <w:fldChar w:fldCharType="separate"/>
      </w:r>
      <w:r w:rsidR="000D2E68" w:rsidRPr="00342AF2">
        <w:rPr>
          <w:rFonts w:ascii="Times New Roman" w:hAnsi="Times New Roman" w:cs="Times New Roman"/>
          <w:noProof/>
        </w:rPr>
        <w:t>Imai, Keele, and Yamamoto 2010, Imai et al. 2011</w:t>
      </w:r>
      <w:r w:rsidR="000D2E68" w:rsidRPr="00342AF2">
        <w:rPr>
          <w:rFonts w:ascii="Times New Roman" w:hAnsi="Times New Roman" w:cs="Times New Roman"/>
        </w:rPr>
        <w:fldChar w:fldCharType="end"/>
      </w:r>
      <w:r w:rsidR="000D2E68" w:rsidRPr="00342AF2">
        <w:rPr>
          <w:rFonts w:ascii="Times New Roman" w:hAnsi="Times New Roman" w:cs="Times New Roman"/>
        </w:rPr>
        <w:t xml:space="preserve">, and </w:t>
      </w:r>
      <w:r w:rsidR="000D2E68" w:rsidRPr="00342AF2">
        <w:rPr>
          <w:rFonts w:ascii="Times New Roman" w:hAnsi="Times New Roman" w:cs="Times New Roman"/>
        </w:rPr>
        <w:fldChar w:fldCharType="begin"/>
      </w:r>
      <w:r w:rsidR="00190C6D" w:rsidRPr="00342AF2">
        <w:rPr>
          <w:rFonts w:ascii="Times New Roman" w:hAnsi="Times New Roman" w:cs="Times New Roman"/>
        </w:rPr>
        <w:instrText xml:space="preserve"> ADDIN ZOTERO_ITEM CSL_CITATION {"citationID":"keHaC9zJ","properties":{"formattedCitation":"(Heckman and Pinto 2015)","plainCitation":"(Heckman and Pinto 2015)","dontUpdate":true,"noteIndex":0},"citationItems":[{"id":1379,"uris":["http://zotero.org/users/240438/items/PBKMICFI"],"uri":["http://zotero.org/users/240438/items/PBKMICFI"],"itemData":{"id":1379,"type":"article-journal","container-title":"Econometric reviews","issue":"1-2","note":"publisher: Taylor &amp; Francis","page":"6–31","source":"Google Scholar","title":"Econometric mediation analyses: Identifying the sources of treatment effects from experimentally estimated production technologies with unmeasured and mismeasured inputs","title-short":"Econometric mediation analyses","volume":"34","author":[{"family":"Heckman","given":"James J."},{"family":"Pinto","given":"Rodrigo"}],"issued":{"date-parts":[["2015"]]}}}],"schema":"https://github.com/citation-style-language/schema/raw/master/csl-citation.json"} </w:instrText>
      </w:r>
      <w:r w:rsidR="000D2E68" w:rsidRPr="00342AF2">
        <w:rPr>
          <w:rFonts w:ascii="Times New Roman" w:hAnsi="Times New Roman" w:cs="Times New Roman"/>
        </w:rPr>
        <w:fldChar w:fldCharType="separate"/>
      </w:r>
      <w:r w:rsidR="000D2E68" w:rsidRPr="00342AF2">
        <w:rPr>
          <w:rFonts w:ascii="Times New Roman" w:hAnsi="Times New Roman" w:cs="Times New Roman"/>
          <w:noProof/>
        </w:rPr>
        <w:t>Heckman and Pinto 2015)</w:t>
      </w:r>
      <w:r w:rsidR="000D2E68" w:rsidRPr="00342AF2">
        <w:rPr>
          <w:rFonts w:ascii="Times New Roman" w:hAnsi="Times New Roman" w:cs="Times New Roman"/>
        </w:rPr>
        <w:fldChar w:fldCharType="end"/>
      </w:r>
      <w:r w:rsidR="000D2E68" w:rsidRPr="00342AF2">
        <w:rPr>
          <w:rFonts w:ascii="Times New Roman" w:hAnsi="Times New Roman" w:cs="Times New Roman"/>
        </w:rPr>
        <w:t xml:space="preserve"> which </w:t>
      </w:r>
      <w:r w:rsidR="000D2E68" w:rsidRPr="00342AF2">
        <w:rPr>
          <w:rFonts w:ascii="Times New Roman" w:hAnsi="Times New Roman" w:cs="Times New Roman"/>
          <w:iCs/>
        </w:rPr>
        <w:t xml:space="preserve">attempts to estimate how much of an intervention’s effect can be attributed to a given mediator. </w:t>
      </w:r>
    </w:p>
    <w:p w14:paraId="5B763E6F" w14:textId="2C67EB9F" w:rsidR="006E01F8" w:rsidRPr="00342AF2" w:rsidRDefault="000D2E68" w:rsidP="002F665E">
      <w:pPr>
        <w:spacing w:line="480" w:lineRule="auto"/>
        <w:rPr>
          <w:rFonts w:ascii="Times New Roman" w:hAnsi="Times New Roman" w:cs="Times New Roman"/>
          <w:iCs/>
        </w:rPr>
      </w:pPr>
      <w:r w:rsidRPr="00342AF2">
        <w:rPr>
          <w:rFonts w:ascii="Times New Roman" w:hAnsi="Times New Roman" w:cs="Times New Roman"/>
          <w:iCs/>
        </w:rPr>
        <w:t xml:space="preserve">This is done by evaluating, </w:t>
      </w:r>
      <w:r w:rsidR="00215F57" w:rsidRPr="00342AF2">
        <w:rPr>
          <w:rFonts w:ascii="Times New Roman" w:hAnsi="Times New Roman" w:cs="Times New Roman"/>
          <w:iCs/>
        </w:rPr>
        <w:t>in expectation</w:t>
      </w:r>
      <w:r w:rsidRPr="00342AF2">
        <w:rPr>
          <w:rFonts w:ascii="Times New Roman" w:hAnsi="Times New Roman" w:cs="Times New Roman"/>
          <w:iCs/>
        </w:rPr>
        <w:t>, how much the composite score would be expected to change if th</w:t>
      </w:r>
      <w:r w:rsidR="00215F57" w:rsidRPr="00342AF2">
        <w:rPr>
          <w:rFonts w:ascii="Times New Roman" w:hAnsi="Times New Roman" w:cs="Times New Roman"/>
          <w:iCs/>
        </w:rPr>
        <w:t xml:space="preserve">e distribution of that </w:t>
      </w:r>
      <w:r w:rsidRPr="00342AF2">
        <w:rPr>
          <w:rFonts w:ascii="Times New Roman" w:hAnsi="Times New Roman" w:cs="Times New Roman"/>
          <w:iCs/>
        </w:rPr>
        <w:t xml:space="preserve">mediator </w:t>
      </w:r>
      <w:r w:rsidR="00187224" w:rsidRPr="00342AF2">
        <w:rPr>
          <w:rFonts w:ascii="Times New Roman" w:hAnsi="Times New Roman" w:cs="Times New Roman"/>
          <w:iCs/>
        </w:rPr>
        <w:t xml:space="preserve">(e.g. school enrollment) </w:t>
      </w:r>
      <w:r w:rsidRPr="00342AF2">
        <w:rPr>
          <w:rFonts w:ascii="Times New Roman" w:hAnsi="Times New Roman" w:cs="Times New Roman"/>
          <w:iCs/>
        </w:rPr>
        <w:t xml:space="preserve">were to change from </w:t>
      </w:r>
      <w:r w:rsidR="00DD46C5" w:rsidRPr="00342AF2">
        <w:rPr>
          <w:rFonts w:ascii="Times New Roman" w:hAnsi="Times New Roman" w:cs="Times New Roman"/>
          <w:iCs/>
        </w:rPr>
        <w:t>that in the</w:t>
      </w:r>
      <w:r w:rsidRPr="00342AF2">
        <w:rPr>
          <w:rFonts w:ascii="Times New Roman" w:hAnsi="Times New Roman" w:cs="Times New Roman"/>
          <w:iCs/>
        </w:rPr>
        <w:t xml:space="preserve"> control </w:t>
      </w:r>
      <w:r w:rsidR="00DD46C5" w:rsidRPr="00342AF2">
        <w:rPr>
          <w:rFonts w:ascii="Times New Roman" w:hAnsi="Times New Roman" w:cs="Times New Roman"/>
          <w:iCs/>
        </w:rPr>
        <w:t xml:space="preserve">group </w:t>
      </w:r>
      <w:r w:rsidRPr="00342AF2">
        <w:rPr>
          <w:rFonts w:ascii="Times New Roman" w:hAnsi="Times New Roman" w:cs="Times New Roman"/>
          <w:iCs/>
        </w:rPr>
        <w:t>to th</w:t>
      </w:r>
      <w:r w:rsidR="00DD46C5" w:rsidRPr="00342AF2">
        <w:rPr>
          <w:rFonts w:ascii="Times New Roman" w:hAnsi="Times New Roman" w:cs="Times New Roman"/>
          <w:iCs/>
        </w:rPr>
        <w:t>at</w:t>
      </w:r>
      <w:r w:rsidRPr="00342AF2">
        <w:rPr>
          <w:rFonts w:ascii="Times New Roman" w:hAnsi="Times New Roman" w:cs="Times New Roman"/>
          <w:iCs/>
        </w:rPr>
        <w:t xml:space="preserve"> </w:t>
      </w:r>
      <w:r w:rsidR="00DD46C5" w:rsidRPr="00342AF2">
        <w:rPr>
          <w:rFonts w:ascii="Times New Roman" w:hAnsi="Times New Roman" w:cs="Times New Roman"/>
          <w:iCs/>
        </w:rPr>
        <w:t xml:space="preserve">in the </w:t>
      </w:r>
      <w:r w:rsidRPr="00342AF2">
        <w:rPr>
          <w:rFonts w:ascii="Times New Roman" w:hAnsi="Times New Roman" w:cs="Times New Roman"/>
          <w:iCs/>
        </w:rPr>
        <w:t>intervention</w:t>
      </w:r>
      <w:r w:rsidR="00DD46C5" w:rsidRPr="00342AF2">
        <w:rPr>
          <w:rFonts w:ascii="Times New Roman" w:hAnsi="Times New Roman" w:cs="Times New Roman"/>
          <w:iCs/>
        </w:rPr>
        <w:t xml:space="preserve"> group</w:t>
      </w:r>
      <w:r w:rsidRPr="00342AF2">
        <w:rPr>
          <w:rFonts w:ascii="Times New Roman" w:hAnsi="Times New Roman" w:cs="Times New Roman"/>
          <w:iCs/>
        </w:rPr>
        <w:t xml:space="preserve">, </w:t>
      </w:r>
      <w:r w:rsidR="00A267EC" w:rsidRPr="00342AF2">
        <w:rPr>
          <w:rFonts w:ascii="Times New Roman" w:hAnsi="Times New Roman" w:cs="Times New Roman"/>
          <w:iCs/>
        </w:rPr>
        <w:t>ceteris paribus</w:t>
      </w:r>
      <w:r w:rsidRPr="00342AF2">
        <w:rPr>
          <w:rFonts w:ascii="Times New Roman" w:hAnsi="Times New Roman" w:cs="Times New Roman"/>
          <w:iCs/>
        </w:rPr>
        <w:t xml:space="preserve">. The process of evaluating </w:t>
      </w:r>
      <w:r w:rsidR="00DD46C5" w:rsidRPr="00342AF2">
        <w:rPr>
          <w:rFonts w:ascii="Times New Roman" w:hAnsi="Times New Roman" w:cs="Times New Roman"/>
          <w:iCs/>
        </w:rPr>
        <w:t xml:space="preserve">this </w:t>
      </w:r>
      <w:r w:rsidRPr="00342AF2">
        <w:rPr>
          <w:rFonts w:ascii="Times New Roman" w:hAnsi="Times New Roman" w:cs="Times New Roman"/>
          <w:iCs/>
        </w:rPr>
        <w:t>change</w:t>
      </w:r>
      <w:r w:rsidR="00DD46C5" w:rsidRPr="00342AF2">
        <w:rPr>
          <w:rFonts w:ascii="Times New Roman" w:hAnsi="Times New Roman" w:cs="Times New Roman"/>
          <w:iCs/>
        </w:rPr>
        <w:t>, termed an indirect effect,</w:t>
      </w:r>
      <w:r w:rsidRPr="00342AF2">
        <w:rPr>
          <w:rFonts w:ascii="Times New Roman" w:hAnsi="Times New Roman" w:cs="Times New Roman"/>
          <w:iCs/>
        </w:rPr>
        <w:t xml:space="preserve"> builds on the so-called mediation formula</w:t>
      </w:r>
      <w:r w:rsidR="006A072C" w:rsidRPr="00342AF2">
        <w:rPr>
          <w:rFonts w:ascii="Times New Roman" w:hAnsi="Times New Roman" w:cs="Times New Roman"/>
          <w:iCs/>
        </w:rPr>
        <w:t xml:space="preserve"> </w:t>
      </w:r>
      <w:r w:rsidR="006A072C" w:rsidRPr="00342AF2">
        <w:rPr>
          <w:rFonts w:ascii="Times New Roman" w:hAnsi="Times New Roman" w:cs="Times New Roman"/>
          <w:iCs/>
        </w:rPr>
        <w:fldChar w:fldCharType="begin"/>
      </w:r>
      <w:r w:rsidR="00190C6D" w:rsidRPr="00342AF2">
        <w:rPr>
          <w:rFonts w:ascii="Times New Roman" w:hAnsi="Times New Roman" w:cs="Times New Roman"/>
          <w:iCs/>
        </w:rPr>
        <w:instrText xml:space="preserve"> ADDIN ZOTERO_ITEM CSL_CITATION {"citationID":"a7l0v9nfen","properties":{"formattedCitation":"(Pearl 2012)","plainCitation":"(Pearl 2012)","noteIndex":0},"citationItems":[{"id":1468,"uris":["http://zotero.org/users/240438/items/8VBE6XAA"],"uri":["http://zotero.org/users/240438/items/8VBE6XAA"],"itemData":{"id":1468,"type":"article-journal","container-title":"Prevention science","issue":"4","note":"publisher: Springer","page":"426–436","source":"Google Scholar","title":"The causal mediation formula—a guide to the assessment of pathways and mechanisms","volume":"13","author":[{"family":"Pearl","given":"Judea"}],"issued":{"date-parts":[["2012"]]}}}],"schema":"https://github.com/citation-style-language/schema/raw/master/csl-citation.json"} </w:instrText>
      </w:r>
      <w:r w:rsidR="006A072C" w:rsidRPr="00342AF2">
        <w:rPr>
          <w:rFonts w:ascii="Times New Roman" w:hAnsi="Times New Roman" w:cs="Times New Roman"/>
          <w:iCs/>
        </w:rPr>
        <w:fldChar w:fldCharType="separate"/>
      </w:r>
      <w:r w:rsidR="00190C6D" w:rsidRPr="00342AF2">
        <w:rPr>
          <w:rFonts w:ascii="Times New Roman" w:hAnsi="Times New Roman" w:cs="Times New Roman"/>
        </w:rPr>
        <w:t>(Pearl 2012)</w:t>
      </w:r>
      <w:r w:rsidR="006A072C" w:rsidRPr="00342AF2">
        <w:rPr>
          <w:rFonts w:ascii="Times New Roman" w:hAnsi="Times New Roman" w:cs="Times New Roman"/>
          <w:iCs/>
        </w:rPr>
        <w:fldChar w:fldCharType="end"/>
      </w:r>
      <w:r w:rsidRPr="00342AF2">
        <w:rPr>
          <w:rFonts w:ascii="Times New Roman" w:hAnsi="Times New Roman" w:cs="Times New Roman"/>
          <w:iCs/>
        </w:rPr>
        <w:t>.</w:t>
      </w:r>
      <w:r w:rsidR="00E82CA6" w:rsidRPr="00342AF2">
        <w:rPr>
          <w:rFonts w:ascii="Times New Roman" w:hAnsi="Times New Roman" w:cs="Times New Roman"/>
          <w:iCs/>
        </w:rPr>
        <w:t xml:space="preserve"> </w:t>
      </w:r>
      <w:r w:rsidR="0042389D" w:rsidRPr="00342AF2">
        <w:rPr>
          <w:rFonts w:ascii="Times New Roman" w:hAnsi="Times New Roman" w:cs="Times New Roman"/>
          <w:iCs/>
        </w:rPr>
        <w:t>In a randomized trial t</w:t>
      </w:r>
      <w:r w:rsidR="00DD46C5" w:rsidRPr="00342AF2">
        <w:rPr>
          <w:rFonts w:ascii="Times New Roman" w:hAnsi="Times New Roman" w:cs="Times New Roman"/>
          <w:iCs/>
        </w:rPr>
        <w:t>here are two distinct indirect effects. The first</w:t>
      </w:r>
      <w:r w:rsidR="00C76923" w:rsidRPr="00342AF2">
        <w:rPr>
          <w:rFonts w:ascii="Times New Roman" w:hAnsi="Times New Roman" w:cs="Times New Roman"/>
          <w:iCs/>
        </w:rPr>
        <w:t>, termed the “total indirect effect”</w:t>
      </w:r>
      <w:r w:rsidR="005D68E3" w:rsidRPr="00342AF2">
        <w:rPr>
          <w:rFonts w:ascii="Times New Roman" w:hAnsi="Times New Roman" w:cs="Times New Roman"/>
          <w:iCs/>
        </w:rPr>
        <w:t xml:space="preserve">, </w:t>
      </w:r>
      <w:r w:rsidR="00C76923" w:rsidRPr="00342AF2">
        <w:rPr>
          <w:rFonts w:ascii="Times New Roman" w:hAnsi="Times New Roman" w:cs="Times New Roman"/>
          <w:iCs/>
        </w:rPr>
        <w:t>estimates the effect of changing the mediator</w:t>
      </w:r>
      <w:r w:rsidR="007E3E4E" w:rsidRPr="00342AF2">
        <w:rPr>
          <w:rFonts w:ascii="Times New Roman" w:hAnsi="Times New Roman" w:cs="Times New Roman"/>
          <w:iCs/>
        </w:rPr>
        <w:t xml:space="preserve"> </w:t>
      </w:r>
      <w:r w:rsidR="00E82CA6" w:rsidRPr="00342AF2">
        <w:rPr>
          <w:rFonts w:ascii="Times New Roman" w:hAnsi="Times New Roman" w:cs="Times New Roman"/>
          <w:iCs/>
        </w:rPr>
        <w:t>distribution were all children randomized to receive the intervention</w:t>
      </w:r>
      <w:r w:rsidR="005D68E3" w:rsidRPr="00342AF2">
        <w:rPr>
          <w:rFonts w:ascii="Times New Roman" w:hAnsi="Times New Roman" w:cs="Times New Roman"/>
          <w:iCs/>
        </w:rPr>
        <w:t xml:space="preserve">, and is our primary focus here. </w:t>
      </w:r>
      <w:r w:rsidR="00C76923" w:rsidRPr="00342AF2">
        <w:rPr>
          <w:rFonts w:ascii="Times New Roman" w:hAnsi="Times New Roman" w:cs="Times New Roman"/>
          <w:iCs/>
        </w:rPr>
        <w:t xml:space="preserve">The second, termed the “pure indirect </w:t>
      </w:r>
      <w:r w:rsidR="00C76923" w:rsidRPr="00342AF2">
        <w:rPr>
          <w:rFonts w:ascii="Times New Roman" w:hAnsi="Times New Roman" w:cs="Times New Roman"/>
          <w:iCs/>
        </w:rPr>
        <w:lastRenderedPageBreak/>
        <w:t xml:space="preserve">effect” estimates the effect of changing the mediator </w:t>
      </w:r>
      <w:r w:rsidR="00E82CA6" w:rsidRPr="00342AF2">
        <w:rPr>
          <w:rFonts w:ascii="Times New Roman" w:hAnsi="Times New Roman" w:cs="Times New Roman"/>
          <w:iCs/>
        </w:rPr>
        <w:t>distribution were all children randomized to</w:t>
      </w:r>
      <w:r w:rsidR="00187224" w:rsidRPr="00342AF2">
        <w:rPr>
          <w:rFonts w:ascii="Times New Roman" w:hAnsi="Times New Roman" w:cs="Times New Roman"/>
          <w:iCs/>
        </w:rPr>
        <w:t xml:space="preserve"> receive the </w:t>
      </w:r>
      <w:r w:rsidR="0042389D" w:rsidRPr="00342AF2">
        <w:rPr>
          <w:rFonts w:ascii="Times New Roman" w:hAnsi="Times New Roman" w:cs="Times New Roman"/>
          <w:iCs/>
        </w:rPr>
        <w:t>con</w:t>
      </w:r>
      <w:r w:rsidR="005D68E3" w:rsidRPr="00342AF2">
        <w:rPr>
          <w:rFonts w:ascii="Times New Roman" w:hAnsi="Times New Roman" w:cs="Times New Roman"/>
          <w:iCs/>
        </w:rPr>
        <w:t>trol</w:t>
      </w:r>
      <w:r w:rsidR="00E82CA6" w:rsidRPr="00342AF2">
        <w:rPr>
          <w:rFonts w:ascii="Times New Roman" w:hAnsi="Times New Roman" w:cs="Times New Roman"/>
          <w:iCs/>
        </w:rPr>
        <w:t>.</w:t>
      </w:r>
      <w:r w:rsidR="00C76923" w:rsidRPr="00342AF2">
        <w:rPr>
          <w:rFonts w:ascii="Times New Roman" w:hAnsi="Times New Roman" w:cs="Times New Roman"/>
          <w:iCs/>
        </w:rPr>
        <w:t xml:space="preserve"> A key concept in their calculation </w:t>
      </w:r>
      <w:r w:rsidR="00215F57" w:rsidRPr="00342AF2">
        <w:rPr>
          <w:rFonts w:ascii="Times New Roman" w:hAnsi="Times New Roman" w:cs="Times New Roman"/>
          <w:iCs/>
        </w:rPr>
        <w:t xml:space="preserve">is that each child in the trial </w:t>
      </w:r>
      <w:r w:rsidR="00C76923" w:rsidRPr="00342AF2">
        <w:rPr>
          <w:rFonts w:ascii="Times New Roman" w:hAnsi="Times New Roman" w:cs="Times New Roman"/>
          <w:iCs/>
        </w:rPr>
        <w:t>is</w:t>
      </w:r>
      <w:r w:rsidR="0086143B" w:rsidRPr="00342AF2">
        <w:rPr>
          <w:rFonts w:ascii="Times New Roman" w:hAnsi="Times New Roman" w:cs="Times New Roman"/>
          <w:iCs/>
        </w:rPr>
        <w:t xml:space="preserve"> </w:t>
      </w:r>
      <w:r w:rsidR="00C76923" w:rsidRPr="00342AF2">
        <w:rPr>
          <w:rFonts w:ascii="Times New Roman" w:hAnsi="Times New Roman" w:cs="Times New Roman"/>
          <w:iCs/>
        </w:rPr>
        <w:t xml:space="preserve">hypothesized to have </w:t>
      </w:r>
      <w:r w:rsidR="00215F57" w:rsidRPr="00342AF2">
        <w:rPr>
          <w:rFonts w:ascii="Times New Roman" w:hAnsi="Times New Roman" w:cs="Times New Roman"/>
          <w:iCs/>
        </w:rPr>
        <w:t>several potential outcomes, dependent on which group they were randomized to (“on intervention” or “on control”) and mediator leve</w:t>
      </w:r>
      <w:r w:rsidR="007E3E4E" w:rsidRPr="00342AF2">
        <w:rPr>
          <w:rFonts w:ascii="Times New Roman" w:hAnsi="Times New Roman" w:cs="Times New Roman"/>
          <w:iCs/>
        </w:rPr>
        <w:t>l</w:t>
      </w:r>
      <w:r w:rsidR="00187224" w:rsidRPr="00342AF2">
        <w:rPr>
          <w:rFonts w:ascii="Times New Roman" w:hAnsi="Times New Roman" w:cs="Times New Roman"/>
          <w:iCs/>
        </w:rPr>
        <w:t>.</w:t>
      </w:r>
    </w:p>
    <w:p w14:paraId="1032DC1A" w14:textId="229A6F2A" w:rsidR="006E01F8" w:rsidRPr="00342AF2" w:rsidRDefault="00187224" w:rsidP="00554684">
      <w:pPr>
        <w:spacing w:line="480" w:lineRule="auto"/>
        <w:ind w:firstLine="720"/>
        <w:rPr>
          <w:rFonts w:ascii="Times New Roman" w:hAnsi="Times New Roman" w:cs="Times New Roman"/>
          <w:iCs/>
        </w:rPr>
      </w:pPr>
      <w:r w:rsidRPr="00342AF2">
        <w:rPr>
          <w:rFonts w:ascii="Times New Roman" w:hAnsi="Times New Roman" w:cs="Times New Roman"/>
          <w:iCs/>
        </w:rPr>
        <w:t>A two-step process is used to calculate the</w:t>
      </w:r>
      <w:r w:rsidR="00FD65C4" w:rsidRPr="00342AF2">
        <w:rPr>
          <w:rFonts w:ascii="Times New Roman" w:hAnsi="Times New Roman" w:cs="Times New Roman"/>
          <w:iCs/>
        </w:rPr>
        <w:t xml:space="preserve"> total </w:t>
      </w:r>
      <w:r w:rsidRPr="00342AF2">
        <w:rPr>
          <w:rFonts w:ascii="Times New Roman" w:hAnsi="Times New Roman" w:cs="Times New Roman"/>
          <w:iCs/>
        </w:rPr>
        <w:t>indirect effect. First, we estimate the probability distribution of the mediator (e.g., school enrol</w:t>
      </w:r>
      <w:r w:rsidR="00915FC3" w:rsidRPr="00342AF2">
        <w:rPr>
          <w:rFonts w:ascii="Times New Roman" w:hAnsi="Times New Roman" w:cs="Times New Roman"/>
          <w:iCs/>
        </w:rPr>
        <w:t>l</w:t>
      </w:r>
      <w:r w:rsidRPr="00342AF2">
        <w:rPr>
          <w:rFonts w:ascii="Times New Roman" w:hAnsi="Times New Roman" w:cs="Times New Roman"/>
          <w:iCs/>
        </w:rPr>
        <w:t xml:space="preserve">ment) for each </w:t>
      </w:r>
      <w:r w:rsidR="00655C0F" w:rsidRPr="00342AF2">
        <w:rPr>
          <w:rFonts w:ascii="Times New Roman" w:hAnsi="Times New Roman" w:cs="Times New Roman"/>
          <w:iCs/>
        </w:rPr>
        <w:t>child</w:t>
      </w:r>
      <w:r w:rsidRPr="00342AF2">
        <w:rPr>
          <w:rFonts w:ascii="Times New Roman" w:hAnsi="Times New Roman" w:cs="Times New Roman"/>
          <w:iCs/>
        </w:rPr>
        <w:t>. We estimate this separately for each randomized group, allowing th</w:t>
      </w:r>
      <w:r w:rsidR="004B1E27" w:rsidRPr="00342AF2">
        <w:rPr>
          <w:rFonts w:ascii="Times New Roman" w:hAnsi="Times New Roman" w:cs="Times New Roman"/>
          <w:iCs/>
        </w:rPr>
        <w:t>e</w:t>
      </w:r>
      <w:r w:rsidRPr="00342AF2">
        <w:rPr>
          <w:rFonts w:ascii="Times New Roman" w:hAnsi="Times New Roman" w:cs="Times New Roman"/>
          <w:iCs/>
        </w:rPr>
        <w:t xml:space="preserve"> estimated probabilit</w:t>
      </w:r>
      <w:r w:rsidR="004B1E27" w:rsidRPr="00342AF2">
        <w:rPr>
          <w:rFonts w:ascii="Times New Roman" w:hAnsi="Times New Roman" w:cs="Times New Roman"/>
          <w:iCs/>
        </w:rPr>
        <w:t>ies</w:t>
      </w:r>
      <w:r w:rsidRPr="00342AF2">
        <w:rPr>
          <w:rFonts w:ascii="Times New Roman" w:hAnsi="Times New Roman" w:cs="Times New Roman"/>
          <w:iCs/>
        </w:rPr>
        <w:t xml:space="preserve"> to depend on covariates.</w:t>
      </w:r>
      <w:r w:rsidRPr="00342AF2">
        <w:rPr>
          <w:rStyle w:val="FootnoteReference"/>
          <w:rFonts w:ascii="Times New Roman" w:hAnsi="Times New Roman" w:cs="Times New Roman"/>
          <w:iCs/>
        </w:rPr>
        <w:footnoteReference w:id="37"/>
      </w:r>
      <w:r w:rsidRPr="00342AF2">
        <w:rPr>
          <w:rFonts w:ascii="Times New Roman" w:hAnsi="Times New Roman" w:cs="Times New Roman"/>
          <w:iCs/>
        </w:rPr>
        <w:t xml:space="preserve"> </w:t>
      </w:r>
      <w:bookmarkStart w:id="3" w:name="_Hlk43745051"/>
      <w:r w:rsidRPr="00342AF2">
        <w:rPr>
          <w:rFonts w:ascii="Times New Roman" w:hAnsi="Times New Roman" w:cs="Times New Roman"/>
          <w:iCs/>
        </w:rPr>
        <w:t xml:space="preserve">Second, </w:t>
      </w:r>
      <w:r w:rsidR="004249DD" w:rsidRPr="00342AF2">
        <w:rPr>
          <w:rFonts w:ascii="Times New Roman" w:hAnsi="Times New Roman" w:cs="Times New Roman"/>
          <w:iCs/>
        </w:rPr>
        <w:t xml:space="preserve">for the intervention group we estimate </w:t>
      </w:r>
      <w:r w:rsidRPr="00342AF2">
        <w:rPr>
          <w:rFonts w:ascii="Times New Roman" w:hAnsi="Times New Roman" w:cs="Times New Roman"/>
          <w:iCs/>
        </w:rPr>
        <w:t xml:space="preserve">mediator-specific expected composite scores for each child using </w:t>
      </w:r>
      <w:r w:rsidR="004249DD" w:rsidRPr="00342AF2">
        <w:rPr>
          <w:rFonts w:ascii="Times New Roman" w:hAnsi="Times New Roman" w:cs="Times New Roman"/>
          <w:iCs/>
        </w:rPr>
        <w:t xml:space="preserve">a </w:t>
      </w:r>
      <w:r w:rsidRPr="00342AF2">
        <w:rPr>
          <w:rFonts w:ascii="Times New Roman" w:hAnsi="Times New Roman" w:cs="Times New Roman"/>
          <w:iCs/>
        </w:rPr>
        <w:t xml:space="preserve">linear regression model </w:t>
      </w:r>
      <w:r w:rsidR="0042389D" w:rsidRPr="00342AF2">
        <w:rPr>
          <w:rFonts w:ascii="Times New Roman" w:hAnsi="Times New Roman" w:cs="Times New Roman"/>
          <w:iCs/>
        </w:rPr>
        <w:t>with the mediator and the same covariates as predictor variables</w:t>
      </w:r>
      <w:r w:rsidRPr="00342AF2">
        <w:rPr>
          <w:rFonts w:ascii="Times New Roman" w:hAnsi="Times New Roman" w:cs="Times New Roman"/>
          <w:iCs/>
        </w:rPr>
        <w:t xml:space="preserve">. </w:t>
      </w:r>
      <w:bookmarkEnd w:id="3"/>
      <w:r w:rsidR="00180FFB" w:rsidRPr="00342AF2">
        <w:rPr>
          <w:rFonts w:ascii="Times New Roman" w:hAnsi="Times New Roman" w:cs="Times New Roman"/>
          <w:iCs/>
        </w:rPr>
        <w:t>W</w:t>
      </w:r>
      <w:r w:rsidR="000D2E68" w:rsidRPr="00342AF2">
        <w:rPr>
          <w:rFonts w:ascii="Times New Roman" w:hAnsi="Times New Roman" w:cs="Times New Roman"/>
          <w:iCs/>
        </w:rPr>
        <w:t>e use the second step model to create one prediction of the composite score for each child corresponding to each possible value the mediator can take, fixing the covariates at their observed values. We then take a weighted average of these multiple predictions per child (one for each level of the mediator), weigh</w:t>
      </w:r>
      <w:r w:rsidR="006E01F8" w:rsidRPr="00342AF2">
        <w:rPr>
          <w:rFonts w:ascii="Times New Roman" w:hAnsi="Times New Roman" w:cs="Times New Roman"/>
          <w:iCs/>
        </w:rPr>
        <w:t>t</w:t>
      </w:r>
      <w:r w:rsidR="000D2E68" w:rsidRPr="00342AF2">
        <w:rPr>
          <w:rFonts w:ascii="Times New Roman" w:hAnsi="Times New Roman" w:cs="Times New Roman"/>
          <w:iCs/>
        </w:rPr>
        <w:t xml:space="preserve">ing by the probabilities of these mediator values in the </w:t>
      </w:r>
      <w:r w:rsidR="00915FC3" w:rsidRPr="00342AF2">
        <w:rPr>
          <w:rFonts w:ascii="Times New Roman" w:hAnsi="Times New Roman" w:cs="Times New Roman"/>
          <w:iCs/>
        </w:rPr>
        <w:t xml:space="preserve">control </w:t>
      </w:r>
      <w:r w:rsidR="000D2E68" w:rsidRPr="00342AF2">
        <w:rPr>
          <w:rFonts w:ascii="Times New Roman" w:hAnsi="Times New Roman" w:cs="Times New Roman"/>
          <w:iCs/>
        </w:rPr>
        <w:t xml:space="preserve">group for that child, as obtained from the first step model. The resulting </w:t>
      </w:r>
      <w:r w:rsidR="005D68E3" w:rsidRPr="00342AF2">
        <w:rPr>
          <w:rFonts w:ascii="Times New Roman" w:hAnsi="Times New Roman" w:cs="Times New Roman"/>
          <w:iCs/>
        </w:rPr>
        <w:t>mean</w:t>
      </w:r>
      <w:r w:rsidR="000D2E68" w:rsidRPr="00342AF2">
        <w:rPr>
          <w:rFonts w:ascii="Times New Roman" w:hAnsi="Times New Roman" w:cs="Times New Roman"/>
          <w:iCs/>
        </w:rPr>
        <w:t xml:space="preserve"> estimates the </w:t>
      </w:r>
      <w:bookmarkStart w:id="4" w:name="_Hlk43745184"/>
      <w:r w:rsidR="000D2E68" w:rsidRPr="00342AF2">
        <w:rPr>
          <w:rFonts w:ascii="Times New Roman" w:hAnsi="Times New Roman" w:cs="Times New Roman"/>
          <w:iCs/>
        </w:rPr>
        <w:t xml:space="preserve">expected composite score that would have been observed </w:t>
      </w:r>
      <w:r w:rsidR="0042389D" w:rsidRPr="00342AF2">
        <w:rPr>
          <w:rFonts w:ascii="Times New Roman" w:hAnsi="Times New Roman" w:cs="Times New Roman"/>
          <w:iCs/>
        </w:rPr>
        <w:t>on intervention</w:t>
      </w:r>
      <w:r w:rsidR="000D2E68" w:rsidRPr="00342AF2">
        <w:rPr>
          <w:rFonts w:ascii="Times New Roman" w:hAnsi="Times New Roman" w:cs="Times New Roman"/>
          <w:iCs/>
        </w:rPr>
        <w:t xml:space="preserve"> if</w:t>
      </w:r>
      <w:r w:rsidR="00A267EC" w:rsidRPr="00342AF2">
        <w:rPr>
          <w:rFonts w:ascii="Times New Roman" w:hAnsi="Times New Roman" w:cs="Times New Roman"/>
          <w:iCs/>
        </w:rPr>
        <w:t>,</w:t>
      </w:r>
      <w:r w:rsidR="000D2E68" w:rsidRPr="00342AF2">
        <w:rPr>
          <w:rFonts w:ascii="Times New Roman" w:hAnsi="Times New Roman" w:cs="Times New Roman"/>
          <w:iCs/>
        </w:rPr>
        <w:t xml:space="preserve"> for each child</w:t>
      </w:r>
      <w:r w:rsidR="00A267EC" w:rsidRPr="00342AF2">
        <w:rPr>
          <w:rFonts w:ascii="Times New Roman" w:hAnsi="Times New Roman" w:cs="Times New Roman"/>
          <w:iCs/>
        </w:rPr>
        <w:t>,</w:t>
      </w:r>
      <w:r w:rsidR="000D2E68" w:rsidRPr="00342AF2">
        <w:rPr>
          <w:rFonts w:ascii="Times New Roman" w:hAnsi="Times New Roman" w:cs="Times New Roman"/>
          <w:iCs/>
        </w:rPr>
        <w:t xml:space="preserve"> the mediator took on the value it would take on </w:t>
      </w:r>
      <w:r w:rsidR="00FD65C4" w:rsidRPr="00342AF2">
        <w:rPr>
          <w:rFonts w:ascii="Times New Roman" w:hAnsi="Times New Roman" w:cs="Times New Roman"/>
          <w:iCs/>
        </w:rPr>
        <w:t>control</w:t>
      </w:r>
      <w:r w:rsidR="000D2E68" w:rsidRPr="00342AF2">
        <w:rPr>
          <w:rFonts w:ascii="Times New Roman" w:hAnsi="Times New Roman" w:cs="Times New Roman"/>
          <w:iCs/>
        </w:rPr>
        <w:t xml:space="preserve"> (column (2) in Table 10). Weigh</w:t>
      </w:r>
      <w:r w:rsidR="006E01F8" w:rsidRPr="00342AF2">
        <w:rPr>
          <w:rFonts w:ascii="Times New Roman" w:hAnsi="Times New Roman" w:cs="Times New Roman"/>
          <w:iCs/>
        </w:rPr>
        <w:t>t</w:t>
      </w:r>
      <w:r w:rsidR="000D2E68" w:rsidRPr="00342AF2">
        <w:rPr>
          <w:rFonts w:ascii="Times New Roman" w:hAnsi="Times New Roman" w:cs="Times New Roman"/>
          <w:iCs/>
        </w:rPr>
        <w:t xml:space="preserve">ing instead by the probabilities of these mediator values in the </w:t>
      </w:r>
      <w:r w:rsidR="00FD65C4" w:rsidRPr="00342AF2">
        <w:rPr>
          <w:rFonts w:ascii="Times New Roman" w:hAnsi="Times New Roman" w:cs="Times New Roman"/>
          <w:iCs/>
        </w:rPr>
        <w:t>intervention</w:t>
      </w:r>
      <w:r w:rsidR="000D2E68" w:rsidRPr="00342AF2">
        <w:rPr>
          <w:rFonts w:ascii="Times New Roman" w:hAnsi="Times New Roman" w:cs="Times New Roman"/>
          <w:iCs/>
        </w:rPr>
        <w:t xml:space="preserve"> group </w:t>
      </w:r>
      <w:r w:rsidR="00E203A1" w:rsidRPr="00342AF2">
        <w:rPr>
          <w:rFonts w:ascii="Times New Roman" w:hAnsi="Times New Roman" w:cs="Times New Roman"/>
          <w:iCs/>
        </w:rPr>
        <w:t xml:space="preserve">yields </w:t>
      </w:r>
      <w:r w:rsidR="000D2E68" w:rsidRPr="00342AF2">
        <w:rPr>
          <w:rFonts w:ascii="Times New Roman" w:hAnsi="Times New Roman" w:cs="Times New Roman"/>
          <w:iCs/>
        </w:rPr>
        <w:t xml:space="preserve">an estimate of the expected composite score </w:t>
      </w:r>
      <w:r w:rsidR="005D68E3" w:rsidRPr="00342AF2">
        <w:rPr>
          <w:rFonts w:ascii="Times New Roman" w:hAnsi="Times New Roman" w:cs="Times New Roman"/>
          <w:iCs/>
        </w:rPr>
        <w:t>on</w:t>
      </w:r>
      <w:r w:rsidR="000D2E68" w:rsidRPr="00342AF2">
        <w:rPr>
          <w:rFonts w:ascii="Times New Roman" w:hAnsi="Times New Roman" w:cs="Times New Roman"/>
          <w:iCs/>
        </w:rPr>
        <w:t xml:space="preserve"> </w:t>
      </w:r>
      <w:r w:rsidR="0042389D" w:rsidRPr="00342AF2">
        <w:rPr>
          <w:rFonts w:ascii="Times New Roman" w:hAnsi="Times New Roman" w:cs="Times New Roman"/>
          <w:iCs/>
        </w:rPr>
        <w:t>intervention</w:t>
      </w:r>
      <w:r w:rsidR="005D68E3" w:rsidRPr="00342AF2">
        <w:rPr>
          <w:rFonts w:ascii="Times New Roman" w:hAnsi="Times New Roman" w:cs="Times New Roman"/>
          <w:iCs/>
        </w:rPr>
        <w:t xml:space="preserve"> </w:t>
      </w:r>
      <w:r w:rsidR="000D2E68" w:rsidRPr="00342AF2">
        <w:rPr>
          <w:rFonts w:ascii="Times New Roman" w:hAnsi="Times New Roman" w:cs="Times New Roman"/>
          <w:iCs/>
        </w:rPr>
        <w:t>(column (1) in Table 10).</w:t>
      </w:r>
      <w:bookmarkEnd w:id="4"/>
      <w:r w:rsidR="00655C0F" w:rsidRPr="00342AF2">
        <w:rPr>
          <w:rFonts w:ascii="Times New Roman" w:hAnsi="Times New Roman" w:cs="Times New Roman"/>
          <w:iCs/>
        </w:rPr>
        <w:t xml:space="preserve"> An exactly analogous approach, but using mediator-specific expected composite scores for each child in the control </w:t>
      </w:r>
      <w:r w:rsidR="005A42E6" w:rsidRPr="00342AF2">
        <w:rPr>
          <w:rFonts w:ascii="Times New Roman" w:hAnsi="Times New Roman" w:cs="Times New Roman"/>
          <w:iCs/>
        </w:rPr>
        <w:t>(</w:t>
      </w:r>
      <w:r w:rsidR="00655C0F" w:rsidRPr="00342AF2">
        <w:rPr>
          <w:rFonts w:ascii="Times New Roman" w:hAnsi="Times New Roman" w:cs="Times New Roman"/>
          <w:iCs/>
        </w:rPr>
        <w:t>rather than the intervention</w:t>
      </w:r>
      <w:r w:rsidR="005A42E6" w:rsidRPr="00342AF2">
        <w:rPr>
          <w:rFonts w:ascii="Times New Roman" w:hAnsi="Times New Roman" w:cs="Times New Roman"/>
          <w:iCs/>
        </w:rPr>
        <w:t>)</w:t>
      </w:r>
      <w:r w:rsidR="00655C0F" w:rsidRPr="00342AF2">
        <w:rPr>
          <w:rFonts w:ascii="Times New Roman" w:hAnsi="Times New Roman" w:cs="Times New Roman"/>
          <w:iCs/>
        </w:rPr>
        <w:t xml:space="preserve"> group at the second step, allows prediction of the expected composite score that would have been observed </w:t>
      </w:r>
      <w:r w:rsidR="0042389D" w:rsidRPr="00342AF2">
        <w:rPr>
          <w:rFonts w:ascii="Times New Roman" w:hAnsi="Times New Roman" w:cs="Times New Roman"/>
          <w:iCs/>
        </w:rPr>
        <w:t xml:space="preserve">on </w:t>
      </w:r>
      <w:r w:rsidR="00655C0F" w:rsidRPr="00342AF2">
        <w:rPr>
          <w:rFonts w:ascii="Times New Roman" w:hAnsi="Times New Roman" w:cs="Times New Roman"/>
          <w:iCs/>
        </w:rPr>
        <w:t xml:space="preserve">control if, for each </w:t>
      </w:r>
      <w:r w:rsidR="00655C0F" w:rsidRPr="00342AF2">
        <w:rPr>
          <w:rFonts w:ascii="Times New Roman" w:hAnsi="Times New Roman" w:cs="Times New Roman"/>
          <w:iCs/>
        </w:rPr>
        <w:lastRenderedPageBreak/>
        <w:t xml:space="preserve">child, the mediator took on the value it would take on control (column(3)) or </w:t>
      </w:r>
      <w:r w:rsidR="005A42E6" w:rsidRPr="00342AF2">
        <w:rPr>
          <w:rFonts w:ascii="Times New Roman" w:hAnsi="Times New Roman" w:cs="Times New Roman"/>
          <w:iCs/>
        </w:rPr>
        <w:t xml:space="preserve">on </w:t>
      </w:r>
      <w:r w:rsidR="00655C0F" w:rsidRPr="00342AF2">
        <w:rPr>
          <w:rFonts w:ascii="Times New Roman" w:hAnsi="Times New Roman" w:cs="Times New Roman"/>
          <w:iCs/>
        </w:rPr>
        <w:t>intervention (column (4) in Table 10)</w:t>
      </w:r>
      <w:r w:rsidR="0042389D" w:rsidRPr="00342AF2">
        <w:rPr>
          <w:rFonts w:ascii="Times New Roman" w:hAnsi="Times New Roman" w:cs="Times New Roman"/>
          <w:iCs/>
        </w:rPr>
        <w:t>; the difference between them being the pure indirect effect.</w:t>
      </w:r>
      <w:r w:rsidR="00655C0F" w:rsidRPr="00342AF2">
        <w:rPr>
          <w:rFonts w:ascii="Times New Roman" w:hAnsi="Times New Roman" w:cs="Times New Roman"/>
          <w:iCs/>
        </w:rPr>
        <w:t xml:space="preserve"> </w:t>
      </w:r>
      <w:r w:rsidR="00180FFB" w:rsidRPr="00342AF2">
        <w:rPr>
          <w:rFonts w:ascii="Times New Roman" w:hAnsi="Times New Roman" w:cs="Times New Roman"/>
          <w:iCs/>
        </w:rPr>
        <w:t>Dividing th</w:t>
      </w:r>
      <w:r w:rsidR="0042389D" w:rsidRPr="00342AF2">
        <w:rPr>
          <w:rFonts w:ascii="Times New Roman" w:hAnsi="Times New Roman" w:cs="Times New Roman"/>
          <w:iCs/>
        </w:rPr>
        <w:t>e</w:t>
      </w:r>
      <w:r w:rsidR="00180FFB" w:rsidRPr="00342AF2">
        <w:rPr>
          <w:rFonts w:ascii="Times New Roman" w:hAnsi="Times New Roman" w:cs="Times New Roman"/>
          <w:iCs/>
        </w:rPr>
        <w:t xml:space="preserve"> total indirect effect by the total intervention effect (i.e., the difference between columns (3) and (1) in Table 10) expresses </w:t>
      </w:r>
      <w:r w:rsidR="0042389D" w:rsidRPr="00342AF2">
        <w:rPr>
          <w:rFonts w:ascii="Times New Roman" w:hAnsi="Times New Roman" w:cs="Times New Roman"/>
          <w:iCs/>
        </w:rPr>
        <w:t>the total intervention effect as a percentage.</w:t>
      </w:r>
      <w:r w:rsidR="0042389D" w:rsidRPr="00342AF2" w:rsidDel="00180FFB">
        <w:rPr>
          <w:rFonts w:ascii="Times New Roman" w:hAnsi="Times New Roman" w:cs="Times New Roman"/>
          <w:iCs/>
        </w:rPr>
        <w:t xml:space="preserve"> </w:t>
      </w:r>
    </w:p>
    <w:p w14:paraId="7A56BE6C" w14:textId="5A44D062" w:rsidR="00827765" w:rsidRPr="00342AF2" w:rsidRDefault="00827765" w:rsidP="0098591C">
      <w:pPr>
        <w:jc w:val="center"/>
        <w:rPr>
          <w:rFonts w:ascii="Times New Roman" w:hAnsi="Times New Roman" w:cs="Times New Roman"/>
          <w:b/>
          <w:bCs/>
          <w:iCs/>
        </w:rPr>
      </w:pPr>
      <w:r w:rsidRPr="00342AF2">
        <w:rPr>
          <w:rFonts w:ascii="Times New Roman" w:hAnsi="Times New Roman" w:cs="Times New Roman"/>
          <w:b/>
          <w:bCs/>
          <w:iCs/>
        </w:rPr>
        <w:t>Table 10. Mediation analysis of enrollment, attendance, and grade progression</w:t>
      </w:r>
    </w:p>
    <w:p w14:paraId="1CFB1339" w14:textId="77777777" w:rsidR="0098591C" w:rsidRPr="00342AF2" w:rsidRDefault="0098591C" w:rsidP="0098591C">
      <w:pPr>
        <w:rPr>
          <w:rFonts w:ascii="Times New Roman" w:hAnsi="Times New Roman" w:cs="Times New Roman"/>
          <w:b/>
          <w:bCs/>
          <w:iCs/>
        </w:rPr>
      </w:pPr>
    </w:p>
    <w:tbl>
      <w:tblPr>
        <w:tblStyle w:val="TableGrid"/>
        <w:tblW w:w="87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0"/>
        <w:gridCol w:w="1035"/>
        <w:gridCol w:w="1134"/>
        <w:gridCol w:w="1134"/>
        <w:gridCol w:w="1418"/>
        <w:gridCol w:w="2268"/>
      </w:tblGrid>
      <w:tr w:rsidR="00E02498" w:rsidRPr="00342AF2" w14:paraId="747E5784" w14:textId="178A33B0" w:rsidTr="0098591C">
        <w:trPr>
          <w:jc w:val="center"/>
        </w:trPr>
        <w:tc>
          <w:tcPr>
            <w:tcW w:w="1800" w:type="dxa"/>
            <w:tcBorders>
              <w:top w:val="double" w:sz="4" w:space="0" w:color="auto"/>
            </w:tcBorders>
          </w:tcPr>
          <w:p w14:paraId="6CD431D6" w14:textId="77777777" w:rsidR="00E02498" w:rsidRPr="00342AF2" w:rsidRDefault="00E02498" w:rsidP="00827765">
            <w:pPr>
              <w:ind w:right="-104"/>
              <w:rPr>
                <w:rFonts w:ascii="Times New Roman" w:hAnsi="Times New Roman" w:cs="Times New Roman"/>
                <w:iCs/>
              </w:rPr>
            </w:pPr>
          </w:p>
        </w:tc>
        <w:tc>
          <w:tcPr>
            <w:tcW w:w="2169" w:type="dxa"/>
            <w:gridSpan w:val="2"/>
            <w:tcBorders>
              <w:top w:val="double" w:sz="4" w:space="0" w:color="auto"/>
            </w:tcBorders>
          </w:tcPr>
          <w:p w14:paraId="775E36A6" w14:textId="66CA27F9" w:rsidR="002F665E" w:rsidRPr="00342AF2" w:rsidRDefault="002F665E" w:rsidP="002F665E">
            <w:pPr>
              <w:jc w:val="center"/>
              <w:rPr>
                <w:rFonts w:ascii="Times New Roman" w:hAnsi="Times New Roman" w:cs="Times New Roman"/>
                <w:i/>
              </w:rPr>
            </w:pPr>
            <w:r w:rsidRPr="00342AF2">
              <w:rPr>
                <w:rFonts w:ascii="Times New Roman" w:hAnsi="Times New Roman" w:cs="Times New Roman"/>
                <w:i/>
              </w:rPr>
              <w:t xml:space="preserve">Intervention </w:t>
            </w:r>
          </w:p>
          <w:p w14:paraId="55453701" w14:textId="334BA0A2" w:rsidR="00E02498" w:rsidRPr="00342AF2" w:rsidRDefault="00E02498" w:rsidP="00655C0F">
            <w:pPr>
              <w:jc w:val="center"/>
              <w:rPr>
                <w:rFonts w:ascii="Times New Roman" w:hAnsi="Times New Roman" w:cs="Times New Roman"/>
                <w:i/>
              </w:rPr>
            </w:pPr>
            <w:r w:rsidRPr="00342AF2">
              <w:rPr>
                <w:rFonts w:ascii="Times New Roman" w:hAnsi="Times New Roman" w:cs="Times New Roman"/>
                <w:i/>
              </w:rPr>
              <w:t>endline scores</w:t>
            </w:r>
          </w:p>
        </w:tc>
        <w:tc>
          <w:tcPr>
            <w:tcW w:w="2552" w:type="dxa"/>
            <w:gridSpan w:val="2"/>
            <w:tcBorders>
              <w:top w:val="double" w:sz="4" w:space="0" w:color="auto"/>
            </w:tcBorders>
          </w:tcPr>
          <w:p w14:paraId="02F31B3A" w14:textId="223EC104" w:rsidR="00E02498" w:rsidRPr="00342AF2" w:rsidRDefault="002F665E" w:rsidP="00827765">
            <w:pPr>
              <w:jc w:val="center"/>
              <w:rPr>
                <w:rFonts w:ascii="Times New Roman" w:hAnsi="Times New Roman" w:cs="Times New Roman"/>
                <w:i/>
              </w:rPr>
            </w:pPr>
            <w:r w:rsidRPr="00342AF2">
              <w:rPr>
                <w:rFonts w:ascii="Times New Roman" w:hAnsi="Times New Roman" w:cs="Times New Roman"/>
                <w:i/>
              </w:rPr>
              <w:t>Control</w:t>
            </w:r>
          </w:p>
          <w:p w14:paraId="5B5C06D1" w14:textId="16D5090A" w:rsidR="00E02498" w:rsidRPr="00342AF2" w:rsidRDefault="002F3984" w:rsidP="00827765">
            <w:pPr>
              <w:jc w:val="center"/>
              <w:rPr>
                <w:rFonts w:ascii="Times New Roman" w:hAnsi="Times New Roman" w:cs="Times New Roman"/>
                <w:i/>
              </w:rPr>
            </w:pPr>
            <w:r w:rsidRPr="00342AF2">
              <w:rPr>
                <w:rFonts w:ascii="Times New Roman" w:hAnsi="Times New Roman" w:cs="Times New Roman"/>
                <w:i/>
              </w:rPr>
              <w:t>e</w:t>
            </w:r>
            <w:r w:rsidR="00E02498" w:rsidRPr="00342AF2">
              <w:rPr>
                <w:rFonts w:ascii="Times New Roman" w:hAnsi="Times New Roman" w:cs="Times New Roman"/>
                <w:i/>
              </w:rPr>
              <w:t>ndline scores</w:t>
            </w:r>
          </w:p>
        </w:tc>
        <w:tc>
          <w:tcPr>
            <w:tcW w:w="2268" w:type="dxa"/>
            <w:vMerge w:val="restart"/>
            <w:tcBorders>
              <w:top w:val="double" w:sz="4" w:space="0" w:color="auto"/>
            </w:tcBorders>
          </w:tcPr>
          <w:p w14:paraId="53E523EE" w14:textId="77777777" w:rsidR="00E02498" w:rsidRPr="00342AF2" w:rsidRDefault="00E02498" w:rsidP="00E02498">
            <w:pPr>
              <w:jc w:val="center"/>
              <w:rPr>
                <w:rFonts w:ascii="Times New Roman" w:hAnsi="Times New Roman" w:cs="Times New Roman"/>
                <w:iCs/>
              </w:rPr>
            </w:pPr>
            <w:r w:rsidRPr="00342AF2">
              <w:rPr>
                <w:rFonts w:ascii="Times New Roman" w:hAnsi="Times New Roman" w:cs="Times New Roman"/>
                <w:iCs/>
              </w:rPr>
              <w:t xml:space="preserve">(5) </w:t>
            </w:r>
          </w:p>
          <w:p w14:paraId="2BEDB5FD" w14:textId="18A26ADC" w:rsidR="00E02498" w:rsidRPr="00342AF2" w:rsidRDefault="002F3984" w:rsidP="00E02498">
            <w:pPr>
              <w:jc w:val="center"/>
              <w:rPr>
                <w:rFonts w:ascii="Times New Roman" w:hAnsi="Times New Roman" w:cs="Times New Roman"/>
                <w:i/>
              </w:rPr>
            </w:pPr>
            <w:r w:rsidRPr="00342AF2">
              <w:rPr>
                <w:rFonts w:ascii="Times New Roman" w:hAnsi="Times New Roman" w:cs="Times New Roman"/>
                <w:iCs/>
              </w:rPr>
              <w:t>Decrease in</w:t>
            </w:r>
            <w:r w:rsidR="00E02498" w:rsidRPr="00342AF2">
              <w:rPr>
                <w:rFonts w:ascii="Times New Roman" w:hAnsi="Times New Roman" w:cs="Times New Roman"/>
                <w:iCs/>
              </w:rPr>
              <w:t xml:space="preserve"> primary outcome </w:t>
            </w:r>
            <w:r w:rsidRPr="00342AF2">
              <w:rPr>
                <w:rFonts w:ascii="Times New Roman" w:hAnsi="Times New Roman" w:cs="Times New Roman"/>
                <w:iCs/>
              </w:rPr>
              <w:t>if intervention mediator set to control</w:t>
            </w:r>
            <w:r w:rsidR="00E02498" w:rsidRPr="00342AF2">
              <w:rPr>
                <w:rFonts w:ascii="Times New Roman" w:hAnsi="Times New Roman" w:cs="Times New Roman"/>
                <w:iCs/>
              </w:rPr>
              <w:t xml:space="preserve"> mediator</w:t>
            </w:r>
            <w:r w:rsidR="00740A5F" w:rsidRPr="00342AF2">
              <w:rPr>
                <w:rFonts w:ascii="Times New Roman" w:hAnsi="Times New Roman" w:cs="Times New Roman"/>
                <w:iCs/>
              </w:rPr>
              <w:t xml:space="preserve"> (95% CI</w:t>
            </w:r>
            <w:r w:rsidR="006D06CF" w:rsidRPr="00342AF2">
              <w:rPr>
                <w:rFonts w:ascii="Times New Roman" w:hAnsi="Times New Roman" w:cs="Times New Roman"/>
                <w:iCs/>
              </w:rPr>
              <w:t>*</w:t>
            </w:r>
            <w:r w:rsidR="00740A5F" w:rsidRPr="00342AF2">
              <w:rPr>
                <w:rFonts w:ascii="Times New Roman" w:hAnsi="Times New Roman" w:cs="Times New Roman"/>
                <w:iCs/>
              </w:rPr>
              <w:t>)</w:t>
            </w:r>
            <w:r w:rsidRPr="00342AF2">
              <w:rPr>
                <w:rFonts w:ascii="Times New Roman" w:hAnsi="Times New Roman" w:cs="Times New Roman"/>
                <w:iCs/>
              </w:rPr>
              <w:t xml:space="preserve"> </w:t>
            </w:r>
          </w:p>
        </w:tc>
      </w:tr>
      <w:tr w:rsidR="00E02498" w:rsidRPr="00342AF2" w14:paraId="5A303A80" w14:textId="596B7696" w:rsidTr="0098591C">
        <w:trPr>
          <w:jc w:val="center"/>
        </w:trPr>
        <w:tc>
          <w:tcPr>
            <w:tcW w:w="1800" w:type="dxa"/>
            <w:tcBorders>
              <w:bottom w:val="single" w:sz="4" w:space="0" w:color="auto"/>
            </w:tcBorders>
          </w:tcPr>
          <w:p w14:paraId="2DF049C2" w14:textId="77777777" w:rsidR="00E02498" w:rsidRPr="00342AF2" w:rsidRDefault="00E02498" w:rsidP="00827765">
            <w:pPr>
              <w:ind w:right="-104"/>
              <w:rPr>
                <w:rFonts w:ascii="Times New Roman" w:hAnsi="Times New Roman" w:cs="Times New Roman"/>
                <w:iCs/>
              </w:rPr>
            </w:pPr>
          </w:p>
          <w:p w14:paraId="764A530B" w14:textId="77777777" w:rsidR="00E02498" w:rsidRPr="00342AF2" w:rsidRDefault="00E02498" w:rsidP="00827765">
            <w:pPr>
              <w:ind w:right="-104"/>
              <w:rPr>
                <w:rFonts w:ascii="Times New Roman" w:hAnsi="Times New Roman" w:cs="Times New Roman"/>
                <w:iCs/>
              </w:rPr>
            </w:pPr>
            <w:r w:rsidRPr="00342AF2">
              <w:rPr>
                <w:rFonts w:ascii="Times New Roman" w:hAnsi="Times New Roman" w:cs="Times New Roman"/>
                <w:iCs/>
              </w:rPr>
              <w:t>Mediator</w:t>
            </w:r>
          </w:p>
        </w:tc>
        <w:tc>
          <w:tcPr>
            <w:tcW w:w="1035" w:type="dxa"/>
            <w:tcBorders>
              <w:bottom w:val="single" w:sz="4" w:space="0" w:color="auto"/>
            </w:tcBorders>
          </w:tcPr>
          <w:p w14:paraId="1BC78E38" w14:textId="77777777" w:rsidR="002F3984" w:rsidRPr="00342AF2" w:rsidRDefault="002F3984" w:rsidP="00827765">
            <w:pPr>
              <w:jc w:val="center"/>
              <w:rPr>
                <w:rFonts w:ascii="Times New Roman" w:hAnsi="Times New Roman" w:cs="Times New Roman"/>
                <w:iCs/>
              </w:rPr>
            </w:pPr>
          </w:p>
          <w:p w14:paraId="5743BDA0" w14:textId="573B5F65"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(1)</w:t>
            </w:r>
          </w:p>
          <w:p w14:paraId="4B82E801" w14:textId="44A6C8E2"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As-is</w:t>
            </w:r>
          </w:p>
        </w:tc>
        <w:tc>
          <w:tcPr>
            <w:tcW w:w="1134" w:type="dxa"/>
            <w:tcBorders>
              <w:bottom w:val="single" w:sz="4" w:space="0" w:color="auto"/>
            </w:tcBorders>
          </w:tcPr>
          <w:p w14:paraId="6F6D82AF" w14:textId="77777777" w:rsidR="002F3984" w:rsidRPr="00342AF2" w:rsidRDefault="002F3984" w:rsidP="00827765">
            <w:pPr>
              <w:jc w:val="center"/>
              <w:rPr>
                <w:rFonts w:ascii="Times New Roman" w:hAnsi="Times New Roman" w:cs="Times New Roman"/>
                <w:iCs/>
              </w:rPr>
            </w:pPr>
          </w:p>
          <w:p w14:paraId="5E3A344B" w14:textId="10498484"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(2)</w:t>
            </w:r>
          </w:p>
          <w:p w14:paraId="780B5B88" w14:textId="5C7F89B2"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 xml:space="preserve">Like </w:t>
            </w:r>
            <w:r w:rsidR="002F665E" w:rsidRPr="00342AF2">
              <w:rPr>
                <w:rFonts w:ascii="Times New Roman" w:hAnsi="Times New Roman" w:cs="Times New Roman"/>
                <w:iCs/>
              </w:rPr>
              <w:t>control</w:t>
            </w:r>
          </w:p>
        </w:tc>
        <w:tc>
          <w:tcPr>
            <w:tcW w:w="1134" w:type="dxa"/>
            <w:tcBorders>
              <w:bottom w:val="single" w:sz="4" w:space="0" w:color="auto"/>
            </w:tcBorders>
          </w:tcPr>
          <w:p w14:paraId="3E2D62AB" w14:textId="77777777" w:rsidR="002F3984" w:rsidRPr="00342AF2" w:rsidRDefault="002F3984" w:rsidP="00827765">
            <w:pPr>
              <w:jc w:val="center"/>
              <w:rPr>
                <w:rFonts w:ascii="Times New Roman" w:hAnsi="Times New Roman" w:cs="Times New Roman"/>
                <w:iCs/>
              </w:rPr>
            </w:pPr>
          </w:p>
          <w:p w14:paraId="513884AA" w14:textId="4D57D905"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(3)</w:t>
            </w:r>
          </w:p>
          <w:p w14:paraId="75849FBD" w14:textId="77777777"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As-is</w:t>
            </w:r>
          </w:p>
          <w:p w14:paraId="70C1597E" w14:textId="23AA0324" w:rsidR="00E02498" w:rsidRPr="00342AF2" w:rsidRDefault="00E02498" w:rsidP="00827765">
            <w:pPr>
              <w:jc w:val="center"/>
              <w:rPr>
                <w:rFonts w:ascii="Times New Roman" w:hAnsi="Times New Roman" w:cs="Times New Roman"/>
                <w:iCs/>
              </w:rPr>
            </w:pPr>
          </w:p>
        </w:tc>
        <w:tc>
          <w:tcPr>
            <w:tcW w:w="1418" w:type="dxa"/>
            <w:tcBorders>
              <w:bottom w:val="single" w:sz="4" w:space="0" w:color="auto"/>
            </w:tcBorders>
          </w:tcPr>
          <w:p w14:paraId="1D884847" w14:textId="77777777" w:rsidR="002F3984" w:rsidRPr="00342AF2" w:rsidRDefault="002F3984" w:rsidP="00827765">
            <w:pPr>
              <w:jc w:val="center"/>
              <w:rPr>
                <w:rFonts w:ascii="Times New Roman" w:hAnsi="Times New Roman" w:cs="Times New Roman"/>
                <w:iCs/>
              </w:rPr>
            </w:pPr>
          </w:p>
          <w:p w14:paraId="2CC83682" w14:textId="6E2F0965"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(4)</w:t>
            </w:r>
          </w:p>
          <w:p w14:paraId="449318EE" w14:textId="23D26A4D" w:rsidR="00E02498" w:rsidRPr="00342AF2" w:rsidRDefault="00E02498" w:rsidP="00827765">
            <w:pPr>
              <w:jc w:val="center"/>
              <w:rPr>
                <w:rFonts w:ascii="Times New Roman" w:hAnsi="Times New Roman" w:cs="Times New Roman"/>
                <w:iCs/>
              </w:rPr>
            </w:pPr>
            <w:r w:rsidRPr="00342AF2">
              <w:rPr>
                <w:rFonts w:ascii="Times New Roman" w:hAnsi="Times New Roman" w:cs="Times New Roman"/>
                <w:iCs/>
              </w:rPr>
              <w:t xml:space="preserve">Like </w:t>
            </w:r>
            <w:r w:rsidR="002F665E" w:rsidRPr="00342AF2">
              <w:rPr>
                <w:rFonts w:ascii="Times New Roman" w:hAnsi="Times New Roman" w:cs="Times New Roman"/>
                <w:iCs/>
              </w:rPr>
              <w:t>intervention</w:t>
            </w:r>
          </w:p>
        </w:tc>
        <w:tc>
          <w:tcPr>
            <w:tcW w:w="2268" w:type="dxa"/>
            <w:vMerge/>
            <w:tcBorders>
              <w:bottom w:val="single" w:sz="4" w:space="0" w:color="auto"/>
            </w:tcBorders>
          </w:tcPr>
          <w:p w14:paraId="0AB143DE" w14:textId="75B24A9B" w:rsidR="00E02498" w:rsidRPr="00342AF2" w:rsidRDefault="00E02498" w:rsidP="00E02498">
            <w:pPr>
              <w:jc w:val="center"/>
              <w:rPr>
                <w:rFonts w:ascii="Times New Roman" w:hAnsi="Times New Roman" w:cs="Times New Roman"/>
                <w:iCs/>
              </w:rPr>
            </w:pPr>
          </w:p>
        </w:tc>
      </w:tr>
      <w:tr w:rsidR="00E02498" w:rsidRPr="00342AF2" w14:paraId="148E6C50" w14:textId="4D855A4A" w:rsidTr="0098591C">
        <w:trPr>
          <w:jc w:val="center"/>
        </w:trPr>
        <w:tc>
          <w:tcPr>
            <w:tcW w:w="1800" w:type="dxa"/>
            <w:tcBorders>
              <w:top w:val="single" w:sz="4" w:space="0" w:color="auto"/>
            </w:tcBorders>
          </w:tcPr>
          <w:p w14:paraId="07412AC1" w14:textId="77777777" w:rsidR="00E02498" w:rsidRPr="00342AF2" w:rsidRDefault="00E02498" w:rsidP="00827765">
            <w:pPr>
              <w:ind w:right="-104"/>
              <w:rPr>
                <w:rFonts w:ascii="Times New Roman" w:hAnsi="Times New Roman" w:cs="Times New Roman"/>
                <w:iCs/>
              </w:rPr>
            </w:pPr>
          </w:p>
        </w:tc>
        <w:tc>
          <w:tcPr>
            <w:tcW w:w="1035" w:type="dxa"/>
            <w:tcBorders>
              <w:top w:val="single" w:sz="4" w:space="0" w:color="auto"/>
            </w:tcBorders>
          </w:tcPr>
          <w:p w14:paraId="488A0C3D" w14:textId="77777777" w:rsidR="00E02498" w:rsidRPr="00342AF2" w:rsidRDefault="00E02498" w:rsidP="00827765">
            <w:pPr>
              <w:rPr>
                <w:rFonts w:ascii="Times New Roman" w:hAnsi="Times New Roman" w:cs="Times New Roman"/>
                <w:iCs/>
              </w:rPr>
            </w:pPr>
          </w:p>
        </w:tc>
        <w:tc>
          <w:tcPr>
            <w:tcW w:w="1134" w:type="dxa"/>
            <w:tcBorders>
              <w:top w:val="single" w:sz="4" w:space="0" w:color="auto"/>
            </w:tcBorders>
          </w:tcPr>
          <w:p w14:paraId="730453B4" w14:textId="77777777" w:rsidR="00E02498" w:rsidRPr="00342AF2" w:rsidRDefault="00E02498" w:rsidP="00827765">
            <w:pPr>
              <w:rPr>
                <w:rFonts w:ascii="Times New Roman" w:hAnsi="Times New Roman" w:cs="Times New Roman"/>
                <w:iCs/>
              </w:rPr>
            </w:pPr>
          </w:p>
        </w:tc>
        <w:tc>
          <w:tcPr>
            <w:tcW w:w="1134" w:type="dxa"/>
            <w:tcBorders>
              <w:top w:val="single" w:sz="4" w:space="0" w:color="auto"/>
            </w:tcBorders>
          </w:tcPr>
          <w:p w14:paraId="080C0E8A" w14:textId="77777777" w:rsidR="00E02498" w:rsidRPr="00342AF2" w:rsidRDefault="00E02498" w:rsidP="00827765">
            <w:pPr>
              <w:rPr>
                <w:rFonts w:ascii="Times New Roman" w:hAnsi="Times New Roman" w:cs="Times New Roman"/>
                <w:iCs/>
              </w:rPr>
            </w:pPr>
          </w:p>
        </w:tc>
        <w:tc>
          <w:tcPr>
            <w:tcW w:w="1418" w:type="dxa"/>
            <w:tcBorders>
              <w:top w:val="single" w:sz="4" w:space="0" w:color="auto"/>
            </w:tcBorders>
          </w:tcPr>
          <w:p w14:paraId="51967835" w14:textId="77777777" w:rsidR="00E02498" w:rsidRPr="00342AF2" w:rsidRDefault="00E02498" w:rsidP="00827765">
            <w:pPr>
              <w:rPr>
                <w:rFonts w:ascii="Times New Roman" w:hAnsi="Times New Roman" w:cs="Times New Roman"/>
                <w:iCs/>
              </w:rPr>
            </w:pPr>
          </w:p>
        </w:tc>
        <w:tc>
          <w:tcPr>
            <w:tcW w:w="2268" w:type="dxa"/>
            <w:tcBorders>
              <w:top w:val="single" w:sz="4" w:space="0" w:color="auto"/>
            </w:tcBorders>
          </w:tcPr>
          <w:p w14:paraId="0FE59D08" w14:textId="77777777" w:rsidR="00E02498" w:rsidRPr="00342AF2" w:rsidRDefault="00E02498" w:rsidP="00827765">
            <w:pPr>
              <w:rPr>
                <w:rFonts w:ascii="Times New Roman" w:hAnsi="Times New Roman" w:cs="Times New Roman"/>
                <w:iCs/>
              </w:rPr>
            </w:pPr>
          </w:p>
        </w:tc>
      </w:tr>
      <w:tr w:rsidR="00E02498" w:rsidRPr="00342AF2" w14:paraId="421D1B76" w14:textId="76C5EEB4" w:rsidTr="00415FBF">
        <w:trPr>
          <w:jc w:val="center"/>
        </w:trPr>
        <w:tc>
          <w:tcPr>
            <w:tcW w:w="8789" w:type="dxa"/>
            <w:gridSpan w:val="6"/>
          </w:tcPr>
          <w:p w14:paraId="22637571" w14:textId="3F13C2B5" w:rsidR="00E02498" w:rsidRPr="00342AF2" w:rsidRDefault="00E02498" w:rsidP="00827765">
            <w:pPr>
              <w:jc w:val="center"/>
              <w:rPr>
                <w:rFonts w:ascii="Times New Roman" w:hAnsi="Times New Roman" w:cs="Times New Roman"/>
                <w:i/>
              </w:rPr>
            </w:pPr>
            <w:r w:rsidRPr="00342AF2">
              <w:rPr>
                <w:rFonts w:ascii="Times New Roman" w:hAnsi="Times New Roman" w:cs="Times New Roman"/>
                <w:i/>
              </w:rPr>
              <w:t>Government schools as mediator</w:t>
            </w:r>
          </w:p>
        </w:tc>
      </w:tr>
      <w:tr w:rsidR="00E02498" w:rsidRPr="00342AF2" w14:paraId="4EFB1AF5" w14:textId="77777777" w:rsidTr="0098591C">
        <w:trPr>
          <w:jc w:val="center"/>
        </w:trPr>
        <w:tc>
          <w:tcPr>
            <w:tcW w:w="1800" w:type="dxa"/>
          </w:tcPr>
          <w:p w14:paraId="10C05FE4" w14:textId="77777777" w:rsidR="00E02498" w:rsidRPr="00342AF2" w:rsidRDefault="00E02498" w:rsidP="00E02498">
            <w:pPr>
              <w:ind w:right="-104"/>
              <w:rPr>
                <w:rFonts w:ascii="Times New Roman" w:hAnsi="Times New Roman" w:cs="Times New Roman"/>
                <w:iCs/>
              </w:rPr>
            </w:pPr>
          </w:p>
        </w:tc>
        <w:tc>
          <w:tcPr>
            <w:tcW w:w="1035" w:type="dxa"/>
          </w:tcPr>
          <w:p w14:paraId="3F2B735D" w14:textId="77777777" w:rsidR="00E02498" w:rsidRPr="00342AF2" w:rsidRDefault="00E02498" w:rsidP="00E02498">
            <w:pPr>
              <w:jc w:val="center"/>
              <w:rPr>
                <w:rFonts w:ascii="Times New Roman" w:hAnsi="Times New Roman" w:cs="Times New Roman"/>
                <w:iCs/>
              </w:rPr>
            </w:pPr>
          </w:p>
        </w:tc>
        <w:tc>
          <w:tcPr>
            <w:tcW w:w="1134" w:type="dxa"/>
          </w:tcPr>
          <w:p w14:paraId="00F57FD8" w14:textId="77777777" w:rsidR="00E02498" w:rsidRPr="00342AF2" w:rsidRDefault="00E02498" w:rsidP="00E02498">
            <w:pPr>
              <w:jc w:val="center"/>
              <w:rPr>
                <w:rFonts w:ascii="Times New Roman" w:hAnsi="Times New Roman" w:cs="Times New Roman"/>
                <w:iCs/>
              </w:rPr>
            </w:pPr>
          </w:p>
        </w:tc>
        <w:tc>
          <w:tcPr>
            <w:tcW w:w="1134" w:type="dxa"/>
          </w:tcPr>
          <w:p w14:paraId="653638C4" w14:textId="77777777" w:rsidR="00E02498" w:rsidRPr="00342AF2" w:rsidRDefault="00E02498" w:rsidP="00E02498">
            <w:pPr>
              <w:jc w:val="center"/>
              <w:rPr>
                <w:rFonts w:ascii="Times New Roman" w:hAnsi="Times New Roman" w:cs="Times New Roman"/>
                <w:iCs/>
              </w:rPr>
            </w:pPr>
          </w:p>
        </w:tc>
        <w:tc>
          <w:tcPr>
            <w:tcW w:w="1418" w:type="dxa"/>
          </w:tcPr>
          <w:p w14:paraId="6C2C92FD" w14:textId="77777777" w:rsidR="00E02498" w:rsidRPr="00342AF2" w:rsidRDefault="00E02498" w:rsidP="00E02498">
            <w:pPr>
              <w:jc w:val="center"/>
              <w:rPr>
                <w:rFonts w:ascii="Times New Roman" w:hAnsi="Times New Roman" w:cs="Times New Roman"/>
                <w:iCs/>
              </w:rPr>
            </w:pPr>
          </w:p>
        </w:tc>
        <w:tc>
          <w:tcPr>
            <w:tcW w:w="2268" w:type="dxa"/>
          </w:tcPr>
          <w:p w14:paraId="050FECC6" w14:textId="77777777" w:rsidR="00E02498" w:rsidRPr="00342AF2" w:rsidRDefault="00E02498" w:rsidP="00E02498">
            <w:pPr>
              <w:jc w:val="center"/>
              <w:rPr>
                <w:rFonts w:ascii="Times New Roman" w:hAnsi="Times New Roman" w:cs="Times New Roman"/>
                <w:iCs/>
              </w:rPr>
            </w:pPr>
          </w:p>
        </w:tc>
      </w:tr>
      <w:tr w:rsidR="002F665E" w:rsidRPr="00342AF2" w14:paraId="6C0CFA8A" w14:textId="5C9D21E0" w:rsidTr="0098591C">
        <w:trPr>
          <w:jc w:val="center"/>
        </w:trPr>
        <w:tc>
          <w:tcPr>
            <w:tcW w:w="1800" w:type="dxa"/>
          </w:tcPr>
          <w:p w14:paraId="71B356A8" w14:textId="77777777" w:rsidR="002F665E" w:rsidRPr="00342AF2" w:rsidRDefault="002F665E" w:rsidP="002F665E">
            <w:pPr>
              <w:ind w:right="-104"/>
              <w:rPr>
                <w:rFonts w:ascii="Times New Roman" w:hAnsi="Times New Roman" w:cs="Times New Roman"/>
                <w:iCs/>
              </w:rPr>
            </w:pPr>
            <w:r w:rsidRPr="00342AF2">
              <w:rPr>
                <w:rFonts w:ascii="Times New Roman" w:hAnsi="Times New Roman" w:cs="Times New Roman"/>
                <w:iCs/>
              </w:rPr>
              <w:t>Enrollment</w:t>
            </w:r>
          </w:p>
        </w:tc>
        <w:tc>
          <w:tcPr>
            <w:tcW w:w="1035" w:type="dxa"/>
          </w:tcPr>
          <w:p w14:paraId="74964084" w14:textId="683E9EAB"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63.4</w:t>
            </w:r>
          </w:p>
        </w:tc>
        <w:tc>
          <w:tcPr>
            <w:tcW w:w="1134" w:type="dxa"/>
          </w:tcPr>
          <w:p w14:paraId="4335F74C" w14:textId="290AB754"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60.2</w:t>
            </w:r>
          </w:p>
        </w:tc>
        <w:tc>
          <w:tcPr>
            <w:tcW w:w="1134" w:type="dxa"/>
          </w:tcPr>
          <w:p w14:paraId="085CF574" w14:textId="60FF0776"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17.2</w:t>
            </w:r>
          </w:p>
        </w:tc>
        <w:tc>
          <w:tcPr>
            <w:tcW w:w="1418" w:type="dxa"/>
          </w:tcPr>
          <w:p w14:paraId="71412A9F" w14:textId="26979B46"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18.4</w:t>
            </w:r>
          </w:p>
        </w:tc>
        <w:tc>
          <w:tcPr>
            <w:tcW w:w="2268" w:type="dxa"/>
          </w:tcPr>
          <w:p w14:paraId="13298690" w14:textId="1CF107D5"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6.9% (4.2, 10.0%)</w:t>
            </w:r>
          </w:p>
        </w:tc>
      </w:tr>
      <w:tr w:rsidR="002F665E" w:rsidRPr="00342AF2" w14:paraId="3E61BC9D" w14:textId="3B1C0347" w:rsidTr="0098591C">
        <w:trPr>
          <w:jc w:val="center"/>
        </w:trPr>
        <w:tc>
          <w:tcPr>
            <w:tcW w:w="1800" w:type="dxa"/>
          </w:tcPr>
          <w:p w14:paraId="48F465CF" w14:textId="77777777" w:rsidR="002F665E" w:rsidRPr="00342AF2" w:rsidRDefault="002F665E" w:rsidP="002F665E">
            <w:pPr>
              <w:ind w:right="-104"/>
              <w:rPr>
                <w:rFonts w:ascii="Times New Roman" w:hAnsi="Times New Roman" w:cs="Times New Roman"/>
                <w:iCs/>
              </w:rPr>
            </w:pPr>
          </w:p>
        </w:tc>
        <w:tc>
          <w:tcPr>
            <w:tcW w:w="1035" w:type="dxa"/>
          </w:tcPr>
          <w:p w14:paraId="115B40FA" w14:textId="77777777" w:rsidR="002F665E" w:rsidRPr="00342AF2" w:rsidRDefault="002F665E" w:rsidP="002F665E">
            <w:pPr>
              <w:jc w:val="center"/>
              <w:rPr>
                <w:rFonts w:ascii="Times New Roman" w:hAnsi="Times New Roman" w:cs="Times New Roman"/>
                <w:iCs/>
              </w:rPr>
            </w:pPr>
          </w:p>
        </w:tc>
        <w:tc>
          <w:tcPr>
            <w:tcW w:w="1134" w:type="dxa"/>
          </w:tcPr>
          <w:p w14:paraId="74D86F63" w14:textId="77777777" w:rsidR="002F665E" w:rsidRPr="00342AF2" w:rsidRDefault="002F665E" w:rsidP="002F665E">
            <w:pPr>
              <w:jc w:val="center"/>
              <w:rPr>
                <w:rFonts w:ascii="Times New Roman" w:hAnsi="Times New Roman" w:cs="Times New Roman"/>
                <w:iCs/>
              </w:rPr>
            </w:pPr>
          </w:p>
        </w:tc>
        <w:tc>
          <w:tcPr>
            <w:tcW w:w="1134" w:type="dxa"/>
          </w:tcPr>
          <w:p w14:paraId="2E362E7D" w14:textId="77777777" w:rsidR="002F665E" w:rsidRPr="00342AF2" w:rsidRDefault="002F665E" w:rsidP="002F665E">
            <w:pPr>
              <w:jc w:val="center"/>
              <w:rPr>
                <w:rFonts w:ascii="Times New Roman" w:hAnsi="Times New Roman" w:cs="Times New Roman"/>
                <w:iCs/>
              </w:rPr>
            </w:pPr>
          </w:p>
        </w:tc>
        <w:tc>
          <w:tcPr>
            <w:tcW w:w="1418" w:type="dxa"/>
          </w:tcPr>
          <w:p w14:paraId="6FA23F42" w14:textId="77777777" w:rsidR="002F665E" w:rsidRPr="00342AF2" w:rsidRDefault="002F665E" w:rsidP="002F665E">
            <w:pPr>
              <w:jc w:val="center"/>
              <w:rPr>
                <w:rFonts w:ascii="Times New Roman" w:hAnsi="Times New Roman" w:cs="Times New Roman"/>
                <w:iCs/>
              </w:rPr>
            </w:pPr>
          </w:p>
        </w:tc>
        <w:tc>
          <w:tcPr>
            <w:tcW w:w="2268" w:type="dxa"/>
          </w:tcPr>
          <w:p w14:paraId="3CB680C7" w14:textId="77777777" w:rsidR="002F665E" w:rsidRPr="00342AF2" w:rsidRDefault="002F665E" w:rsidP="002F665E">
            <w:pPr>
              <w:jc w:val="center"/>
              <w:rPr>
                <w:rFonts w:ascii="Times New Roman" w:hAnsi="Times New Roman" w:cs="Times New Roman"/>
                <w:iCs/>
              </w:rPr>
            </w:pPr>
          </w:p>
        </w:tc>
      </w:tr>
      <w:tr w:rsidR="002F665E" w:rsidRPr="00342AF2" w14:paraId="37F3F855" w14:textId="40771ECC" w:rsidTr="0098591C">
        <w:trPr>
          <w:jc w:val="center"/>
        </w:trPr>
        <w:tc>
          <w:tcPr>
            <w:tcW w:w="1800" w:type="dxa"/>
          </w:tcPr>
          <w:p w14:paraId="468DB3C4" w14:textId="77777777" w:rsidR="002F665E" w:rsidRPr="00342AF2" w:rsidRDefault="002F665E" w:rsidP="002F665E">
            <w:pPr>
              <w:ind w:right="-104"/>
              <w:rPr>
                <w:rFonts w:ascii="Times New Roman" w:hAnsi="Times New Roman" w:cs="Times New Roman"/>
                <w:iCs/>
              </w:rPr>
            </w:pPr>
            <w:r w:rsidRPr="00342AF2">
              <w:rPr>
                <w:rFonts w:ascii="Times New Roman" w:hAnsi="Times New Roman" w:cs="Times New Roman"/>
                <w:iCs/>
              </w:rPr>
              <w:t>Attendance</w:t>
            </w:r>
          </w:p>
        </w:tc>
        <w:tc>
          <w:tcPr>
            <w:tcW w:w="1035" w:type="dxa"/>
          </w:tcPr>
          <w:p w14:paraId="5020B6B0" w14:textId="453921AD"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63.4</w:t>
            </w:r>
          </w:p>
        </w:tc>
        <w:tc>
          <w:tcPr>
            <w:tcW w:w="1134" w:type="dxa"/>
          </w:tcPr>
          <w:p w14:paraId="120D6EA2" w14:textId="3BCDB65A"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61.0</w:t>
            </w:r>
          </w:p>
        </w:tc>
        <w:tc>
          <w:tcPr>
            <w:tcW w:w="1134" w:type="dxa"/>
          </w:tcPr>
          <w:p w14:paraId="2859F786" w14:textId="77368185"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17.2</w:t>
            </w:r>
          </w:p>
        </w:tc>
        <w:tc>
          <w:tcPr>
            <w:tcW w:w="1418" w:type="dxa"/>
          </w:tcPr>
          <w:p w14:paraId="1E798BC6" w14:textId="64796842"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18.6</w:t>
            </w:r>
          </w:p>
        </w:tc>
        <w:tc>
          <w:tcPr>
            <w:tcW w:w="2268" w:type="dxa"/>
          </w:tcPr>
          <w:p w14:paraId="34E53D0B" w14:textId="122F2F06"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5.2% (1.8, 9.1%)</w:t>
            </w:r>
          </w:p>
        </w:tc>
      </w:tr>
      <w:tr w:rsidR="002F665E" w:rsidRPr="00342AF2" w14:paraId="01C33B56" w14:textId="5963AD08" w:rsidTr="0098591C">
        <w:trPr>
          <w:jc w:val="center"/>
        </w:trPr>
        <w:tc>
          <w:tcPr>
            <w:tcW w:w="1800" w:type="dxa"/>
          </w:tcPr>
          <w:p w14:paraId="258AA0B5" w14:textId="77777777" w:rsidR="002F665E" w:rsidRPr="00342AF2" w:rsidRDefault="002F665E" w:rsidP="002F665E">
            <w:pPr>
              <w:ind w:right="-104"/>
              <w:rPr>
                <w:rFonts w:ascii="Times New Roman" w:hAnsi="Times New Roman" w:cs="Times New Roman"/>
                <w:iCs/>
              </w:rPr>
            </w:pPr>
          </w:p>
        </w:tc>
        <w:tc>
          <w:tcPr>
            <w:tcW w:w="1035" w:type="dxa"/>
          </w:tcPr>
          <w:p w14:paraId="188E39CB" w14:textId="77777777" w:rsidR="002F665E" w:rsidRPr="00342AF2" w:rsidRDefault="002F665E" w:rsidP="002F665E">
            <w:pPr>
              <w:jc w:val="center"/>
              <w:rPr>
                <w:rFonts w:ascii="Times New Roman" w:hAnsi="Times New Roman" w:cs="Times New Roman"/>
                <w:iCs/>
              </w:rPr>
            </w:pPr>
          </w:p>
        </w:tc>
        <w:tc>
          <w:tcPr>
            <w:tcW w:w="1134" w:type="dxa"/>
          </w:tcPr>
          <w:p w14:paraId="234BCF47" w14:textId="77777777" w:rsidR="002F665E" w:rsidRPr="00342AF2" w:rsidRDefault="002F665E" w:rsidP="002F665E">
            <w:pPr>
              <w:jc w:val="center"/>
              <w:rPr>
                <w:rFonts w:ascii="Times New Roman" w:hAnsi="Times New Roman" w:cs="Times New Roman"/>
                <w:iCs/>
              </w:rPr>
            </w:pPr>
          </w:p>
        </w:tc>
        <w:tc>
          <w:tcPr>
            <w:tcW w:w="1134" w:type="dxa"/>
          </w:tcPr>
          <w:p w14:paraId="2E5BA8EA" w14:textId="77777777" w:rsidR="002F665E" w:rsidRPr="00342AF2" w:rsidRDefault="002F665E" w:rsidP="002F665E">
            <w:pPr>
              <w:jc w:val="center"/>
              <w:rPr>
                <w:rFonts w:ascii="Times New Roman" w:hAnsi="Times New Roman" w:cs="Times New Roman"/>
                <w:iCs/>
              </w:rPr>
            </w:pPr>
          </w:p>
        </w:tc>
        <w:tc>
          <w:tcPr>
            <w:tcW w:w="1418" w:type="dxa"/>
          </w:tcPr>
          <w:p w14:paraId="0D6BF5D9" w14:textId="77777777" w:rsidR="002F665E" w:rsidRPr="00342AF2" w:rsidRDefault="002F665E" w:rsidP="002F665E">
            <w:pPr>
              <w:jc w:val="center"/>
              <w:rPr>
                <w:rFonts w:ascii="Times New Roman" w:hAnsi="Times New Roman" w:cs="Times New Roman"/>
                <w:iCs/>
              </w:rPr>
            </w:pPr>
          </w:p>
        </w:tc>
        <w:tc>
          <w:tcPr>
            <w:tcW w:w="2268" w:type="dxa"/>
          </w:tcPr>
          <w:p w14:paraId="5FF1E42C" w14:textId="77777777" w:rsidR="002F665E" w:rsidRPr="00342AF2" w:rsidRDefault="002F665E" w:rsidP="002F665E">
            <w:pPr>
              <w:jc w:val="center"/>
              <w:rPr>
                <w:rFonts w:ascii="Times New Roman" w:hAnsi="Times New Roman" w:cs="Times New Roman"/>
                <w:iCs/>
              </w:rPr>
            </w:pPr>
          </w:p>
        </w:tc>
      </w:tr>
      <w:tr w:rsidR="002F665E" w:rsidRPr="00342AF2" w14:paraId="69ACC517" w14:textId="5DCB44C6" w:rsidTr="0098591C">
        <w:trPr>
          <w:jc w:val="center"/>
        </w:trPr>
        <w:tc>
          <w:tcPr>
            <w:tcW w:w="1800" w:type="dxa"/>
          </w:tcPr>
          <w:p w14:paraId="39C7F9E1" w14:textId="77777777" w:rsidR="002F665E" w:rsidRPr="00342AF2" w:rsidRDefault="002F665E" w:rsidP="002F665E">
            <w:pPr>
              <w:ind w:right="-104"/>
              <w:rPr>
                <w:rFonts w:ascii="Times New Roman" w:hAnsi="Times New Roman" w:cs="Times New Roman"/>
                <w:iCs/>
              </w:rPr>
            </w:pPr>
            <w:r w:rsidRPr="00342AF2">
              <w:rPr>
                <w:rFonts w:ascii="Times New Roman" w:hAnsi="Times New Roman" w:cs="Times New Roman"/>
                <w:iCs/>
              </w:rPr>
              <w:t>Grade progression</w:t>
            </w:r>
          </w:p>
        </w:tc>
        <w:tc>
          <w:tcPr>
            <w:tcW w:w="1035" w:type="dxa"/>
          </w:tcPr>
          <w:p w14:paraId="2CEC9E9F" w14:textId="72C4EFFF"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63.4</w:t>
            </w:r>
          </w:p>
        </w:tc>
        <w:tc>
          <w:tcPr>
            <w:tcW w:w="1134" w:type="dxa"/>
          </w:tcPr>
          <w:p w14:paraId="0C8E1075" w14:textId="0837FA08"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56.8</w:t>
            </w:r>
          </w:p>
        </w:tc>
        <w:tc>
          <w:tcPr>
            <w:tcW w:w="1134" w:type="dxa"/>
          </w:tcPr>
          <w:p w14:paraId="411A120D" w14:textId="4F77BAC0"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17.2</w:t>
            </w:r>
          </w:p>
        </w:tc>
        <w:tc>
          <w:tcPr>
            <w:tcW w:w="1418" w:type="dxa"/>
          </w:tcPr>
          <w:p w14:paraId="20334362" w14:textId="39D8555E"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21.3</w:t>
            </w:r>
          </w:p>
        </w:tc>
        <w:tc>
          <w:tcPr>
            <w:tcW w:w="2268" w:type="dxa"/>
          </w:tcPr>
          <w:p w14:paraId="5A1A4322" w14:textId="5904D59A"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14.2% (9.5, 18.7%)</w:t>
            </w:r>
          </w:p>
        </w:tc>
      </w:tr>
      <w:tr w:rsidR="002F665E" w:rsidRPr="00342AF2" w14:paraId="2A87E8BF" w14:textId="3C8E5C13" w:rsidTr="0098591C">
        <w:trPr>
          <w:jc w:val="center"/>
        </w:trPr>
        <w:tc>
          <w:tcPr>
            <w:tcW w:w="1800" w:type="dxa"/>
          </w:tcPr>
          <w:p w14:paraId="2411EFEE" w14:textId="77777777" w:rsidR="002F665E" w:rsidRPr="00342AF2" w:rsidRDefault="002F665E" w:rsidP="002F665E">
            <w:pPr>
              <w:ind w:right="-104"/>
              <w:rPr>
                <w:rFonts w:ascii="Times New Roman" w:hAnsi="Times New Roman" w:cs="Times New Roman"/>
                <w:iCs/>
              </w:rPr>
            </w:pPr>
          </w:p>
        </w:tc>
        <w:tc>
          <w:tcPr>
            <w:tcW w:w="1035" w:type="dxa"/>
          </w:tcPr>
          <w:p w14:paraId="0B3A8BCD" w14:textId="77777777" w:rsidR="002F665E" w:rsidRPr="00342AF2" w:rsidRDefault="002F665E" w:rsidP="002F665E">
            <w:pPr>
              <w:jc w:val="center"/>
              <w:rPr>
                <w:rFonts w:ascii="Times New Roman" w:hAnsi="Times New Roman" w:cs="Times New Roman"/>
                <w:iCs/>
              </w:rPr>
            </w:pPr>
          </w:p>
        </w:tc>
        <w:tc>
          <w:tcPr>
            <w:tcW w:w="1134" w:type="dxa"/>
          </w:tcPr>
          <w:p w14:paraId="6011F044" w14:textId="77777777" w:rsidR="002F665E" w:rsidRPr="00342AF2" w:rsidRDefault="002F665E" w:rsidP="002F665E">
            <w:pPr>
              <w:jc w:val="center"/>
              <w:rPr>
                <w:rFonts w:ascii="Times New Roman" w:hAnsi="Times New Roman" w:cs="Times New Roman"/>
                <w:iCs/>
              </w:rPr>
            </w:pPr>
          </w:p>
        </w:tc>
        <w:tc>
          <w:tcPr>
            <w:tcW w:w="1134" w:type="dxa"/>
          </w:tcPr>
          <w:p w14:paraId="2B3B54C5" w14:textId="77777777" w:rsidR="002F665E" w:rsidRPr="00342AF2" w:rsidRDefault="002F665E" w:rsidP="002F665E">
            <w:pPr>
              <w:jc w:val="center"/>
              <w:rPr>
                <w:rFonts w:ascii="Times New Roman" w:hAnsi="Times New Roman" w:cs="Times New Roman"/>
                <w:iCs/>
              </w:rPr>
            </w:pPr>
          </w:p>
        </w:tc>
        <w:tc>
          <w:tcPr>
            <w:tcW w:w="1418" w:type="dxa"/>
          </w:tcPr>
          <w:p w14:paraId="1E2FCAE8" w14:textId="77777777" w:rsidR="002F665E" w:rsidRPr="00342AF2" w:rsidRDefault="002F665E" w:rsidP="002F665E">
            <w:pPr>
              <w:jc w:val="center"/>
              <w:rPr>
                <w:rFonts w:ascii="Times New Roman" w:hAnsi="Times New Roman" w:cs="Times New Roman"/>
                <w:iCs/>
              </w:rPr>
            </w:pPr>
          </w:p>
        </w:tc>
        <w:tc>
          <w:tcPr>
            <w:tcW w:w="2268" w:type="dxa"/>
          </w:tcPr>
          <w:p w14:paraId="3C6F0DE2" w14:textId="77777777" w:rsidR="002F665E" w:rsidRPr="00342AF2" w:rsidRDefault="002F665E" w:rsidP="002F665E">
            <w:pPr>
              <w:jc w:val="center"/>
              <w:rPr>
                <w:rFonts w:ascii="Times New Roman" w:hAnsi="Times New Roman" w:cs="Times New Roman"/>
                <w:iCs/>
              </w:rPr>
            </w:pPr>
          </w:p>
        </w:tc>
      </w:tr>
      <w:tr w:rsidR="002F665E" w:rsidRPr="00342AF2" w14:paraId="18CF7757" w14:textId="77777777" w:rsidTr="00415FBF">
        <w:trPr>
          <w:jc w:val="center"/>
        </w:trPr>
        <w:tc>
          <w:tcPr>
            <w:tcW w:w="8789" w:type="dxa"/>
            <w:gridSpan w:val="6"/>
          </w:tcPr>
          <w:p w14:paraId="061CC573" w14:textId="586AF065" w:rsidR="002F665E" w:rsidRPr="00342AF2" w:rsidRDefault="002F665E" w:rsidP="002F665E">
            <w:pPr>
              <w:jc w:val="center"/>
              <w:rPr>
                <w:rFonts w:ascii="Times New Roman" w:hAnsi="Times New Roman" w:cs="Times New Roman"/>
                <w:i/>
              </w:rPr>
            </w:pPr>
            <w:r w:rsidRPr="00342AF2">
              <w:rPr>
                <w:rFonts w:ascii="Times New Roman" w:hAnsi="Times New Roman" w:cs="Times New Roman"/>
                <w:i/>
              </w:rPr>
              <w:t>Intervention as mediator</w:t>
            </w:r>
          </w:p>
        </w:tc>
      </w:tr>
      <w:tr w:rsidR="002F665E" w:rsidRPr="00342AF2" w14:paraId="5C33799E" w14:textId="77777777" w:rsidTr="0098591C">
        <w:trPr>
          <w:jc w:val="center"/>
        </w:trPr>
        <w:tc>
          <w:tcPr>
            <w:tcW w:w="1800" w:type="dxa"/>
          </w:tcPr>
          <w:p w14:paraId="59E6E14A" w14:textId="77777777" w:rsidR="002F665E" w:rsidRPr="00342AF2" w:rsidRDefault="002F665E" w:rsidP="002F665E">
            <w:pPr>
              <w:ind w:right="-104"/>
              <w:rPr>
                <w:rFonts w:ascii="Times New Roman" w:hAnsi="Times New Roman" w:cs="Times New Roman"/>
                <w:iCs/>
              </w:rPr>
            </w:pPr>
          </w:p>
        </w:tc>
        <w:tc>
          <w:tcPr>
            <w:tcW w:w="1035" w:type="dxa"/>
          </w:tcPr>
          <w:p w14:paraId="095DAE40" w14:textId="77777777" w:rsidR="002F665E" w:rsidRPr="00342AF2" w:rsidRDefault="002F665E" w:rsidP="002F665E">
            <w:pPr>
              <w:jc w:val="center"/>
              <w:rPr>
                <w:rFonts w:ascii="Times New Roman" w:hAnsi="Times New Roman" w:cs="Times New Roman"/>
                <w:iCs/>
              </w:rPr>
            </w:pPr>
          </w:p>
        </w:tc>
        <w:tc>
          <w:tcPr>
            <w:tcW w:w="1134" w:type="dxa"/>
          </w:tcPr>
          <w:p w14:paraId="69F282F9" w14:textId="77777777" w:rsidR="002F665E" w:rsidRPr="00342AF2" w:rsidRDefault="002F665E" w:rsidP="002F665E">
            <w:pPr>
              <w:jc w:val="center"/>
              <w:rPr>
                <w:rFonts w:ascii="Times New Roman" w:hAnsi="Times New Roman" w:cs="Times New Roman"/>
                <w:iCs/>
              </w:rPr>
            </w:pPr>
          </w:p>
        </w:tc>
        <w:tc>
          <w:tcPr>
            <w:tcW w:w="1134" w:type="dxa"/>
          </w:tcPr>
          <w:p w14:paraId="17976D5D" w14:textId="77777777" w:rsidR="002F665E" w:rsidRPr="00342AF2" w:rsidRDefault="002F665E" w:rsidP="002F665E">
            <w:pPr>
              <w:jc w:val="center"/>
              <w:rPr>
                <w:rFonts w:ascii="Times New Roman" w:hAnsi="Times New Roman" w:cs="Times New Roman"/>
                <w:iCs/>
              </w:rPr>
            </w:pPr>
          </w:p>
        </w:tc>
        <w:tc>
          <w:tcPr>
            <w:tcW w:w="1418" w:type="dxa"/>
          </w:tcPr>
          <w:p w14:paraId="274B59A2" w14:textId="77777777" w:rsidR="002F665E" w:rsidRPr="00342AF2" w:rsidRDefault="002F665E" w:rsidP="002F665E">
            <w:pPr>
              <w:jc w:val="center"/>
              <w:rPr>
                <w:rFonts w:ascii="Times New Roman" w:hAnsi="Times New Roman" w:cs="Times New Roman"/>
                <w:iCs/>
              </w:rPr>
            </w:pPr>
          </w:p>
        </w:tc>
        <w:tc>
          <w:tcPr>
            <w:tcW w:w="2268" w:type="dxa"/>
          </w:tcPr>
          <w:p w14:paraId="10BA7552" w14:textId="77777777" w:rsidR="002F665E" w:rsidRPr="00342AF2" w:rsidRDefault="002F665E" w:rsidP="002F665E">
            <w:pPr>
              <w:jc w:val="center"/>
              <w:rPr>
                <w:rFonts w:ascii="Times New Roman" w:hAnsi="Times New Roman" w:cs="Times New Roman"/>
                <w:iCs/>
              </w:rPr>
            </w:pPr>
          </w:p>
        </w:tc>
      </w:tr>
      <w:tr w:rsidR="002F665E" w:rsidRPr="00342AF2" w14:paraId="0B597579" w14:textId="0B746DCC" w:rsidTr="0098591C">
        <w:trPr>
          <w:jc w:val="center"/>
        </w:trPr>
        <w:tc>
          <w:tcPr>
            <w:tcW w:w="1800" w:type="dxa"/>
          </w:tcPr>
          <w:p w14:paraId="42231CE8" w14:textId="77777777" w:rsidR="002F665E" w:rsidRPr="00342AF2" w:rsidRDefault="002F665E" w:rsidP="002F665E">
            <w:pPr>
              <w:ind w:right="-104"/>
              <w:rPr>
                <w:rFonts w:ascii="Times New Roman" w:hAnsi="Times New Roman" w:cs="Times New Roman"/>
                <w:iCs/>
              </w:rPr>
            </w:pPr>
            <w:r w:rsidRPr="00342AF2">
              <w:rPr>
                <w:rFonts w:ascii="Times New Roman" w:hAnsi="Times New Roman" w:cs="Times New Roman"/>
                <w:iCs/>
              </w:rPr>
              <w:t>Attendance</w:t>
            </w:r>
          </w:p>
        </w:tc>
        <w:tc>
          <w:tcPr>
            <w:tcW w:w="1035" w:type="dxa"/>
          </w:tcPr>
          <w:p w14:paraId="4734B9C8" w14:textId="7FE34DA6"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63.7</w:t>
            </w:r>
          </w:p>
        </w:tc>
        <w:tc>
          <w:tcPr>
            <w:tcW w:w="1134" w:type="dxa"/>
          </w:tcPr>
          <w:p w14:paraId="4CC811FC" w14:textId="4E26CE44"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19.2</w:t>
            </w:r>
          </w:p>
        </w:tc>
        <w:tc>
          <w:tcPr>
            <w:tcW w:w="1134" w:type="dxa"/>
          </w:tcPr>
          <w:p w14:paraId="3266D2B4" w14:textId="15A92238"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17.2</w:t>
            </w:r>
          </w:p>
        </w:tc>
        <w:tc>
          <w:tcPr>
            <w:tcW w:w="1418" w:type="dxa"/>
          </w:tcPr>
          <w:p w14:paraId="2DAE1B48" w14:textId="51DD4EAF"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w:t>
            </w:r>
          </w:p>
        </w:tc>
        <w:tc>
          <w:tcPr>
            <w:tcW w:w="2268" w:type="dxa"/>
          </w:tcPr>
          <w:p w14:paraId="0CA4E4A8" w14:textId="763CE4FB" w:rsidR="002F665E" w:rsidRPr="00342AF2" w:rsidRDefault="002F665E" w:rsidP="002F665E">
            <w:pPr>
              <w:jc w:val="center"/>
              <w:rPr>
                <w:rFonts w:ascii="Times New Roman" w:hAnsi="Times New Roman" w:cs="Times New Roman"/>
                <w:iCs/>
              </w:rPr>
            </w:pPr>
            <w:r w:rsidRPr="00342AF2">
              <w:rPr>
                <w:rFonts w:ascii="Times New Roman" w:hAnsi="Times New Roman" w:cs="Times New Roman"/>
                <w:iCs/>
              </w:rPr>
              <w:t>95.6% (85.8, 104.1%)</w:t>
            </w:r>
          </w:p>
        </w:tc>
      </w:tr>
      <w:tr w:rsidR="002F665E" w:rsidRPr="00342AF2" w14:paraId="5ACCC609" w14:textId="2CE4C7B1" w:rsidTr="0098591C">
        <w:trPr>
          <w:jc w:val="center"/>
        </w:trPr>
        <w:tc>
          <w:tcPr>
            <w:tcW w:w="1800" w:type="dxa"/>
            <w:tcBorders>
              <w:bottom w:val="double" w:sz="4" w:space="0" w:color="auto"/>
            </w:tcBorders>
          </w:tcPr>
          <w:p w14:paraId="01FC4E0B" w14:textId="77777777" w:rsidR="002F665E" w:rsidRPr="00342AF2" w:rsidRDefault="002F665E" w:rsidP="002F665E">
            <w:pPr>
              <w:rPr>
                <w:rFonts w:ascii="Times New Roman" w:hAnsi="Times New Roman" w:cs="Times New Roman"/>
                <w:iCs/>
              </w:rPr>
            </w:pPr>
          </w:p>
        </w:tc>
        <w:tc>
          <w:tcPr>
            <w:tcW w:w="1035" w:type="dxa"/>
            <w:tcBorders>
              <w:bottom w:val="double" w:sz="4" w:space="0" w:color="auto"/>
            </w:tcBorders>
          </w:tcPr>
          <w:p w14:paraId="19C70947" w14:textId="77777777" w:rsidR="002F665E" w:rsidRPr="00342AF2" w:rsidRDefault="002F665E" w:rsidP="002F665E">
            <w:pPr>
              <w:jc w:val="center"/>
              <w:rPr>
                <w:rFonts w:ascii="Times New Roman" w:hAnsi="Times New Roman" w:cs="Times New Roman"/>
                <w:iCs/>
              </w:rPr>
            </w:pPr>
          </w:p>
        </w:tc>
        <w:tc>
          <w:tcPr>
            <w:tcW w:w="1134" w:type="dxa"/>
            <w:tcBorders>
              <w:bottom w:val="double" w:sz="4" w:space="0" w:color="auto"/>
            </w:tcBorders>
          </w:tcPr>
          <w:p w14:paraId="03BBA411" w14:textId="77777777" w:rsidR="002F665E" w:rsidRPr="00342AF2" w:rsidRDefault="002F665E" w:rsidP="002F665E">
            <w:pPr>
              <w:jc w:val="center"/>
              <w:rPr>
                <w:rFonts w:ascii="Times New Roman" w:hAnsi="Times New Roman" w:cs="Times New Roman"/>
                <w:iCs/>
              </w:rPr>
            </w:pPr>
          </w:p>
        </w:tc>
        <w:tc>
          <w:tcPr>
            <w:tcW w:w="1134" w:type="dxa"/>
            <w:tcBorders>
              <w:bottom w:val="double" w:sz="4" w:space="0" w:color="auto"/>
            </w:tcBorders>
          </w:tcPr>
          <w:p w14:paraId="5091C74A" w14:textId="77777777" w:rsidR="002F665E" w:rsidRPr="00342AF2" w:rsidRDefault="002F665E" w:rsidP="002F665E">
            <w:pPr>
              <w:jc w:val="center"/>
              <w:rPr>
                <w:rFonts w:ascii="Times New Roman" w:hAnsi="Times New Roman" w:cs="Times New Roman"/>
                <w:iCs/>
              </w:rPr>
            </w:pPr>
          </w:p>
        </w:tc>
        <w:tc>
          <w:tcPr>
            <w:tcW w:w="1418" w:type="dxa"/>
            <w:tcBorders>
              <w:bottom w:val="double" w:sz="4" w:space="0" w:color="auto"/>
            </w:tcBorders>
          </w:tcPr>
          <w:p w14:paraId="039734AF" w14:textId="77777777" w:rsidR="002F665E" w:rsidRPr="00342AF2" w:rsidRDefault="002F665E" w:rsidP="002F665E">
            <w:pPr>
              <w:jc w:val="center"/>
              <w:rPr>
                <w:rFonts w:ascii="Times New Roman" w:hAnsi="Times New Roman" w:cs="Times New Roman"/>
                <w:iCs/>
              </w:rPr>
            </w:pPr>
          </w:p>
        </w:tc>
        <w:tc>
          <w:tcPr>
            <w:tcW w:w="2268" w:type="dxa"/>
            <w:tcBorders>
              <w:bottom w:val="double" w:sz="4" w:space="0" w:color="auto"/>
            </w:tcBorders>
          </w:tcPr>
          <w:p w14:paraId="5FCD8FCA" w14:textId="77777777" w:rsidR="002F665E" w:rsidRPr="00342AF2" w:rsidRDefault="002F665E" w:rsidP="002F665E">
            <w:pPr>
              <w:jc w:val="center"/>
              <w:rPr>
                <w:rFonts w:ascii="Times New Roman" w:hAnsi="Times New Roman" w:cs="Times New Roman"/>
                <w:iCs/>
              </w:rPr>
            </w:pPr>
          </w:p>
        </w:tc>
      </w:tr>
    </w:tbl>
    <w:p w14:paraId="7CD62467" w14:textId="77777777" w:rsidR="00827765" w:rsidRPr="00342AF2" w:rsidRDefault="00827765" w:rsidP="00827765">
      <w:pPr>
        <w:rPr>
          <w:rFonts w:ascii="Times New Roman" w:hAnsi="Times New Roman" w:cs="Times New Roman"/>
          <w:iCs/>
          <w:sz w:val="20"/>
          <w:szCs w:val="20"/>
        </w:rPr>
      </w:pPr>
    </w:p>
    <w:p w14:paraId="7C2FC272" w14:textId="7DACC524" w:rsidR="002F665E" w:rsidRPr="00342AF2" w:rsidRDefault="00827765" w:rsidP="00827765">
      <w:pPr>
        <w:rPr>
          <w:rFonts w:ascii="Times New Roman" w:hAnsi="Times New Roman" w:cs="Times New Roman"/>
          <w:iCs/>
          <w:sz w:val="20"/>
          <w:szCs w:val="20"/>
        </w:rPr>
      </w:pPr>
      <w:r w:rsidRPr="00342AF2">
        <w:rPr>
          <w:rFonts w:ascii="Times New Roman" w:hAnsi="Times New Roman" w:cs="Times New Roman"/>
          <w:iCs/>
          <w:sz w:val="20"/>
          <w:szCs w:val="20"/>
        </w:rPr>
        <w:t xml:space="preserve">Note: This table shows mediation analysis for </w:t>
      </w:r>
      <w:r w:rsidR="00065817" w:rsidRPr="00342AF2">
        <w:rPr>
          <w:rFonts w:ascii="Times New Roman" w:hAnsi="Times New Roman" w:cs="Times New Roman"/>
          <w:iCs/>
          <w:sz w:val="20"/>
          <w:szCs w:val="20"/>
        </w:rPr>
        <w:t>potential</w:t>
      </w:r>
      <w:r w:rsidRPr="00342AF2">
        <w:rPr>
          <w:rFonts w:ascii="Times New Roman" w:hAnsi="Times New Roman" w:cs="Times New Roman"/>
          <w:iCs/>
          <w:sz w:val="20"/>
          <w:szCs w:val="20"/>
        </w:rPr>
        <w:t xml:space="preserve"> mediators. </w:t>
      </w:r>
      <w:r w:rsidR="006836CA" w:rsidRPr="00342AF2">
        <w:rPr>
          <w:rFonts w:ascii="Times New Roman" w:hAnsi="Times New Roman" w:cs="Times New Roman"/>
          <w:iCs/>
          <w:sz w:val="20"/>
          <w:szCs w:val="20"/>
        </w:rPr>
        <w:t>R</w:t>
      </w:r>
      <w:r w:rsidRPr="00342AF2">
        <w:rPr>
          <w:rFonts w:ascii="Times New Roman" w:hAnsi="Times New Roman" w:cs="Times New Roman"/>
          <w:iCs/>
          <w:sz w:val="20"/>
          <w:szCs w:val="20"/>
        </w:rPr>
        <w:t>ow</w:t>
      </w:r>
      <w:r w:rsidR="006836CA" w:rsidRPr="00342AF2">
        <w:rPr>
          <w:rFonts w:ascii="Times New Roman" w:hAnsi="Times New Roman" w:cs="Times New Roman"/>
          <w:iCs/>
          <w:sz w:val="20"/>
          <w:szCs w:val="20"/>
        </w:rPr>
        <w:t>s (1) to (4)</w:t>
      </w:r>
      <w:r w:rsidRPr="00342AF2">
        <w:rPr>
          <w:rFonts w:ascii="Times New Roman" w:hAnsi="Times New Roman" w:cs="Times New Roman"/>
          <w:iCs/>
          <w:sz w:val="20"/>
          <w:szCs w:val="20"/>
        </w:rPr>
        <w:t xml:space="preserve"> show </w:t>
      </w:r>
      <w:r w:rsidR="0067580B" w:rsidRPr="00342AF2">
        <w:rPr>
          <w:rFonts w:ascii="Times New Roman" w:hAnsi="Times New Roman" w:cs="Times New Roman"/>
          <w:iCs/>
          <w:sz w:val="20"/>
          <w:szCs w:val="20"/>
        </w:rPr>
        <w:t xml:space="preserve">mean </w:t>
      </w:r>
      <w:r w:rsidRPr="00342AF2">
        <w:rPr>
          <w:rFonts w:ascii="Times New Roman" w:hAnsi="Times New Roman" w:cs="Times New Roman"/>
          <w:iCs/>
          <w:sz w:val="20"/>
          <w:szCs w:val="20"/>
        </w:rPr>
        <w:t xml:space="preserve">predicted endline test scores for </w:t>
      </w:r>
      <w:r w:rsidR="0067580B" w:rsidRPr="00342AF2">
        <w:rPr>
          <w:rFonts w:ascii="Times New Roman" w:hAnsi="Times New Roman" w:cs="Times New Roman"/>
          <w:iCs/>
          <w:sz w:val="20"/>
          <w:szCs w:val="20"/>
        </w:rPr>
        <w:t>all children</w:t>
      </w:r>
      <w:r w:rsidRPr="00342AF2">
        <w:rPr>
          <w:rFonts w:ascii="Times New Roman" w:hAnsi="Times New Roman" w:cs="Times New Roman"/>
          <w:iCs/>
          <w:sz w:val="20"/>
          <w:szCs w:val="20"/>
        </w:rPr>
        <w:t xml:space="preserve"> under </w:t>
      </w:r>
      <w:r w:rsidR="0067580B" w:rsidRPr="00342AF2">
        <w:rPr>
          <w:rFonts w:ascii="Times New Roman" w:hAnsi="Times New Roman" w:cs="Times New Roman"/>
          <w:iCs/>
          <w:sz w:val="20"/>
          <w:szCs w:val="20"/>
        </w:rPr>
        <w:t xml:space="preserve">the </w:t>
      </w:r>
      <w:r w:rsidRPr="00342AF2">
        <w:rPr>
          <w:rFonts w:ascii="Times New Roman" w:hAnsi="Times New Roman" w:cs="Times New Roman"/>
          <w:iCs/>
          <w:sz w:val="20"/>
          <w:szCs w:val="20"/>
        </w:rPr>
        <w:t xml:space="preserve">four possible </w:t>
      </w:r>
      <w:r w:rsidR="0067580B" w:rsidRPr="00342AF2">
        <w:rPr>
          <w:rFonts w:ascii="Times New Roman" w:hAnsi="Times New Roman" w:cs="Times New Roman"/>
          <w:iCs/>
          <w:sz w:val="20"/>
          <w:szCs w:val="20"/>
        </w:rPr>
        <w:t>scenarios</w:t>
      </w:r>
      <w:r w:rsidRPr="00342AF2">
        <w:rPr>
          <w:rFonts w:ascii="Times New Roman" w:hAnsi="Times New Roman" w:cs="Times New Roman"/>
          <w:iCs/>
          <w:sz w:val="20"/>
          <w:szCs w:val="20"/>
        </w:rPr>
        <w:t xml:space="preserve"> defined in the column headings. For example, </w:t>
      </w:r>
      <w:r w:rsidR="002F3984" w:rsidRPr="00342AF2">
        <w:rPr>
          <w:rFonts w:ascii="Times New Roman" w:hAnsi="Times New Roman" w:cs="Times New Roman"/>
          <w:iCs/>
          <w:sz w:val="20"/>
          <w:szCs w:val="20"/>
        </w:rPr>
        <w:t xml:space="preserve">in column </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1</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 xml:space="preserve">, </w:t>
      </w:r>
      <w:r w:rsidRPr="00342AF2">
        <w:rPr>
          <w:rFonts w:ascii="Times New Roman" w:hAnsi="Times New Roman" w:cs="Times New Roman"/>
          <w:iCs/>
          <w:sz w:val="20"/>
          <w:szCs w:val="20"/>
        </w:rPr>
        <w:t xml:space="preserve">the </w:t>
      </w:r>
      <w:bookmarkStart w:id="5" w:name="_Hlk43400915"/>
      <w:r w:rsidRPr="00342AF2">
        <w:rPr>
          <w:rFonts w:ascii="Times New Roman" w:hAnsi="Times New Roman" w:cs="Times New Roman"/>
          <w:iCs/>
          <w:sz w:val="20"/>
          <w:szCs w:val="20"/>
        </w:rPr>
        <w:t xml:space="preserve">first row shows </w:t>
      </w:r>
      <w:r w:rsidR="002F3984" w:rsidRPr="00342AF2">
        <w:rPr>
          <w:rFonts w:ascii="Times New Roman" w:hAnsi="Times New Roman" w:cs="Times New Roman"/>
          <w:iCs/>
          <w:sz w:val="20"/>
          <w:szCs w:val="20"/>
        </w:rPr>
        <w:t xml:space="preserve">the mean </w:t>
      </w:r>
      <w:r w:rsidR="00B94052" w:rsidRPr="00342AF2">
        <w:rPr>
          <w:rFonts w:ascii="Times New Roman" w:hAnsi="Times New Roman" w:cs="Times New Roman"/>
          <w:iCs/>
          <w:sz w:val="20"/>
          <w:szCs w:val="20"/>
        </w:rPr>
        <w:t xml:space="preserve">predicted </w:t>
      </w:r>
      <w:r w:rsidRPr="00342AF2">
        <w:rPr>
          <w:rFonts w:ascii="Times New Roman" w:hAnsi="Times New Roman" w:cs="Times New Roman"/>
          <w:iCs/>
          <w:sz w:val="20"/>
          <w:szCs w:val="20"/>
        </w:rPr>
        <w:t>endline test score</w:t>
      </w:r>
      <w:r w:rsidR="002F3984" w:rsidRPr="00342AF2">
        <w:rPr>
          <w:rFonts w:ascii="Times New Roman" w:hAnsi="Times New Roman" w:cs="Times New Roman"/>
          <w:iCs/>
          <w:sz w:val="20"/>
          <w:szCs w:val="20"/>
        </w:rPr>
        <w:t>s</w:t>
      </w:r>
      <w:r w:rsidRPr="00342AF2">
        <w:rPr>
          <w:rFonts w:ascii="Times New Roman" w:hAnsi="Times New Roman" w:cs="Times New Roman"/>
          <w:iCs/>
          <w:sz w:val="20"/>
          <w:szCs w:val="20"/>
        </w:rPr>
        <w:t xml:space="preserve"> for </w:t>
      </w:r>
      <w:r w:rsidR="0067580B" w:rsidRPr="00342AF2">
        <w:rPr>
          <w:rFonts w:ascii="Times New Roman" w:hAnsi="Times New Roman" w:cs="Times New Roman"/>
          <w:iCs/>
          <w:sz w:val="20"/>
          <w:szCs w:val="20"/>
        </w:rPr>
        <w:t xml:space="preserve">all participants were they in the </w:t>
      </w:r>
      <w:r w:rsidR="005D68E3" w:rsidRPr="00342AF2">
        <w:rPr>
          <w:rFonts w:ascii="Times New Roman" w:hAnsi="Times New Roman" w:cs="Times New Roman"/>
          <w:iCs/>
          <w:sz w:val="20"/>
          <w:szCs w:val="20"/>
        </w:rPr>
        <w:t>intervention</w:t>
      </w:r>
      <w:r w:rsidR="0067580B" w:rsidRPr="00342AF2">
        <w:rPr>
          <w:rFonts w:ascii="Times New Roman" w:hAnsi="Times New Roman" w:cs="Times New Roman"/>
          <w:iCs/>
          <w:sz w:val="20"/>
          <w:szCs w:val="20"/>
        </w:rPr>
        <w:t xml:space="preserve"> group</w:t>
      </w:r>
      <w:r w:rsidRPr="00342AF2">
        <w:rPr>
          <w:rFonts w:ascii="Times New Roman" w:hAnsi="Times New Roman" w:cs="Times New Roman"/>
          <w:iCs/>
          <w:sz w:val="20"/>
          <w:szCs w:val="20"/>
        </w:rPr>
        <w:t xml:space="preserve"> </w:t>
      </w:r>
      <w:r w:rsidR="00B94052" w:rsidRPr="00342AF2">
        <w:rPr>
          <w:rFonts w:ascii="Times New Roman" w:hAnsi="Times New Roman" w:cs="Times New Roman"/>
          <w:iCs/>
          <w:sz w:val="20"/>
          <w:szCs w:val="20"/>
        </w:rPr>
        <w:t xml:space="preserve">with </w:t>
      </w:r>
      <w:r w:rsidR="0067580B" w:rsidRPr="00342AF2">
        <w:rPr>
          <w:rFonts w:ascii="Times New Roman" w:hAnsi="Times New Roman" w:cs="Times New Roman"/>
          <w:iCs/>
          <w:sz w:val="20"/>
          <w:szCs w:val="20"/>
        </w:rPr>
        <w:t xml:space="preserve">school enrollment as in that group </w:t>
      </w:r>
      <w:r w:rsidR="002F3984" w:rsidRPr="00342AF2">
        <w:rPr>
          <w:rFonts w:ascii="Times New Roman" w:hAnsi="Times New Roman" w:cs="Times New Roman"/>
          <w:iCs/>
          <w:sz w:val="20"/>
          <w:szCs w:val="20"/>
        </w:rPr>
        <w:t>(in other words, “</w:t>
      </w:r>
      <w:r w:rsidRPr="00342AF2">
        <w:rPr>
          <w:rFonts w:ascii="Times New Roman" w:hAnsi="Times New Roman" w:cs="Times New Roman"/>
          <w:iCs/>
          <w:sz w:val="20"/>
          <w:szCs w:val="20"/>
        </w:rPr>
        <w:t>as</w:t>
      </w:r>
      <w:r w:rsidR="002F3984" w:rsidRPr="00342AF2">
        <w:rPr>
          <w:rFonts w:ascii="Times New Roman" w:hAnsi="Times New Roman" w:cs="Times New Roman"/>
          <w:iCs/>
          <w:sz w:val="20"/>
          <w:szCs w:val="20"/>
        </w:rPr>
        <w:t>-</w:t>
      </w:r>
      <w:r w:rsidRPr="00342AF2">
        <w:rPr>
          <w:rFonts w:ascii="Times New Roman" w:hAnsi="Times New Roman" w:cs="Times New Roman"/>
          <w:iCs/>
          <w:sz w:val="20"/>
          <w:szCs w:val="20"/>
        </w:rPr>
        <w:t>is</w:t>
      </w:r>
      <w:r w:rsidR="002F3984" w:rsidRPr="00342AF2">
        <w:rPr>
          <w:rFonts w:ascii="Times New Roman" w:hAnsi="Times New Roman" w:cs="Times New Roman"/>
          <w:iCs/>
          <w:sz w:val="20"/>
          <w:szCs w:val="20"/>
        </w:rPr>
        <w:t>”)</w:t>
      </w:r>
      <w:r w:rsidRPr="00342AF2">
        <w:rPr>
          <w:rFonts w:ascii="Times New Roman" w:hAnsi="Times New Roman" w:cs="Times New Roman"/>
          <w:iCs/>
          <w:sz w:val="20"/>
          <w:szCs w:val="20"/>
        </w:rPr>
        <w:t xml:space="preserve"> and </w:t>
      </w:r>
      <w:r w:rsidR="002F3984" w:rsidRPr="00342AF2">
        <w:rPr>
          <w:rFonts w:ascii="Times New Roman" w:hAnsi="Times New Roman" w:cs="Times New Roman"/>
          <w:iCs/>
          <w:sz w:val="20"/>
          <w:szCs w:val="20"/>
        </w:rPr>
        <w:t xml:space="preserve">in column </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2</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 xml:space="preserve">, it shows their </w:t>
      </w:r>
      <w:r w:rsidR="0067580B" w:rsidRPr="00342AF2">
        <w:rPr>
          <w:rFonts w:ascii="Times New Roman" w:hAnsi="Times New Roman" w:cs="Times New Roman"/>
          <w:iCs/>
          <w:sz w:val="20"/>
          <w:szCs w:val="20"/>
        </w:rPr>
        <w:t xml:space="preserve">mean </w:t>
      </w:r>
      <w:r w:rsidR="002F3984" w:rsidRPr="00342AF2">
        <w:rPr>
          <w:rFonts w:ascii="Times New Roman" w:hAnsi="Times New Roman" w:cs="Times New Roman"/>
          <w:iCs/>
          <w:sz w:val="20"/>
          <w:szCs w:val="20"/>
        </w:rPr>
        <w:t xml:space="preserve">predicted </w:t>
      </w:r>
      <w:r w:rsidR="0067580B" w:rsidRPr="00342AF2">
        <w:rPr>
          <w:rFonts w:ascii="Times New Roman" w:hAnsi="Times New Roman" w:cs="Times New Roman"/>
          <w:iCs/>
          <w:sz w:val="20"/>
          <w:szCs w:val="20"/>
        </w:rPr>
        <w:t xml:space="preserve">score were they in the </w:t>
      </w:r>
      <w:r w:rsidR="005D68E3" w:rsidRPr="00342AF2">
        <w:rPr>
          <w:rFonts w:ascii="Times New Roman" w:hAnsi="Times New Roman" w:cs="Times New Roman"/>
          <w:iCs/>
          <w:sz w:val="20"/>
          <w:szCs w:val="20"/>
        </w:rPr>
        <w:t>intervention</w:t>
      </w:r>
      <w:r w:rsidR="0067580B" w:rsidRPr="00342AF2">
        <w:rPr>
          <w:rFonts w:ascii="Times New Roman" w:hAnsi="Times New Roman" w:cs="Times New Roman"/>
          <w:iCs/>
          <w:sz w:val="20"/>
          <w:szCs w:val="20"/>
        </w:rPr>
        <w:t xml:space="preserve"> group but</w:t>
      </w:r>
      <w:r w:rsidR="00B94052" w:rsidRPr="00342AF2">
        <w:rPr>
          <w:rFonts w:ascii="Times New Roman" w:hAnsi="Times New Roman" w:cs="Times New Roman"/>
          <w:iCs/>
          <w:sz w:val="20"/>
          <w:szCs w:val="20"/>
        </w:rPr>
        <w:t xml:space="preserve"> </w:t>
      </w:r>
      <w:r w:rsidRPr="00342AF2">
        <w:rPr>
          <w:rFonts w:ascii="Times New Roman" w:hAnsi="Times New Roman" w:cs="Times New Roman"/>
          <w:iCs/>
          <w:sz w:val="20"/>
          <w:szCs w:val="20"/>
        </w:rPr>
        <w:t xml:space="preserve">their enrollment in school at endline mirrored that of the </w:t>
      </w:r>
      <w:r w:rsidR="005D68E3" w:rsidRPr="00342AF2">
        <w:rPr>
          <w:rFonts w:ascii="Times New Roman" w:hAnsi="Times New Roman" w:cs="Times New Roman"/>
          <w:iCs/>
          <w:sz w:val="20"/>
          <w:szCs w:val="20"/>
        </w:rPr>
        <w:t xml:space="preserve">control </w:t>
      </w:r>
      <w:r w:rsidRPr="00342AF2">
        <w:rPr>
          <w:rFonts w:ascii="Times New Roman" w:hAnsi="Times New Roman" w:cs="Times New Roman"/>
          <w:iCs/>
          <w:sz w:val="20"/>
          <w:szCs w:val="20"/>
        </w:rPr>
        <w:t xml:space="preserve"> group</w:t>
      </w:r>
      <w:r w:rsidR="002F3984" w:rsidRPr="00342AF2">
        <w:rPr>
          <w:rFonts w:ascii="Times New Roman" w:hAnsi="Times New Roman" w:cs="Times New Roman"/>
          <w:iCs/>
          <w:sz w:val="20"/>
          <w:szCs w:val="20"/>
        </w:rPr>
        <w:t>.</w:t>
      </w:r>
      <w:bookmarkEnd w:id="5"/>
      <w:r w:rsidR="002F3984" w:rsidRPr="00342AF2">
        <w:rPr>
          <w:rFonts w:ascii="Times New Roman" w:hAnsi="Times New Roman" w:cs="Times New Roman"/>
          <w:iCs/>
          <w:sz w:val="20"/>
          <w:szCs w:val="20"/>
        </w:rPr>
        <w:t xml:space="preserve"> In column </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3</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 xml:space="preserve"> the </w:t>
      </w:r>
      <w:r w:rsidR="0067580B" w:rsidRPr="00342AF2">
        <w:rPr>
          <w:rFonts w:ascii="Times New Roman" w:hAnsi="Times New Roman" w:cs="Times New Roman"/>
          <w:iCs/>
          <w:sz w:val="20"/>
          <w:szCs w:val="20"/>
        </w:rPr>
        <w:t xml:space="preserve">first row shows the mean predicted endline test scores for all participants were they in the </w:t>
      </w:r>
      <w:r w:rsidR="005D68E3" w:rsidRPr="00342AF2">
        <w:rPr>
          <w:rFonts w:ascii="Times New Roman" w:hAnsi="Times New Roman" w:cs="Times New Roman"/>
          <w:iCs/>
          <w:sz w:val="20"/>
          <w:szCs w:val="20"/>
        </w:rPr>
        <w:t>control</w:t>
      </w:r>
      <w:r w:rsidR="0067580B" w:rsidRPr="00342AF2">
        <w:rPr>
          <w:rFonts w:ascii="Times New Roman" w:hAnsi="Times New Roman" w:cs="Times New Roman"/>
          <w:iCs/>
          <w:sz w:val="20"/>
          <w:szCs w:val="20"/>
        </w:rPr>
        <w:t xml:space="preserve"> group with school enrollment as in that group (in other words, “as-is”) and in column </w:t>
      </w:r>
      <w:r w:rsidR="00FC007C" w:rsidRPr="00342AF2">
        <w:rPr>
          <w:rFonts w:ascii="Times New Roman" w:hAnsi="Times New Roman" w:cs="Times New Roman"/>
          <w:iCs/>
          <w:sz w:val="20"/>
          <w:szCs w:val="20"/>
        </w:rPr>
        <w:t>(</w:t>
      </w:r>
      <w:r w:rsidR="0067580B" w:rsidRPr="00342AF2">
        <w:rPr>
          <w:rFonts w:ascii="Times New Roman" w:hAnsi="Times New Roman" w:cs="Times New Roman"/>
          <w:iCs/>
          <w:sz w:val="20"/>
          <w:szCs w:val="20"/>
        </w:rPr>
        <w:t>4</w:t>
      </w:r>
      <w:r w:rsidR="00FC007C" w:rsidRPr="00342AF2">
        <w:rPr>
          <w:rFonts w:ascii="Times New Roman" w:hAnsi="Times New Roman" w:cs="Times New Roman"/>
          <w:iCs/>
          <w:sz w:val="20"/>
          <w:szCs w:val="20"/>
        </w:rPr>
        <w:t>)</w:t>
      </w:r>
      <w:r w:rsidR="0067580B" w:rsidRPr="00342AF2">
        <w:rPr>
          <w:rFonts w:ascii="Times New Roman" w:hAnsi="Times New Roman" w:cs="Times New Roman"/>
          <w:iCs/>
          <w:sz w:val="20"/>
          <w:szCs w:val="20"/>
        </w:rPr>
        <w:t xml:space="preserve">, it shows their mean predicted score were they in the </w:t>
      </w:r>
      <w:r w:rsidR="005D68E3" w:rsidRPr="00342AF2">
        <w:rPr>
          <w:rFonts w:ascii="Times New Roman" w:hAnsi="Times New Roman" w:cs="Times New Roman"/>
          <w:iCs/>
          <w:sz w:val="20"/>
          <w:szCs w:val="20"/>
        </w:rPr>
        <w:t>control</w:t>
      </w:r>
      <w:r w:rsidR="0067580B" w:rsidRPr="00342AF2">
        <w:rPr>
          <w:rFonts w:ascii="Times New Roman" w:hAnsi="Times New Roman" w:cs="Times New Roman"/>
          <w:iCs/>
          <w:sz w:val="20"/>
          <w:szCs w:val="20"/>
        </w:rPr>
        <w:t xml:space="preserve"> group but their enrollment in school at endline mirrored that of the </w:t>
      </w:r>
      <w:r w:rsidR="005D68E3" w:rsidRPr="00342AF2">
        <w:rPr>
          <w:rFonts w:ascii="Times New Roman" w:hAnsi="Times New Roman" w:cs="Times New Roman"/>
          <w:iCs/>
          <w:sz w:val="20"/>
          <w:szCs w:val="20"/>
        </w:rPr>
        <w:t>intervention</w:t>
      </w:r>
      <w:r w:rsidR="0067580B" w:rsidRPr="00342AF2">
        <w:rPr>
          <w:rFonts w:ascii="Times New Roman" w:hAnsi="Times New Roman" w:cs="Times New Roman"/>
          <w:iCs/>
          <w:sz w:val="20"/>
          <w:szCs w:val="20"/>
        </w:rPr>
        <w:t xml:space="preserve"> group. </w:t>
      </w:r>
      <w:r w:rsidR="002F3984" w:rsidRPr="00342AF2">
        <w:rPr>
          <w:rFonts w:ascii="Times New Roman" w:hAnsi="Times New Roman" w:cs="Times New Roman"/>
          <w:iCs/>
          <w:sz w:val="20"/>
          <w:szCs w:val="20"/>
        </w:rPr>
        <w:t xml:space="preserve">Column </w:t>
      </w:r>
      <w:r w:rsidR="007E0604"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5</w:t>
      </w:r>
      <w:r w:rsidR="007E0604"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 xml:space="preserve"> shows, in percentage term</w:t>
      </w:r>
      <w:r w:rsidR="00065817" w:rsidRPr="00342AF2">
        <w:rPr>
          <w:rFonts w:ascii="Times New Roman" w:hAnsi="Times New Roman" w:cs="Times New Roman"/>
          <w:iCs/>
          <w:sz w:val="20"/>
          <w:szCs w:val="20"/>
        </w:rPr>
        <w:t>s</w:t>
      </w:r>
      <w:r w:rsidR="002F3984" w:rsidRPr="00342AF2">
        <w:rPr>
          <w:rFonts w:ascii="Times New Roman" w:hAnsi="Times New Roman" w:cs="Times New Roman"/>
          <w:iCs/>
          <w:sz w:val="20"/>
          <w:szCs w:val="20"/>
        </w:rPr>
        <w:t xml:space="preserve">, the decrease in the primary outcome </w:t>
      </w:r>
      <w:r w:rsidR="0029676C" w:rsidRPr="00342AF2">
        <w:rPr>
          <w:rFonts w:ascii="Times New Roman" w:hAnsi="Times New Roman" w:cs="Times New Roman"/>
          <w:iCs/>
          <w:sz w:val="20"/>
          <w:szCs w:val="20"/>
        </w:rPr>
        <w:t xml:space="preserve">that we would expect </w:t>
      </w:r>
      <w:r w:rsidR="002F3984" w:rsidRPr="00342AF2">
        <w:rPr>
          <w:rFonts w:ascii="Times New Roman" w:hAnsi="Times New Roman" w:cs="Times New Roman"/>
          <w:iCs/>
          <w:sz w:val="20"/>
          <w:szCs w:val="20"/>
        </w:rPr>
        <w:t>if the intervention value of the mediator would be set to that of the controls</w:t>
      </w:r>
      <w:r w:rsidR="007E0604" w:rsidRPr="00342AF2">
        <w:rPr>
          <w:rFonts w:ascii="Times New Roman" w:hAnsi="Times New Roman" w:cs="Times New Roman"/>
          <w:iCs/>
          <w:sz w:val="20"/>
          <w:szCs w:val="20"/>
        </w:rPr>
        <w:t xml:space="preserve">, </w:t>
      </w:r>
      <w:r w:rsidR="002F3984" w:rsidRPr="00342AF2">
        <w:rPr>
          <w:rFonts w:ascii="Times New Roman" w:hAnsi="Times New Roman" w:cs="Times New Roman"/>
          <w:iCs/>
          <w:sz w:val="20"/>
          <w:szCs w:val="20"/>
        </w:rPr>
        <w:t xml:space="preserve">e.g., the value in column </w:t>
      </w:r>
      <w:r w:rsidR="00FC007C" w:rsidRPr="00342AF2">
        <w:rPr>
          <w:rFonts w:ascii="Times New Roman" w:hAnsi="Times New Roman" w:cs="Times New Roman"/>
          <w:iCs/>
          <w:sz w:val="20"/>
          <w:szCs w:val="20"/>
        </w:rPr>
        <w:t>(</w:t>
      </w:r>
      <w:r w:rsidR="005D68E3" w:rsidRPr="00342AF2">
        <w:rPr>
          <w:rFonts w:ascii="Times New Roman" w:hAnsi="Times New Roman" w:cs="Times New Roman"/>
          <w:iCs/>
          <w:sz w:val="20"/>
          <w:szCs w:val="20"/>
        </w:rPr>
        <w:t>1</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 xml:space="preserve">, minus that in column </w:t>
      </w:r>
      <w:r w:rsidR="00FC007C" w:rsidRPr="00342AF2">
        <w:rPr>
          <w:rFonts w:ascii="Times New Roman" w:hAnsi="Times New Roman" w:cs="Times New Roman"/>
          <w:iCs/>
          <w:sz w:val="20"/>
          <w:szCs w:val="20"/>
        </w:rPr>
        <w:t>(</w:t>
      </w:r>
      <w:r w:rsidR="005D68E3" w:rsidRPr="00342AF2">
        <w:rPr>
          <w:rFonts w:ascii="Times New Roman" w:hAnsi="Times New Roman" w:cs="Times New Roman"/>
          <w:iCs/>
          <w:sz w:val="20"/>
          <w:szCs w:val="20"/>
        </w:rPr>
        <w:t>2</w:t>
      </w:r>
      <w:r w:rsidR="00FC007C" w:rsidRPr="00342AF2">
        <w:rPr>
          <w:rFonts w:ascii="Times New Roman" w:hAnsi="Times New Roman" w:cs="Times New Roman"/>
          <w:iCs/>
          <w:sz w:val="20"/>
          <w:szCs w:val="20"/>
        </w:rPr>
        <w:t>)</w:t>
      </w:r>
      <w:r w:rsidR="002F3984" w:rsidRPr="00342AF2">
        <w:rPr>
          <w:rFonts w:ascii="Times New Roman" w:hAnsi="Times New Roman" w:cs="Times New Roman"/>
          <w:iCs/>
          <w:sz w:val="20"/>
          <w:szCs w:val="20"/>
        </w:rPr>
        <w:t xml:space="preserve">, divided by </w:t>
      </w:r>
      <w:r w:rsidR="00962BC0" w:rsidRPr="00342AF2">
        <w:rPr>
          <w:rFonts w:ascii="Times New Roman" w:hAnsi="Times New Roman" w:cs="Times New Roman"/>
          <w:iCs/>
          <w:sz w:val="20"/>
          <w:szCs w:val="20"/>
        </w:rPr>
        <w:t>the value in</w:t>
      </w:r>
      <w:r w:rsidR="0067580B" w:rsidRPr="00342AF2">
        <w:rPr>
          <w:rFonts w:ascii="Times New Roman" w:hAnsi="Times New Roman" w:cs="Times New Roman"/>
          <w:iCs/>
          <w:sz w:val="20"/>
          <w:szCs w:val="20"/>
        </w:rPr>
        <w:t xml:space="preserve"> column </w:t>
      </w:r>
      <w:r w:rsidR="00FC007C" w:rsidRPr="00342AF2">
        <w:rPr>
          <w:rFonts w:ascii="Times New Roman" w:hAnsi="Times New Roman" w:cs="Times New Roman"/>
          <w:iCs/>
          <w:sz w:val="20"/>
          <w:szCs w:val="20"/>
        </w:rPr>
        <w:t>(</w:t>
      </w:r>
      <w:r w:rsidR="005D68E3" w:rsidRPr="00342AF2">
        <w:rPr>
          <w:rFonts w:ascii="Times New Roman" w:hAnsi="Times New Roman" w:cs="Times New Roman"/>
          <w:iCs/>
          <w:sz w:val="20"/>
          <w:szCs w:val="20"/>
        </w:rPr>
        <w:t>1</w:t>
      </w:r>
      <w:r w:rsidR="00FC007C" w:rsidRPr="00342AF2">
        <w:rPr>
          <w:rFonts w:ascii="Times New Roman" w:hAnsi="Times New Roman" w:cs="Times New Roman"/>
          <w:iCs/>
          <w:sz w:val="20"/>
          <w:szCs w:val="20"/>
        </w:rPr>
        <w:t>)</w:t>
      </w:r>
      <w:r w:rsidR="0067580B" w:rsidRPr="00342AF2">
        <w:rPr>
          <w:rFonts w:ascii="Times New Roman" w:hAnsi="Times New Roman" w:cs="Times New Roman"/>
          <w:iCs/>
          <w:sz w:val="20"/>
          <w:szCs w:val="20"/>
        </w:rPr>
        <w:t xml:space="preserve">, minus that in column </w:t>
      </w:r>
      <w:r w:rsidR="00FC007C" w:rsidRPr="00342AF2">
        <w:rPr>
          <w:rFonts w:ascii="Times New Roman" w:hAnsi="Times New Roman" w:cs="Times New Roman"/>
          <w:iCs/>
          <w:sz w:val="20"/>
          <w:szCs w:val="20"/>
        </w:rPr>
        <w:t>(</w:t>
      </w:r>
      <w:r w:rsidR="005D68E3" w:rsidRPr="00342AF2">
        <w:rPr>
          <w:rFonts w:ascii="Times New Roman" w:hAnsi="Times New Roman" w:cs="Times New Roman"/>
          <w:iCs/>
          <w:sz w:val="20"/>
          <w:szCs w:val="20"/>
        </w:rPr>
        <w:t>3</w:t>
      </w:r>
      <w:r w:rsidR="00FC007C" w:rsidRPr="00342AF2">
        <w:rPr>
          <w:rFonts w:ascii="Times New Roman" w:hAnsi="Times New Roman" w:cs="Times New Roman"/>
          <w:iCs/>
          <w:sz w:val="20"/>
          <w:szCs w:val="20"/>
        </w:rPr>
        <w:t>)</w:t>
      </w:r>
      <w:r w:rsidR="006D06CF" w:rsidRPr="00342AF2">
        <w:rPr>
          <w:rFonts w:ascii="Times New Roman" w:hAnsi="Times New Roman" w:cs="Times New Roman"/>
          <w:sz w:val="20"/>
          <w:szCs w:val="20"/>
        </w:rPr>
        <w:t>. *Bootstrap confidence interval, bias corrected and accelerated, based on 2000 bootstrap samples of clusters with stratification by intervention/control.</w:t>
      </w:r>
      <w:r w:rsidR="00CA4ACB" w:rsidRPr="00342AF2">
        <w:rPr>
          <w:rFonts w:ascii="Times New Roman" w:hAnsi="Times New Roman" w:cs="Times New Roman"/>
          <w:sz w:val="20"/>
          <w:szCs w:val="20"/>
        </w:rPr>
        <w:t xml:space="preserve"> This is exploratory (non-prespecified) analysis.</w:t>
      </w:r>
    </w:p>
    <w:p w14:paraId="4820E946" w14:textId="77777777" w:rsidR="008653B1" w:rsidRPr="00342AF2" w:rsidRDefault="008653B1" w:rsidP="00827765">
      <w:pPr>
        <w:rPr>
          <w:rFonts w:ascii="Times New Roman" w:hAnsi="Times New Roman" w:cs="Times New Roman"/>
          <w:iCs/>
          <w:sz w:val="20"/>
          <w:szCs w:val="20"/>
        </w:rPr>
      </w:pPr>
    </w:p>
    <w:p w14:paraId="5EF5BBB3" w14:textId="77777777" w:rsidR="005133E2" w:rsidRPr="00342AF2" w:rsidRDefault="005133E2" w:rsidP="005133E2">
      <w:pPr>
        <w:spacing w:line="480" w:lineRule="auto"/>
        <w:ind w:firstLine="720"/>
        <w:rPr>
          <w:rFonts w:ascii="Times New Roman" w:hAnsi="Times New Roman" w:cs="Times New Roman"/>
          <w:iCs/>
        </w:rPr>
      </w:pPr>
      <w:r w:rsidRPr="00342AF2">
        <w:rPr>
          <w:rFonts w:ascii="Times New Roman" w:hAnsi="Times New Roman" w:cs="Times New Roman"/>
          <w:iCs/>
        </w:rPr>
        <w:t xml:space="preserve">We conduct this for four possible mediators. The first three have to do with the interaction between government schools and our intervention: one, enrollment in school as a mediator; two, attendance in school as a mediator; three, grade progression in school as a mediator. The fourth expresses how frequently the intervention classes were attended. Since </w:t>
      </w:r>
      <w:r w:rsidRPr="00342AF2">
        <w:rPr>
          <w:rFonts w:ascii="Times New Roman" w:hAnsi="Times New Roman" w:cs="Times New Roman"/>
          <w:iCs/>
        </w:rPr>
        <w:lastRenderedPageBreak/>
        <w:t>children in the control group did not attend intervention classes, these children were assigned to the 0-50% attendance stratum. We present our results in Table 10. Here, the expected composite score that would be observed in the control group if attendance of the intervention classes was as in the intervention group is ill-defined; it is therefore not shown in the table.</w:t>
      </w:r>
      <w:r w:rsidRPr="00342AF2">
        <w:rPr>
          <w:rFonts w:ascii="Times New Roman" w:hAnsi="Times New Roman" w:cs="Times New Roman"/>
          <w:vertAlign w:val="superscript"/>
        </w:rPr>
        <w:footnoteReference w:id="38"/>
      </w:r>
      <w:r w:rsidRPr="00342AF2">
        <w:rPr>
          <w:rFonts w:ascii="Times New Roman" w:hAnsi="Times New Roman" w:cs="Times New Roman"/>
          <w:iCs/>
        </w:rPr>
        <w:t xml:space="preserve"> </w:t>
      </w:r>
    </w:p>
    <w:p w14:paraId="522BE3D9" w14:textId="1CCEBF40" w:rsidR="006E01F8" w:rsidRPr="00342AF2" w:rsidRDefault="008653B1" w:rsidP="00EA3FEB">
      <w:pPr>
        <w:spacing w:line="480" w:lineRule="auto"/>
        <w:ind w:firstLine="720"/>
        <w:rPr>
          <w:rFonts w:ascii="Times New Roman" w:hAnsi="Times New Roman" w:cs="Times New Roman"/>
          <w:iCs/>
        </w:rPr>
      </w:pPr>
      <w:r w:rsidRPr="00342AF2">
        <w:rPr>
          <w:rFonts w:ascii="Times New Roman" w:hAnsi="Times New Roman" w:cs="Times New Roman"/>
          <w:iCs/>
        </w:rPr>
        <w:t xml:space="preserve">Our results show that the intervention’s effects on enrollment and attendance play a small role in the large difference in test outcomes (5-7% of the overall effect). The role of grade progression, however, is larger – the intervention/control difference in endline test score would decrease by almost 15% if intervention children progressed through grades in the same way that control children did. Finally, we see that attendance in the intervention </w:t>
      </w:r>
      <w:r w:rsidR="009669FC" w:rsidRPr="00342AF2">
        <w:rPr>
          <w:rFonts w:ascii="Times New Roman" w:hAnsi="Times New Roman" w:cs="Times New Roman"/>
          <w:iCs/>
        </w:rPr>
        <w:t xml:space="preserve">classes </w:t>
      </w:r>
      <w:r w:rsidRPr="00342AF2">
        <w:rPr>
          <w:rFonts w:ascii="Times New Roman" w:hAnsi="Times New Roman" w:cs="Times New Roman"/>
          <w:iCs/>
        </w:rPr>
        <w:t xml:space="preserve">is crucial for the success of the program. </w:t>
      </w:r>
      <w:r w:rsidR="006E01F8" w:rsidRPr="00342AF2">
        <w:rPr>
          <w:rFonts w:ascii="Times New Roman" w:hAnsi="Times New Roman" w:cs="Times New Roman"/>
          <w:iCs/>
        </w:rPr>
        <w:t>E</w:t>
      </w:r>
      <w:r w:rsidR="00FF0DAE" w:rsidRPr="00342AF2">
        <w:rPr>
          <w:rFonts w:ascii="Times New Roman" w:hAnsi="Times New Roman" w:cs="Times New Roman"/>
          <w:iCs/>
        </w:rPr>
        <w:t xml:space="preserve">ndline scores of </w:t>
      </w:r>
      <w:r w:rsidRPr="00342AF2">
        <w:rPr>
          <w:rFonts w:ascii="Times New Roman" w:hAnsi="Times New Roman" w:cs="Times New Roman"/>
          <w:iCs/>
        </w:rPr>
        <w:t>intervention children who did not attend</w:t>
      </w:r>
      <w:r w:rsidR="0081189B" w:rsidRPr="00342AF2">
        <w:rPr>
          <w:rFonts w:ascii="Times New Roman" w:hAnsi="Times New Roman" w:cs="Times New Roman"/>
          <w:iCs/>
        </w:rPr>
        <w:t>, or did not regularly attend,</w:t>
      </w:r>
      <w:r w:rsidRPr="00342AF2">
        <w:rPr>
          <w:rFonts w:ascii="Times New Roman" w:hAnsi="Times New Roman" w:cs="Times New Roman"/>
          <w:iCs/>
        </w:rPr>
        <w:t xml:space="preserve"> intervention</w:t>
      </w:r>
      <w:r w:rsidR="00FF0DAE" w:rsidRPr="00342AF2">
        <w:rPr>
          <w:rFonts w:ascii="Times New Roman" w:hAnsi="Times New Roman" w:cs="Times New Roman"/>
          <w:iCs/>
        </w:rPr>
        <w:t xml:space="preserve"> </w:t>
      </w:r>
      <w:r w:rsidR="009669FC" w:rsidRPr="00342AF2">
        <w:rPr>
          <w:rFonts w:ascii="Times New Roman" w:hAnsi="Times New Roman" w:cs="Times New Roman"/>
          <w:iCs/>
        </w:rPr>
        <w:t xml:space="preserve">classes are very close </w:t>
      </w:r>
      <w:r w:rsidRPr="00342AF2">
        <w:rPr>
          <w:rFonts w:ascii="Times New Roman" w:hAnsi="Times New Roman" w:cs="Times New Roman"/>
          <w:iCs/>
        </w:rPr>
        <w:t xml:space="preserve">to </w:t>
      </w:r>
      <w:r w:rsidR="009669FC" w:rsidRPr="00342AF2">
        <w:rPr>
          <w:rFonts w:ascii="Times New Roman" w:hAnsi="Times New Roman" w:cs="Times New Roman"/>
          <w:iCs/>
        </w:rPr>
        <w:t xml:space="preserve">those of </w:t>
      </w:r>
      <w:r w:rsidRPr="00342AF2">
        <w:rPr>
          <w:rFonts w:ascii="Times New Roman" w:hAnsi="Times New Roman" w:cs="Times New Roman"/>
          <w:iCs/>
        </w:rPr>
        <w:t xml:space="preserve">control </w:t>
      </w:r>
      <w:r w:rsidR="009669FC" w:rsidRPr="00342AF2">
        <w:rPr>
          <w:rFonts w:ascii="Times New Roman" w:hAnsi="Times New Roman" w:cs="Times New Roman"/>
          <w:iCs/>
        </w:rPr>
        <w:t>children</w:t>
      </w:r>
      <w:r w:rsidRPr="00342AF2">
        <w:rPr>
          <w:rFonts w:ascii="Times New Roman" w:hAnsi="Times New Roman" w:cs="Times New Roman"/>
          <w:iCs/>
        </w:rPr>
        <w:t>.</w:t>
      </w:r>
      <w:r w:rsidR="0081189B" w:rsidRPr="00342AF2">
        <w:rPr>
          <w:rFonts w:ascii="Times New Roman" w:hAnsi="Times New Roman" w:cs="Times New Roman"/>
          <w:iCs/>
        </w:rPr>
        <w:t xml:space="preserve"> </w:t>
      </w:r>
    </w:p>
    <w:p w14:paraId="23A8C96A" w14:textId="7A71C23B" w:rsidR="0029676C" w:rsidRPr="00342AF2" w:rsidRDefault="006E01F8" w:rsidP="00EA3FEB">
      <w:pPr>
        <w:spacing w:line="480" w:lineRule="auto"/>
        <w:ind w:firstLine="720"/>
        <w:rPr>
          <w:rFonts w:ascii="Times New Roman" w:hAnsi="Times New Roman" w:cs="Times New Roman"/>
          <w:iCs/>
        </w:rPr>
      </w:pPr>
      <w:r w:rsidRPr="00342AF2">
        <w:rPr>
          <w:rFonts w:ascii="Times New Roman" w:hAnsi="Times New Roman" w:cs="Times New Roman"/>
          <w:iCs/>
        </w:rPr>
        <w:t>These results should</w:t>
      </w:r>
      <w:r w:rsidR="00385A5C" w:rsidRPr="00342AF2">
        <w:rPr>
          <w:rFonts w:ascii="Times New Roman" w:hAnsi="Times New Roman" w:cs="Times New Roman"/>
          <w:iCs/>
        </w:rPr>
        <w:t xml:space="preserve"> be considered with some caution for several reasons. First, </w:t>
      </w:r>
      <w:r w:rsidR="0081189B" w:rsidRPr="00342AF2">
        <w:rPr>
          <w:rFonts w:ascii="Times New Roman" w:hAnsi="Times New Roman" w:cs="Times New Roman"/>
          <w:iCs/>
        </w:rPr>
        <w:t xml:space="preserve">we consider each mediation variable in isolation, </w:t>
      </w:r>
      <w:r w:rsidRPr="00342AF2">
        <w:rPr>
          <w:rFonts w:ascii="Times New Roman" w:hAnsi="Times New Roman" w:cs="Times New Roman"/>
          <w:iCs/>
        </w:rPr>
        <w:t>yet in reality</w:t>
      </w:r>
      <w:r w:rsidR="0081189B" w:rsidRPr="00342AF2">
        <w:rPr>
          <w:rFonts w:ascii="Times New Roman" w:hAnsi="Times New Roman" w:cs="Times New Roman"/>
          <w:iCs/>
        </w:rPr>
        <w:t xml:space="preserve"> they are inter-related. For example, a child had to be enrolled to progress through grades, and the effect of the intervention on </w:t>
      </w:r>
      <w:r w:rsidRPr="00342AF2">
        <w:rPr>
          <w:rFonts w:ascii="Times New Roman" w:hAnsi="Times New Roman" w:cs="Times New Roman"/>
          <w:iCs/>
        </w:rPr>
        <w:t xml:space="preserve">a child’s </w:t>
      </w:r>
      <w:r w:rsidR="0081189B" w:rsidRPr="00342AF2">
        <w:rPr>
          <w:rFonts w:ascii="Times New Roman" w:hAnsi="Times New Roman" w:cs="Times New Roman"/>
          <w:iCs/>
        </w:rPr>
        <w:t xml:space="preserve">ability likely </w:t>
      </w:r>
      <w:r w:rsidR="00102A03" w:rsidRPr="00342AF2">
        <w:rPr>
          <w:rFonts w:ascii="Times New Roman" w:hAnsi="Times New Roman" w:cs="Times New Roman"/>
          <w:iCs/>
        </w:rPr>
        <w:t xml:space="preserve">affected </w:t>
      </w:r>
      <w:r w:rsidR="0081189B" w:rsidRPr="00342AF2">
        <w:rPr>
          <w:rFonts w:ascii="Times New Roman" w:hAnsi="Times New Roman" w:cs="Times New Roman"/>
          <w:iCs/>
        </w:rPr>
        <w:t>grade progression.</w:t>
      </w:r>
      <w:r w:rsidR="009B67C3" w:rsidRPr="00342AF2">
        <w:rPr>
          <w:rFonts w:ascii="Times New Roman" w:hAnsi="Times New Roman" w:cs="Times New Roman"/>
          <w:iCs/>
        </w:rPr>
        <w:t xml:space="preserve"> </w:t>
      </w:r>
      <w:r w:rsidR="00385A5C" w:rsidRPr="00342AF2">
        <w:rPr>
          <w:rFonts w:ascii="Times New Roman" w:hAnsi="Times New Roman" w:cs="Times New Roman"/>
          <w:iCs/>
        </w:rPr>
        <w:t>Second, because the relationship between the mediator and the outcome is not a randomized comparison, confounders of this relationship need to be included in the analysis. We have included several potential confounders</w:t>
      </w:r>
      <w:r w:rsidR="00A75D80" w:rsidRPr="00342AF2">
        <w:rPr>
          <w:rStyle w:val="FootnoteReference"/>
          <w:rFonts w:ascii="Times New Roman" w:hAnsi="Times New Roman" w:cs="Times New Roman"/>
          <w:iCs/>
        </w:rPr>
        <w:footnoteReference w:id="39"/>
      </w:r>
      <w:r w:rsidR="00385A5C" w:rsidRPr="00342AF2">
        <w:rPr>
          <w:rFonts w:ascii="Times New Roman" w:hAnsi="Times New Roman" w:cs="Times New Roman"/>
          <w:iCs/>
        </w:rPr>
        <w:t>, but the</w:t>
      </w:r>
      <w:r w:rsidR="00102A03" w:rsidRPr="00342AF2">
        <w:rPr>
          <w:rFonts w:ascii="Times New Roman" w:hAnsi="Times New Roman" w:cs="Times New Roman"/>
          <w:iCs/>
        </w:rPr>
        <w:t>re remains</w:t>
      </w:r>
      <w:r w:rsidR="00385A5C" w:rsidRPr="00342AF2">
        <w:rPr>
          <w:rFonts w:ascii="Times New Roman" w:hAnsi="Times New Roman" w:cs="Times New Roman"/>
          <w:iCs/>
        </w:rPr>
        <w:t xml:space="preserve"> possibility of residual confounding. Finally, a</w:t>
      </w:r>
      <w:r w:rsidR="009B67C3" w:rsidRPr="00342AF2">
        <w:rPr>
          <w:rFonts w:ascii="Times New Roman" w:hAnsi="Times New Roman" w:cs="Times New Roman"/>
          <w:iCs/>
        </w:rPr>
        <w:t>nother</w:t>
      </w:r>
      <w:r w:rsidR="0081189B" w:rsidRPr="00342AF2">
        <w:rPr>
          <w:rFonts w:ascii="Times New Roman" w:hAnsi="Times New Roman" w:cs="Times New Roman"/>
          <w:iCs/>
        </w:rPr>
        <w:t xml:space="preserve"> </w:t>
      </w:r>
      <w:r w:rsidR="00102A03" w:rsidRPr="00342AF2">
        <w:rPr>
          <w:rFonts w:ascii="Times New Roman" w:hAnsi="Times New Roman" w:cs="Times New Roman"/>
          <w:iCs/>
        </w:rPr>
        <w:t xml:space="preserve">relevant </w:t>
      </w:r>
      <w:r w:rsidR="009B67C3" w:rsidRPr="00342AF2">
        <w:rPr>
          <w:rFonts w:ascii="Times New Roman" w:hAnsi="Times New Roman" w:cs="Times New Roman"/>
          <w:iCs/>
        </w:rPr>
        <w:t>caveat is that some children in both groups are missing outcome data</w:t>
      </w:r>
      <w:r w:rsidR="00102A03" w:rsidRPr="00342AF2">
        <w:rPr>
          <w:rStyle w:val="FootnoteReference"/>
          <w:rFonts w:ascii="Times New Roman" w:hAnsi="Times New Roman" w:cs="Times New Roman"/>
          <w:iCs/>
        </w:rPr>
        <w:footnoteReference w:id="40"/>
      </w:r>
      <w:r w:rsidR="00962BC0" w:rsidRPr="00342AF2">
        <w:rPr>
          <w:rFonts w:ascii="Times New Roman" w:hAnsi="Times New Roman" w:cs="Times New Roman"/>
          <w:iCs/>
        </w:rPr>
        <w:t xml:space="preserve"> and this </w:t>
      </w:r>
      <w:r w:rsidR="00102A03" w:rsidRPr="00342AF2">
        <w:rPr>
          <w:rFonts w:ascii="Times New Roman" w:hAnsi="Times New Roman" w:cs="Times New Roman"/>
          <w:iCs/>
        </w:rPr>
        <w:t xml:space="preserve">likely </w:t>
      </w:r>
      <w:r w:rsidR="00962BC0" w:rsidRPr="00342AF2">
        <w:rPr>
          <w:rFonts w:ascii="Times New Roman" w:hAnsi="Times New Roman" w:cs="Times New Roman"/>
          <w:iCs/>
        </w:rPr>
        <w:t>impact</w:t>
      </w:r>
      <w:r w:rsidR="00102A03" w:rsidRPr="00342AF2">
        <w:rPr>
          <w:rFonts w:ascii="Times New Roman" w:hAnsi="Times New Roman" w:cs="Times New Roman"/>
          <w:iCs/>
        </w:rPr>
        <w:t>s</w:t>
      </w:r>
      <w:r w:rsidR="00962BC0" w:rsidRPr="00342AF2">
        <w:rPr>
          <w:rFonts w:ascii="Times New Roman" w:hAnsi="Times New Roman" w:cs="Times New Roman"/>
          <w:iCs/>
        </w:rPr>
        <w:t xml:space="preserve"> our results somewhat</w:t>
      </w:r>
      <w:r w:rsidR="009B67C3" w:rsidRPr="00342AF2">
        <w:rPr>
          <w:rFonts w:ascii="Times New Roman" w:hAnsi="Times New Roman" w:cs="Times New Roman"/>
          <w:iCs/>
        </w:rPr>
        <w:t>.</w:t>
      </w:r>
      <w:r w:rsidR="004637E4" w:rsidRPr="00342AF2">
        <w:rPr>
          <w:rFonts w:ascii="Times New Roman" w:hAnsi="Times New Roman" w:cs="Times New Roman"/>
          <w:iCs/>
        </w:rPr>
        <w:t xml:space="preserve"> </w:t>
      </w:r>
      <w:r w:rsidR="0029676C" w:rsidRPr="00342AF2">
        <w:rPr>
          <w:rFonts w:ascii="Times New Roman" w:hAnsi="Times New Roman" w:cs="Times New Roman"/>
          <w:iCs/>
        </w:rPr>
        <w:t xml:space="preserve"> </w:t>
      </w:r>
    </w:p>
    <w:p w14:paraId="576A0234" w14:textId="18E363AD" w:rsidR="005133E2" w:rsidRPr="00342AF2" w:rsidRDefault="005133E2" w:rsidP="00EA3FEB">
      <w:pPr>
        <w:spacing w:line="480" w:lineRule="auto"/>
        <w:ind w:firstLine="720"/>
        <w:rPr>
          <w:rFonts w:ascii="Times New Roman" w:hAnsi="Times New Roman" w:cs="Times New Roman"/>
          <w:iCs/>
        </w:rPr>
      </w:pPr>
      <w:r w:rsidRPr="00342AF2">
        <w:rPr>
          <w:rFonts w:ascii="Times New Roman" w:hAnsi="Times New Roman" w:cs="Times New Roman"/>
          <w:iCs/>
        </w:rPr>
        <w:t>We close this section with a discussion of interactions between intervention children,</w:t>
      </w:r>
    </w:p>
    <w:p w14:paraId="4B0B7C62" w14:textId="79355814" w:rsidR="00C008D7" w:rsidRPr="00342AF2" w:rsidRDefault="00477D00" w:rsidP="005133E2">
      <w:pPr>
        <w:spacing w:line="480" w:lineRule="auto"/>
        <w:rPr>
          <w:rFonts w:ascii="Times New Roman" w:hAnsi="Times New Roman" w:cs="Times New Roman"/>
          <w:iCs/>
        </w:rPr>
      </w:pPr>
      <w:r w:rsidRPr="00342AF2">
        <w:rPr>
          <w:rFonts w:ascii="Times New Roman" w:hAnsi="Times New Roman" w:cs="Times New Roman"/>
          <w:iCs/>
        </w:rPr>
        <w:lastRenderedPageBreak/>
        <w:t>community educators, and government schools</w:t>
      </w:r>
      <w:r w:rsidR="00F80034" w:rsidRPr="00342AF2">
        <w:rPr>
          <w:rFonts w:ascii="Times New Roman" w:hAnsi="Times New Roman" w:cs="Times New Roman"/>
          <w:iCs/>
        </w:rPr>
        <w:t xml:space="preserve">. </w:t>
      </w:r>
      <w:r w:rsidR="00914D20" w:rsidRPr="00342AF2">
        <w:rPr>
          <w:rFonts w:ascii="Times New Roman" w:hAnsi="Times New Roman" w:cs="Times New Roman"/>
          <w:iCs/>
        </w:rPr>
        <w:t xml:space="preserve">We were not able to collect </w:t>
      </w:r>
      <w:r w:rsidR="002E7235" w:rsidRPr="00342AF2">
        <w:rPr>
          <w:rFonts w:ascii="Times New Roman" w:hAnsi="Times New Roman" w:cs="Times New Roman"/>
          <w:iCs/>
        </w:rPr>
        <w:t xml:space="preserve">operations </w:t>
      </w:r>
      <w:r w:rsidR="00914D20" w:rsidRPr="00342AF2">
        <w:rPr>
          <w:rFonts w:ascii="Times New Roman" w:hAnsi="Times New Roman" w:cs="Times New Roman"/>
          <w:iCs/>
        </w:rPr>
        <w:t xml:space="preserve">data from government schools throughout the study, but we </w:t>
      </w:r>
      <w:r w:rsidR="00E0180E" w:rsidRPr="00342AF2">
        <w:rPr>
          <w:rFonts w:ascii="Times New Roman" w:hAnsi="Times New Roman" w:cs="Times New Roman"/>
          <w:iCs/>
        </w:rPr>
        <w:t xml:space="preserve">briefly describe </w:t>
      </w:r>
      <w:r w:rsidR="0098591C" w:rsidRPr="00342AF2">
        <w:rPr>
          <w:rFonts w:ascii="Times New Roman" w:hAnsi="Times New Roman" w:cs="Times New Roman"/>
          <w:iCs/>
        </w:rPr>
        <w:t xml:space="preserve">the </w:t>
      </w:r>
      <w:r w:rsidR="00914D20" w:rsidRPr="00342AF2">
        <w:rPr>
          <w:rFonts w:ascii="Times New Roman" w:hAnsi="Times New Roman" w:cs="Times New Roman"/>
          <w:iCs/>
        </w:rPr>
        <w:t>interaction</w:t>
      </w:r>
      <w:r w:rsidR="00967299" w:rsidRPr="00342AF2">
        <w:rPr>
          <w:rFonts w:ascii="Times New Roman" w:hAnsi="Times New Roman" w:cs="Times New Roman"/>
          <w:iCs/>
        </w:rPr>
        <w:t>s</w:t>
      </w:r>
      <w:r w:rsidR="00914D20" w:rsidRPr="00342AF2">
        <w:rPr>
          <w:rFonts w:ascii="Times New Roman" w:hAnsi="Times New Roman" w:cs="Times New Roman"/>
          <w:iCs/>
        </w:rPr>
        <w:t xml:space="preserve"> </w:t>
      </w:r>
      <w:r w:rsidR="0098591C" w:rsidRPr="00342AF2">
        <w:rPr>
          <w:rFonts w:ascii="Times New Roman" w:hAnsi="Times New Roman" w:cs="Times New Roman"/>
          <w:iCs/>
        </w:rPr>
        <w:t xml:space="preserve">we observed </w:t>
      </w:r>
      <w:r w:rsidR="00914D20" w:rsidRPr="00342AF2">
        <w:rPr>
          <w:rFonts w:ascii="Times New Roman" w:hAnsi="Times New Roman" w:cs="Times New Roman"/>
          <w:iCs/>
        </w:rPr>
        <w:t xml:space="preserve">between </w:t>
      </w:r>
      <w:r w:rsidR="00967299" w:rsidRPr="00342AF2">
        <w:rPr>
          <w:rFonts w:ascii="Times New Roman" w:hAnsi="Times New Roman" w:cs="Times New Roman"/>
          <w:iCs/>
        </w:rPr>
        <w:t>students from the trial intervention villages, teachers providing the trial interventions, and teachers in the government school system</w:t>
      </w:r>
      <w:r w:rsidR="00914D20" w:rsidRPr="00342AF2">
        <w:rPr>
          <w:rFonts w:ascii="Times New Roman" w:hAnsi="Times New Roman" w:cs="Times New Roman"/>
          <w:iCs/>
        </w:rPr>
        <w:t xml:space="preserve">. As the intervention progressed, </w:t>
      </w:r>
      <w:r w:rsidR="00CA74FE" w:rsidRPr="00342AF2">
        <w:rPr>
          <w:rFonts w:ascii="Times New Roman" w:hAnsi="Times New Roman" w:cs="Times New Roman"/>
          <w:iCs/>
        </w:rPr>
        <w:t xml:space="preserve">these </w:t>
      </w:r>
      <w:r w:rsidR="00914D20" w:rsidRPr="00342AF2">
        <w:rPr>
          <w:rFonts w:ascii="Times New Roman" w:hAnsi="Times New Roman" w:cs="Times New Roman"/>
          <w:iCs/>
        </w:rPr>
        <w:t xml:space="preserve">students </w:t>
      </w:r>
      <w:r w:rsidR="00CA74FE" w:rsidRPr="00342AF2">
        <w:rPr>
          <w:rFonts w:ascii="Times New Roman" w:hAnsi="Times New Roman" w:cs="Times New Roman"/>
          <w:iCs/>
        </w:rPr>
        <w:t xml:space="preserve">often </w:t>
      </w:r>
      <w:r w:rsidR="00914D20" w:rsidRPr="00342AF2">
        <w:rPr>
          <w:rFonts w:ascii="Times New Roman" w:hAnsi="Times New Roman" w:cs="Times New Roman"/>
          <w:iCs/>
        </w:rPr>
        <w:t xml:space="preserve">rose to the top </w:t>
      </w:r>
      <w:r w:rsidR="00450255" w:rsidRPr="00342AF2">
        <w:rPr>
          <w:rFonts w:ascii="Times New Roman" w:hAnsi="Times New Roman" w:cs="Times New Roman"/>
          <w:iCs/>
        </w:rPr>
        <w:t xml:space="preserve">of their </w:t>
      </w:r>
      <w:r w:rsidR="00CA74FE" w:rsidRPr="00342AF2">
        <w:rPr>
          <w:rFonts w:ascii="Times New Roman" w:hAnsi="Times New Roman" w:cs="Times New Roman"/>
          <w:iCs/>
        </w:rPr>
        <w:t xml:space="preserve">school </w:t>
      </w:r>
      <w:r w:rsidR="00450255" w:rsidRPr="00342AF2">
        <w:rPr>
          <w:rFonts w:ascii="Times New Roman" w:hAnsi="Times New Roman" w:cs="Times New Roman"/>
          <w:iCs/>
        </w:rPr>
        <w:t xml:space="preserve">classes, and, anecdotally, reported receiving performance awards from their teachers in their government schools. </w:t>
      </w:r>
      <w:r w:rsidR="00E5029A" w:rsidRPr="00342AF2">
        <w:rPr>
          <w:rFonts w:ascii="Times New Roman" w:hAnsi="Times New Roman" w:cs="Times New Roman"/>
          <w:iCs/>
        </w:rPr>
        <w:t xml:space="preserve">Teacher absenteeism in government schools in The Gambia is similar to or less severe than in other countries </w:t>
      </w:r>
      <w:r w:rsidR="00433592" w:rsidRPr="00342AF2">
        <w:rPr>
          <w:rFonts w:ascii="Times New Roman" w:hAnsi="Times New Roman" w:cs="Times New Roman"/>
          <w:iCs/>
        </w:rPr>
        <w:fldChar w:fldCharType="begin"/>
      </w:r>
      <w:r w:rsidR="000F7B9C" w:rsidRPr="00342AF2">
        <w:rPr>
          <w:rFonts w:ascii="Times New Roman" w:hAnsi="Times New Roman" w:cs="Times New Roman"/>
          <w:iCs/>
        </w:rPr>
        <w:instrText xml:space="preserve"> ADDIN ZOTERO_ITEM CSL_CITATION {"citationID":"ag5365j4bg","properties":{"formattedCitation":"(Blimpo, Evans, and Lahire 2015)","plainCitation":"(Blimpo, Evans, and Lahire 2015)","noteIndex":0},"citationItems":[{"id":1213,"uris":["http://zotero.org/users/240438/items/HAFW9HXD"],"uri":["http://zotero.org/users/240438/items/HAFW9HXD"],"itemData":{"id":1213,"type":"article-journal","container-title":"World Bank Policy Research Working Paper","source":"Google Scholar","title":"Parental human capital and effective school management: evidence from The Gambia","title-short":"Parental human capital and effective school management","volume":"7238","author":[{"family":"Blimpo","given":"Moussa P."},{"family":"Evans","given":"David K."},{"family":"Lahire","given":"Nathalie"}],"issued":{"date-parts":[["2015"]]}}}],"schema":"https://github.com/citation-style-language/schema/raw/master/csl-citation.json"} </w:instrText>
      </w:r>
      <w:r w:rsidR="00433592" w:rsidRPr="00342AF2">
        <w:rPr>
          <w:rFonts w:ascii="Times New Roman" w:hAnsi="Times New Roman" w:cs="Times New Roman"/>
          <w:iCs/>
        </w:rPr>
        <w:fldChar w:fldCharType="separate"/>
      </w:r>
      <w:r w:rsidR="000F7B9C" w:rsidRPr="00342AF2">
        <w:rPr>
          <w:rFonts w:ascii="Times New Roman" w:hAnsi="Times New Roman" w:cs="Times New Roman"/>
        </w:rPr>
        <w:t>(Blimpo, Evans, and Lahire 2015)</w:t>
      </w:r>
      <w:r w:rsidR="00433592" w:rsidRPr="00342AF2">
        <w:rPr>
          <w:rFonts w:ascii="Times New Roman" w:hAnsi="Times New Roman" w:cs="Times New Roman"/>
          <w:iCs/>
        </w:rPr>
        <w:fldChar w:fldCharType="end"/>
      </w:r>
      <w:r w:rsidR="00433592" w:rsidRPr="00342AF2">
        <w:rPr>
          <w:rFonts w:ascii="Times New Roman" w:hAnsi="Times New Roman" w:cs="Times New Roman"/>
          <w:iCs/>
        </w:rPr>
        <w:t>. Nonetheless, we</w:t>
      </w:r>
      <w:r w:rsidR="00C76872" w:rsidRPr="00342AF2">
        <w:rPr>
          <w:rFonts w:ascii="Times New Roman" w:hAnsi="Times New Roman" w:cs="Times New Roman"/>
          <w:iCs/>
        </w:rPr>
        <w:t xml:space="preserve"> were told</w:t>
      </w:r>
      <w:r w:rsidR="00433592" w:rsidRPr="00342AF2">
        <w:rPr>
          <w:rFonts w:ascii="Times New Roman" w:hAnsi="Times New Roman" w:cs="Times New Roman"/>
          <w:iCs/>
        </w:rPr>
        <w:t xml:space="preserve"> that the punctuality and work ethic of </w:t>
      </w:r>
      <w:r w:rsidR="00CA74FE" w:rsidRPr="00342AF2">
        <w:rPr>
          <w:rFonts w:ascii="Times New Roman" w:hAnsi="Times New Roman" w:cs="Times New Roman"/>
          <w:iCs/>
        </w:rPr>
        <w:t xml:space="preserve">the community educators </w:t>
      </w:r>
      <w:r w:rsidR="00433592" w:rsidRPr="00342AF2">
        <w:rPr>
          <w:rFonts w:ascii="Times New Roman" w:hAnsi="Times New Roman" w:cs="Times New Roman"/>
          <w:iCs/>
        </w:rPr>
        <w:t xml:space="preserve">was noticed by the </w:t>
      </w:r>
      <w:r w:rsidR="00CA74FE" w:rsidRPr="00342AF2">
        <w:rPr>
          <w:rFonts w:ascii="Times New Roman" w:hAnsi="Times New Roman" w:cs="Times New Roman"/>
          <w:iCs/>
        </w:rPr>
        <w:t xml:space="preserve">local government school </w:t>
      </w:r>
      <w:r w:rsidR="00433592" w:rsidRPr="00342AF2">
        <w:rPr>
          <w:rFonts w:ascii="Times New Roman" w:hAnsi="Times New Roman" w:cs="Times New Roman"/>
          <w:iCs/>
        </w:rPr>
        <w:t xml:space="preserve">teacher. In some cases, this may have led to greater effort on the part of the teacher; in other cases, it was reported to have led to negative feelings and perhaps deliberate obstruction of our work by the local teacher. Overall, we note that our estimates </w:t>
      </w:r>
      <w:r w:rsidR="001A6289" w:rsidRPr="00342AF2">
        <w:rPr>
          <w:rFonts w:ascii="Times New Roman" w:hAnsi="Times New Roman" w:cs="Times New Roman"/>
          <w:iCs/>
        </w:rPr>
        <w:t xml:space="preserve">comprise </w:t>
      </w:r>
      <w:r w:rsidR="00433592" w:rsidRPr="00342AF2">
        <w:rPr>
          <w:rFonts w:ascii="Times New Roman" w:hAnsi="Times New Roman" w:cs="Times New Roman"/>
          <w:iCs/>
        </w:rPr>
        <w:t xml:space="preserve">the </w:t>
      </w:r>
      <w:r w:rsidR="002B2A49" w:rsidRPr="00342AF2">
        <w:rPr>
          <w:rFonts w:ascii="Times New Roman" w:hAnsi="Times New Roman" w:cs="Times New Roman"/>
          <w:iCs/>
        </w:rPr>
        <w:t xml:space="preserve">direct </w:t>
      </w:r>
      <w:r w:rsidR="00433592" w:rsidRPr="00342AF2">
        <w:rPr>
          <w:rFonts w:ascii="Times New Roman" w:hAnsi="Times New Roman" w:cs="Times New Roman"/>
          <w:iCs/>
        </w:rPr>
        <w:t xml:space="preserve">impact of this intervention and any interaction effects it may have had with local government schools. </w:t>
      </w:r>
    </w:p>
    <w:p w14:paraId="274EC6D9" w14:textId="77777777" w:rsidR="00931572" w:rsidRPr="00342AF2" w:rsidRDefault="00931572" w:rsidP="00FD7FF5">
      <w:pPr>
        <w:rPr>
          <w:rFonts w:ascii="Times New Roman" w:hAnsi="Times New Roman" w:cs="Times New Roman"/>
          <w:iCs/>
        </w:rPr>
      </w:pPr>
    </w:p>
    <w:p w14:paraId="49CED44B" w14:textId="61898BDC" w:rsidR="00EA2B62" w:rsidRPr="00342AF2" w:rsidRDefault="00EA2B62" w:rsidP="001046DC">
      <w:pPr>
        <w:spacing w:line="480" w:lineRule="auto"/>
        <w:rPr>
          <w:rFonts w:ascii="Times New Roman" w:hAnsi="Times New Roman" w:cs="Times New Roman"/>
          <w:b/>
          <w:bCs/>
          <w:iCs/>
        </w:rPr>
      </w:pPr>
      <w:r w:rsidRPr="00342AF2">
        <w:rPr>
          <w:rFonts w:ascii="Times New Roman" w:hAnsi="Times New Roman" w:cs="Times New Roman"/>
          <w:b/>
          <w:bCs/>
          <w:iCs/>
        </w:rPr>
        <w:t>6. Conclusion</w:t>
      </w:r>
    </w:p>
    <w:p w14:paraId="14AB36CE" w14:textId="123FADFB" w:rsidR="00D72C78" w:rsidRPr="00342AF2" w:rsidRDefault="0023687E" w:rsidP="00D72C78">
      <w:pPr>
        <w:spacing w:line="480" w:lineRule="auto"/>
        <w:rPr>
          <w:rFonts w:ascii="Times New Roman" w:hAnsi="Times New Roman" w:cs="Times New Roman"/>
        </w:rPr>
      </w:pPr>
      <w:r w:rsidRPr="00342AF2">
        <w:rPr>
          <w:rFonts w:ascii="Times New Roman" w:hAnsi="Times New Roman" w:cs="Times New Roman"/>
        </w:rPr>
        <w:t>We find that a para teacher intervention combining frequent monitoring with an improved curriculum, shown to raise literacy and numeracy levels dramatically in rural India among primary-aged children, had even larger effects on literacy and numeracy levels among such children in rural parts of The Gambia.</w:t>
      </w:r>
      <w:r w:rsidR="00455014" w:rsidRPr="00342AF2">
        <w:rPr>
          <w:rFonts w:ascii="Times New Roman" w:hAnsi="Times New Roman" w:cs="Times New Roman"/>
        </w:rPr>
        <w:t xml:space="preserve"> </w:t>
      </w:r>
    </w:p>
    <w:p w14:paraId="29B54DBC" w14:textId="0FB04404" w:rsidR="001C7778" w:rsidRPr="00342AF2" w:rsidRDefault="00AA5069" w:rsidP="00115C22">
      <w:pPr>
        <w:spacing w:line="480" w:lineRule="auto"/>
        <w:ind w:firstLine="720"/>
        <w:rPr>
          <w:rFonts w:ascii="Times New Roman" w:hAnsi="Times New Roman" w:cs="Times New Roman"/>
        </w:rPr>
      </w:pPr>
      <w:r w:rsidRPr="00342AF2">
        <w:rPr>
          <w:rFonts w:ascii="Times New Roman" w:hAnsi="Times New Roman" w:cs="Times New Roman"/>
        </w:rPr>
        <w:t>The first</w:t>
      </w:r>
      <w:r w:rsidR="00D72C78" w:rsidRPr="00342AF2">
        <w:rPr>
          <w:rFonts w:ascii="Times New Roman" w:hAnsi="Times New Roman" w:cs="Times New Roman"/>
        </w:rPr>
        <w:t xml:space="preserve"> policy implication</w:t>
      </w:r>
      <w:r w:rsidRPr="00342AF2">
        <w:rPr>
          <w:rFonts w:ascii="Times New Roman" w:hAnsi="Times New Roman" w:cs="Times New Roman"/>
        </w:rPr>
        <w:t xml:space="preserve"> </w:t>
      </w:r>
      <w:r w:rsidR="005067D0" w:rsidRPr="00342AF2">
        <w:rPr>
          <w:rFonts w:ascii="Times New Roman" w:hAnsi="Times New Roman" w:cs="Times New Roman"/>
        </w:rPr>
        <w:t xml:space="preserve">of our work </w:t>
      </w:r>
      <w:r w:rsidRPr="00342AF2">
        <w:rPr>
          <w:rFonts w:ascii="Times New Roman" w:hAnsi="Times New Roman" w:cs="Times New Roman"/>
        </w:rPr>
        <w:t>is that there exists a demonstrated way to reach the learning gains that many have called for in particularly disadvantaged areas</w:t>
      </w:r>
      <w:r w:rsidR="00455014" w:rsidRPr="00342AF2">
        <w:rPr>
          <w:rFonts w:ascii="Times New Roman" w:hAnsi="Times New Roman" w:cs="Times New Roman"/>
        </w:rPr>
        <w:t>.</w:t>
      </w:r>
      <w:r w:rsidR="00C506C5" w:rsidRPr="00342AF2">
        <w:rPr>
          <w:rFonts w:ascii="Times New Roman" w:hAnsi="Times New Roman" w:cs="Times New Roman"/>
        </w:rPr>
        <w:t xml:space="preserve"> </w:t>
      </w:r>
      <w:r w:rsidRPr="00342AF2">
        <w:rPr>
          <w:rFonts w:ascii="Times New Roman" w:hAnsi="Times New Roman" w:cs="Times New Roman"/>
        </w:rPr>
        <w:t xml:space="preserve">The intervention we study </w:t>
      </w:r>
      <w:r w:rsidR="00C506C5" w:rsidRPr="00342AF2">
        <w:rPr>
          <w:rFonts w:ascii="Times New Roman" w:hAnsi="Times New Roman" w:cs="Times New Roman"/>
        </w:rPr>
        <w:t>combines several best practices from the literature</w:t>
      </w:r>
      <w:r w:rsidR="00602643" w:rsidRPr="00342AF2">
        <w:rPr>
          <w:rStyle w:val="FootnoteReference"/>
          <w:rFonts w:ascii="Times New Roman" w:hAnsi="Times New Roman" w:cs="Times New Roman"/>
        </w:rPr>
        <w:footnoteReference w:id="41"/>
      </w:r>
      <w:r w:rsidR="00C506C5" w:rsidRPr="00342AF2">
        <w:rPr>
          <w:rFonts w:ascii="Times New Roman" w:hAnsi="Times New Roman" w:cs="Times New Roman"/>
        </w:rPr>
        <w:t xml:space="preserve"> and </w:t>
      </w:r>
      <w:r w:rsidR="00455014" w:rsidRPr="00342AF2">
        <w:rPr>
          <w:rFonts w:ascii="Times New Roman" w:hAnsi="Times New Roman" w:cs="Times New Roman"/>
        </w:rPr>
        <w:t xml:space="preserve">has </w:t>
      </w:r>
      <w:r w:rsidR="00C506C5" w:rsidRPr="00342AF2">
        <w:rPr>
          <w:rFonts w:ascii="Times New Roman" w:hAnsi="Times New Roman" w:cs="Times New Roman"/>
        </w:rPr>
        <w:t>dramatically raise</w:t>
      </w:r>
      <w:r w:rsidR="00455014" w:rsidRPr="00342AF2">
        <w:rPr>
          <w:rFonts w:ascii="Times New Roman" w:hAnsi="Times New Roman" w:cs="Times New Roman"/>
        </w:rPr>
        <w:t>d</w:t>
      </w:r>
      <w:r w:rsidR="00C506C5" w:rsidRPr="00342AF2">
        <w:rPr>
          <w:rFonts w:ascii="Times New Roman" w:hAnsi="Times New Roman" w:cs="Times New Roman"/>
        </w:rPr>
        <w:t xml:space="preserve"> </w:t>
      </w:r>
      <w:r w:rsidR="00C506C5" w:rsidRPr="00342AF2">
        <w:rPr>
          <w:rFonts w:ascii="Times New Roman" w:hAnsi="Times New Roman" w:cs="Times New Roman"/>
        </w:rPr>
        <w:lastRenderedPageBreak/>
        <w:t>learning outcomes</w:t>
      </w:r>
      <w:r w:rsidR="00455014" w:rsidRPr="00342AF2">
        <w:rPr>
          <w:rFonts w:ascii="Times New Roman" w:hAnsi="Times New Roman" w:cs="Times New Roman"/>
        </w:rPr>
        <w:t xml:space="preserve"> in two diverse </w:t>
      </w:r>
      <w:r w:rsidR="005660E8" w:rsidRPr="00342AF2">
        <w:rPr>
          <w:rFonts w:ascii="Times New Roman" w:hAnsi="Times New Roman" w:cs="Times New Roman"/>
        </w:rPr>
        <w:t>contexts</w:t>
      </w:r>
      <w:r w:rsidR="004F7FAF" w:rsidRPr="00342AF2">
        <w:rPr>
          <w:rFonts w:ascii="Times New Roman" w:hAnsi="Times New Roman" w:cs="Times New Roman"/>
        </w:rPr>
        <w:t>: central regions of The Gambia and southern Telangana, India</w:t>
      </w:r>
      <w:r w:rsidR="00C506C5" w:rsidRPr="00342AF2">
        <w:rPr>
          <w:rFonts w:ascii="Times New Roman" w:hAnsi="Times New Roman" w:cs="Times New Roman"/>
        </w:rPr>
        <w:t xml:space="preserve">. </w:t>
      </w:r>
      <w:r w:rsidR="004B3C23" w:rsidRPr="00342AF2">
        <w:rPr>
          <w:rFonts w:ascii="Times New Roman" w:hAnsi="Times New Roman" w:cs="Times New Roman"/>
        </w:rPr>
        <w:t>T</w:t>
      </w:r>
      <w:r w:rsidR="00455014" w:rsidRPr="00342AF2">
        <w:rPr>
          <w:rFonts w:ascii="Times New Roman" w:hAnsi="Times New Roman" w:cs="Times New Roman"/>
        </w:rPr>
        <w:t xml:space="preserve">his work has </w:t>
      </w:r>
      <w:r w:rsidR="00FF0340" w:rsidRPr="00342AF2">
        <w:rPr>
          <w:rFonts w:ascii="Times New Roman" w:hAnsi="Times New Roman" w:cs="Times New Roman"/>
        </w:rPr>
        <w:t xml:space="preserve">definitively shown that contracting this type of intervention out to an NGO </w:t>
      </w:r>
      <w:r w:rsidR="00FF0340" w:rsidRPr="00342AF2">
        <w:rPr>
          <w:rFonts w:ascii="Times New Roman" w:hAnsi="Times New Roman" w:cs="Times New Roman"/>
          <w:i/>
        </w:rPr>
        <w:t>can</w:t>
      </w:r>
      <w:r w:rsidR="00FF0340" w:rsidRPr="00342AF2">
        <w:rPr>
          <w:rFonts w:ascii="Times New Roman" w:hAnsi="Times New Roman" w:cs="Times New Roman"/>
        </w:rPr>
        <w:t xml:space="preserve"> lead to dramatic improvements in educational outcomes</w:t>
      </w:r>
      <w:r w:rsidR="00660CE2" w:rsidRPr="00342AF2">
        <w:rPr>
          <w:rFonts w:ascii="Times New Roman" w:hAnsi="Times New Roman" w:cs="Times New Roman"/>
        </w:rPr>
        <w:t xml:space="preserve"> in such areas</w:t>
      </w:r>
      <w:r w:rsidR="00455014" w:rsidRPr="00342AF2">
        <w:rPr>
          <w:rFonts w:ascii="Times New Roman" w:hAnsi="Times New Roman" w:cs="Times New Roman"/>
        </w:rPr>
        <w:t xml:space="preserve">. </w:t>
      </w:r>
      <w:r w:rsidR="00882DF3" w:rsidRPr="00342AF2">
        <w:rPr>
          <w:rFonts w:ascii="Times New Roman" w:hAnsi="Times New Roman" w:cs="Times New Roman"/>
        </w:rPr>
        <w:t>Our approach</w:t>
      </w:r>
      <w:r w:rsidR="00FC12CA" w:rsidRPr="00342AF2">
        <w:rPr>
          <w:rFonts w:ascii="Times New Roman" w:hAnsi="Times New Roman" w:cs="Times New Roman"/>
        </w:rPr>
        <w:t xml:space="preserve"> is similar to the “graduation” model studied in </w:t>
      </w:r>
      <w:r w:rsidR="00FC12CA"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{"citationID":"ag0l3epcqf","properties":{"formattedCitation":"\\uldash{(Banerjee et al. 2015)}","plainCitation":"(Banerjee et al. 2015)","dontUpdate":true,"noteIndex":0},"citationItems":[{"id":753,"uris":["http://zotero.org/users/240438/items/TIPL86RR"],"uri":["http://zotero.org/users/240438/items/TIPL86RR"],"itemData":{"id":753,"type":"article-journal","container-title":"Science","issue":"6236","source":"Google Scholar","title":"A multifaceted program causes lasting progress for the very poor: Evidence from six countries","title-short":"A multifaceted program causes lasting progress for the very poor","volume":"348","author":[{"family":"Banerjee","given":"Abhijit"},{"family":"Duflo","given":"Esther"},{"family":"Goldberg","given":"Nathanael"},{"family":"Karlan","given":"Dean"},{"family":"Osei","given":"Robert"},{"family":"Parienté","given":"William"},{"family":"Shapiro","given":"Jeremy"},{"family":"Thuysbaert","given":"Bram"},{"family":"Udry","given":"Christopher"}],"issued":{"date-parts":[["2015"]]}}}],"schema":"https://github.com/citation-style-language/schema/raw/master/csl-citation.json"} </w:instrText>
      </w:r>
      <w:r w:rsidR="00FC12CA" w:rsidRPr="00342AF2">
        <w:rPr>
          <w:rFonts w:ascii="Times New Roman" w:hAnsi="Times New Roman" w:cs="Times New Roman"/>
        </w:rPr>
        <w:fldChar w:fldCharType="separate"/>
      </w:r>
      <w:r w:rsidR="00FC12CA" w:rsidRPr="00342AF2">
        <w:rPr>
          <w:rFonts w:ascii="Times New Roman" w:hAnsi="Times New Roman" w:cs="Times New Roman"/>
        </w:rPr>
        <w:t>Banerjee et al. (2015)</w:t>
      </w:r>
      <w:r w:rsidR="00FC12CA" w:rsidRPr="00342AF2">
        <w:rPr>
          <w:rFonts w:ascii="Times New Roman" w:hAnsi="Times New Roman" w:cs="Times New Roman"/>
        </w:rPr>
        <w:fldChar w:fldCharType="end"/>
      </w:r>
      <w:r w:rsidR="00FC12CA" w:rsidRPr="00342AF2">
        <w:rPr>
          <w:rFonts w:ascii="Times New Roman" w:hAnsi="Times New Roman" w:cs="Times New Roman"/>
        </w:rPr>
        <w:t xml:space="preserve"> which uses a multifaceted intervention to establish sustainable self-employment and generate lasting well-being improvements among the extremely poor. Together, these results suggest that greater expenditure may be necessary to reap such large learning gains in other particularly poor and remote areas. We believe these interventions are also scalable. In The Gambia, India, and in Guinea Bissau, we </w:t>
      </w:r>
      <w:r w:rsidR="002957F0" w:rsidRPr="00342AF2">
        <w:rPr>
          <w:rFonts w:ascii="Times New Roman" w:hAnsi="Times New Roman" w:cs="Times New Roman"/>
        </w:rPr>
        <w:t xml:space="preserve">have </w:t>
      </w:r>
      <w:r w:rsidR="00FC12CA" w:rsidRPr="00342AF2">
        <w:rPr>
          <w:rFonts w:ascii="Times New Roman" w:hAnsi="Times New Roman" w:cs="Times New Roman"/>
        </w:rPr>
        <w:t>expand</w:t>
      </w:r>
      <w:r w:rsidR="002957F0" w:rsidRPr="00342AF2">
        <w:rPr>
          <w:rFonts w:ascii="Times New Roman" w:hAnsi="Times New Roman" w:cs="Times New Roman"/>
        </w:rPr>
        <w:t>ed</w:t>
      </w:r>
      <w:r w:rsidR="00FC12CA" w:rsidRPr="00342AF2">
        <w:rPr>
          <w:rFonts w:ascii="Times New Roman" w:hAnsi="Times New Roman" w:cs="Times New Roman"/>
        </w:rPr>
        <w:t xml:space="preserve"> our projects based on</w:t>
      </w:r>
      <w:r w:rsidR="002957F0" w:rsidRPr="00342AF2">
        <w:rPr>
          <w:rFonts w:ascii="Times New Roman" w:hAnsi="Times New Roman" w:cs="Times New Roman"/>
        </w:rPr>
        <w:t xml:space="preserve"> our estimates of their impact</w:t>
      </w:r>
      <w:r w:rsidR="00FC12CA" w:rsidRPr="00342AF2">
        <w:rPr>
          <w:rFonts w:ascii="Times New Roman" w:hAnsi="Times New Roman" w:cs="Times New Roman"/>
        </w:rPr>
        <w:t>. In this work, we have been successful at recruiting a sufficient number of qualified para teachers (</w:t>
      </w:r>
      <w:r w:rsidR="00DD5739" w:rsidRPr="00342AF2">
        <w:rPr>
          <w:rFonts w:ascii="Times New Roman" w:hAnsi="Times New Roman" w:cs="Times New Roman"/>
        </w:rPr>
        <w:t xml:space="preserve">hundreds in both </w:t>
      </w:r>
      <w:r w:rsidR="00FC12CA" w:rsidRPr="00342AF2">
        <w:rPr>
          <w:rFonts w:ascii="Times New Roman" w:hAnsi="Times New Roman" w:cs="Times New Roman"/>
        </w:rPr>
        <w:t>Gambia and India) and teachers (</w:t>
      </w:r>
      <w:r w:rsidR="00DD5739" w:rsidRPr="00342AF2">
        <w:rPr>
          <w:rFonts w:ascii="Times New Roman" w:hAnsi="Times New Roman" w:cs="Times New Roman"/>
        </w:rPr>
        <w:t xml:space="preserve">dozens in </w:t>
      </w:r>
      <w:r w:rsidR="00FC12CA" w:rsidRPr="00342AF2">
        <w:rPr>
          <w:rFonts w:ascii="Times New Roman" w:hAnsi="Times New Roman" w:cs="Times New Roman"/>
        </w:rPr>
        <w:t>Guinea Bissau) to meet</w:t>
      </w:r>
      <w:r w:rsidR="00D523B1" w:rsidRPr="00342AF2">
        <w:rPr>
          <w:rFonts w:ascii="Times New Roman" w:hAnsi="Times New Roman" w:cs="Times New Roman"/>
        </w:rPr>
        <w:t xml:space="preserve"> </w:t>
      </w:r>
      <w:r w:rsidR="00931572" w:rsidRPr="00342AF2">
        <w:rPr>
          <w:rFonts w:ascii="Times New Roman" w:hAnsi="Times New Roman" w:cs="Times New Roman"/>
        </w:rPr>
        <w:t xml:space="preserve">our </w:t>
      </w:r>
      <w:r w:rsidR="00FC12CA" w:rsidRPr="00342AF2">
        <w:rPr>
          <w:rFonts w:ascii="Times New Roman" w:hAnsi="Times New Roman" w:cs="Times New Roman"/>
        </w:rPr>
        <w:t>needs.</w:t>
      </w:r>
    </w:p>
    <w:p w14:paraId="4AC7CBC8" w14:textId="21F5047D" w:rsidR="00C506C5" w:rsidRPr="00342AF2" w:rsidRDefault="00C506C5" w:rsidP="00B71FCE">
      <w:pPr>
        <w:spacing w:line="480" w:lineRule="auto"/>
        <w:ind w:firstLine="720"/>
        <w:rPr>
          <w:rFonts w:ascii="Times New Roman" w:hAnsi="Times New Roman" w:cs="Times New Roman"/>
        </w:rPr>
      </w:pPr>
      <w:r w:rsidRPr="00342AF2">
        <w:rPr>
          <w:rFonts w:ascii="Times New Roman" w:hAnsi="Times New Roman" w:cs="Times New Roman"/>
        </w:rPr>
        <w:t>The second</w:t>
      </w:r>
      <w:r w:rsidR="00455014" w:rsidRPr="00342AF2">
        <w:rPr>
          <w:rFonts w:ascii="Times New Roman" w:hAnsi="Times New Roman" w:cs="Times New Roman"/>
        </w:rPr>
        <w:t xml:space="preserve"> implication is </w:t>
      </w:r>
      <w:r w:rsidR="00AA5069" w:rsidRPr="00342AF2">
        <w:rPr>
          <w:rFonts w:ascii="Times New Roman" w:hAnsi="Times New Roman" w:cs="Times New Roman"/>
        </w:rPr>
        <w:t xml:space="preserve">that the choice facing governments and donors hoping to reap such gains in similar areas is whether to attempt to operationalize this within the government system, or contract it out. We argue that </w:t>
      </w:r>
      <w:r w:rsidR="00455014" w:rsidRPr="00342AF2">
        <w:rPr>
          <w:rFonts w:ascii="Times New Roman" w:hAnsi="Times New Roman" w:cs="Times New Roman"/>
        </w:rPr>
        <w:t>large gains may be possible within the confines of existing systems. W</w:t>
      </w:r>
      <w:r w:rsidRPr="00342AF2">
        <w:rPr>
          <w:rFonts w:ascii="Times New Roman" w:hAnsi="Times New Roman" w:cs="Times New Roman"/>
        </w:rPr>
        <w:t xml:space="preserve">hile </w:t>
      </w:r>
      <w:r w:rsidR="00541175" w:rsidRPr="00342AF2">
        <w:rPr>
          <w:rFonts w:ascii="Times New Roman" w:hAnsi="Times New Roman" w:cs="Times New Roman"/>
        </w:rPr>
        <w:t xml:space="preserve">operationalizing </w:t>
      </w:r>
      <w:r w:rsidRPr="00342AF2">
        <w:rPr>
          <w:rFonts w:ascii="Times New Roman" w:hAnsi="Times New Roman" w:cs="Times New Roman"/>
        </w:rPr>
        <w:t>this type of intervention is likely to be</w:t>
      </w:r>
      <w:r w:rsidR="00AF4A9F" w:rsidRPr="00342AF2">
        <w:rPr>
          <w:rFonts w:ascii="Times New Roman" w:hAnsi="Times New Roman" w:cs="Times New Roman"/>
        </w:rPr>
        <w:t xml:space="preserve"> both logistically and politically</w:t>
      </w:r>
      <w:r w:rsidRPr="00342AF2">
        <w:rPr>
          <w:rFonts w:ascii="Times New Roman" w:hAnsi="Times New Roman" w:cs="Times New Roman"/>
        </w:rPr>
        <w:t xml:space="preserve"> </w:t>
      </w:r>
      <w:r w:rsidR="00FF0340" w:rsidRPr="00342AF2">
        <w:rPr>
          <w:rFonts w:ascii="Times New Roman" w:hAnsi="Times New Roman" w:cs="Times New Roman"/>
        </w:rPr>
        <w:t xml:space="preserve">challenging </w:t>
      </w:r>
      <w:r w:rsidRPr="00342AF2">
        <w:rPr>
          <w:rFonts w:ascii="Times New Roman" w:hAnsi="Times New Roman" w:cs="Times New Roman"/>
        </w:rPr>
        <w:t>for government</w:t>
      </w:r>
      <w:r w:rsidR="00FF0340" w:rsidRPr="00342AF2">
        <w:rPr>
          <w:rFonts w:ascii="Times New Roman" w:hAnsi="Times New Roman" w:cs="Times New Roman"/>
        </w:rPr>
        <w:t xml:space="preserve"> </w:t>
      </w:r>
      <w:r w:rsidR="00FF0340"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{"citationID":"a7AOup5O","properties":{"formattedCitation":"(Bold et al. 2018)","plainCitation":"(Bold et al. 2018)","noteIndex":0},"citationItems":[{"id":675,"uris":["http://zotero.org/users/240438/items/AC4LLPQ8"],"uri":["http://zotero.org/users/240438/items/AC4LLPQ8"],"itemData":{"id":675,"type":"article-journal","abstract":"What constraints arise when translating successful NGO programs to improve public services in developing countries into government policy? We report on a randomized trial embedded within a nationwide reform of teacher hiring in Kenyan government primary schools. New teachers offered a fixed-term contract by an international NGO significantly raised student test scores, while teachers offered identical contracts by the Kenyan government produced zero impact. Observable differences in teacher characteristics explain little of this gap. Instead, data suggests that bureaucratic and political opposition to the contract reform led to implementation delays and a differential interpretation of identical contract terms. Additionally, contract features that produced larger learning gains in both the NGO and government treatment arms were not adopted by the government outside of the experimental sample.","container-title":"Journal of Public Economics","DOI":"10.1016/j.jpubeco.2018.08.007","ISSN":"0047-2727","journalAbbreviation":"Journal of Public Economics","page":"1-20","source":"ScienceDirect","title":"Experimental evidence on scaling up education reforms in Kenya","volume":"168","author":[{"family":"Bold","given":"Tessa"},{"family":"Kimenyi","given":"Mwangi"},{"family":"Mwabu","given":"Germano"},{"family":"Ng’ang’a","given":"Alice"},{"family":"Sandefur","given":"Justin"}],"issued":{"date-parts":[["2018",12,1]]}}}],"schema":"https://github.com/citation-style-language/schema/raw/master/csl-citation.json"} </w:instrText>
      </w:r>
      <w:r w:rsidR="00FF0340" w:rsidRPr="00342AF2">
        <w:rPr>
          <w:rFonts w:ascii="Times New Roman" w:hAnsi="Times New Roman" w:cs="Times New Roman"/>
        </w:rPr>
        <w:fldChar w:fldCharType="separate"/>
      </w:r>
      <w:r w:rsidR="00FF0340" w:rsidRPr="00342AF2">
        <w:rPr>
          <w:rFonts w:ascii="Times New Roman" w:hAnsi="Times New Roman" w:cs="Times New Roman"/>
          <w:noProof/>
        </w:rPr>
        <w:t>(Bold et al. 2018)</w:t>
      </w:r>
      <w:r w:rsidR="00FF0340" w:rsidRPr="00342AF2">
        <w:rPr>
          <w:rFonts w:ascii="Times New Roman" w:hAnsi="Times New Roman" w:cs="Times New Roman"/>
        </w:rPr>
        <w:fldChar w:fldCharType="end"/>
      </w:r>
      <w:r w:rsidRPr="00342AF2">
        <w:rPr>
          <w:rFonts w:ascii="Times New Roman" w:hAnsi="Times New Roman" w:cs="Times New Roman"/>
        </w:rPr>
        <w:t xml:space="preserve">, </w:t>
      </w:r>
      <w:r w:rsidR="00FF0340" w:rsidRPr="00342AF2">
        <w:rPr>
          <w:rFonts w:ascii="Times New Roman" w:hAnsi="Times New Roman" w:cs="Times New Roman"/>
        </w:rPr>
        <w:t>the component pieces of our intervention</w:t>
      </w:r>
      <w:r w:rsidR="00541175" w:rsidRPr="00342AF2">
        <w:rPr>
          <w:rFonts w:ascii="Times New Roman" w:hAnsi="Times New Roman" w:cs="Times New Roman"/>
        </w:rPr>
        <w:t xml:space="preserve"> – a change in contract structure</w:t>
      </w:r>
      <w:r w:rsidR="00D877B8" w:rsidRPr="00342AF2">
        <w:rPr>
          <w:rFonts w:ascii="Times New Roman" w:hAnsi="Times New Roman" w:cs="Times New Roman"/>
        </w:rPr>
        <w:t>;</w:t>
      </w:r>
      <w:r w:rsidR="00C37B89" w:rsidRPr="00342AF2">
        <w:rPr>
          <w:rFonts w:ascii="Times New Roman" w:hAnsi="Times New Roman" w:cs="Times New Roman"/>
        </w:rPr>
        <w:t xml:space="preserve"> </w:t>
      </w:r>
      <w:r w:rsidR="00541175" w:rsidRPr="00342AF2">
        <w:rPr>
          <w:rFonts w:ascii="Times New Roman" w:hAnsi="Times New Roman" w:cs="Times New Roman"/>
        </w:rPr>
        <w:t>improved</w:t>
      </w:r>
      <w:r w:rsidR="00FD1A46" w:rsidRPr="00342AF2">
        <w:rPr>
          <w:rFonts w:ascii="Times New Roman" w:hAnsi="Times New Roman" w:cs="Times New Roman"/>
        </w:rPr>
        <w:t>, scripted</w:t>
      </w:r>
      <w:r w:rsidR="00541175" w:rsidRPr="00342AF2">
        <w:rPr>
          <w:rFonts w:ascii="Times New Roman" w:hAnsi="Times New Roman" w:cs="Times New Roman"/>
        </w:rPr>
        <w:t xml:space="preserve"> curricular materials</w:t>
      </w:r>
      <w:r w:rsidR="00D877B8" w:rsidRPr="00342AF2">
        <w:rPr>
          <w:rFonts w:ascii="Times New Roman" w:hAnsi="Times New Roman" w:cs="Times New Roman"/>
        </w:rPr>
        <w:t>; and more frequent monitoring with a focus on pedagogic improvement</w:t>
      </w:r>
      <w:r w:rsidR="00C37B89" w:rsidRPr="00342AF2">
        <w:rPr>
          <w:rFonts w:ascii="Times New Roman" w:hAnsi="Times New Roman" w:cs="Times New Roman"/>
        </w:rPr>
        <w:t xml:space="preserve"> </w:t>
      </w:r>
      <w:r w:rsidR="00541175" w:rsidRPr="00342AF2">
        <w:rPr>
          <w:rFonts w:ascii="Times New Roman" w:hAnsi="Times New Roman" w:cs="Times New Roman"/>
        </w:rPr>
        <w:t xml:space="preserve">– are all hypothetically implementable </w:t>
      </w:r>
      <w:r w:rsidRPr="00342AF2">
        <w:rPr>
          <w:rFonts w:ascii="Times New Roman" w:hAnsi="Times New Roman" w:cs="Times New Roman"/>
        </w:rPr>
        <w:t xml:space="preserve">within the existing school hours and </w:t>
      </w:r>
      <w:r w:rsidR="00C37B89" w:rsidRPr="00342AF2">
        <w:rPr>
          <w:rFonts w:ascii="Times New Roman" w:hAnsi="Times New Roman" w:cs="Times New Roman"/>
        </w:rPr>
        <w:t xml:space="preserve">the </w:t>
      </w:r>
      <w:r w:rsidRPr="00342AF2">
        <w:rPr>
          <w:rFonts w:ascii="Times New Roman" w:hAnsi="Times New Roman" w:cs="Times New Roman"/>
        </w:rPr>
        <w:t>existing school budget</w:t>
      </w:r>
      <w:r w:rsidR="00C37B89" w:rsidRPr="00342AF2">
        <w:rPr>
          <w:rFonts w:ascii="Times New Roman" w:hAnsi="Times New Roman" w:cs="Times New Roman"/>
        </w:rPr>
        <w:t>s</w:t>
      </w:r>
      <w:r w:rsidR="00541175" w:rsidRPr="00342AF2">
        <w:rPr>
          <w:rFonts w:ascii="Times New Roman" w:hAnsi="Times New Roman" w:cs="Times New Roman"/>
        </w:rPr>
        <w:t xml:space="preserve"> of such systems</w:t>
      </w:r>
      <w:r w:rsidR="00FF0340" w:rsidRPr="00342AF2">
        <w:rPr>
          <w:rFonts w:ascii="Times New Roman" w:hAnsi="Times New Roman" w:cs="Times New Roman"/>
        </w:rPr>
        <w:t xml:space="preserve">. </w:t>
      </w:r>
      <w:r w:rsidR="00FD1A46" w:rsidRPr="00342AF2">
        <w:rPr>
          <w:rFonts w:ascii="Times New Roman" w:hAnsi="Times New Roman" w:cs="Times New Roman"/>
        </w:rPr>
        <w:t xml:space="preserve">Recent work has shown that an </w:t>
      </w:r>
      <w:r w:rsidR="00E644EB" w:rsidRPr="00342AF2">
        <w:rPr>
          <w:rFonts w:ascii="Times New Roman" w:hAnsi="Times New Roman" w:cs="Times New Roman"/>
        </w:rPr>
        <w:t xml:space="preserve">intervention </w:t>
      </w:r>
      <w:r w:rsidR="002471F2" w:rsidRPr="00342AF2">
        <w:rPr>
          <w:rFonts w:ascii="Times New Roman" w:hAnsi="Times New Roman" w:cs="Times New Roman"/>
        </w:rPr>
        <w:t xml:space="preserve">which focuses on raising </w:t>
      </w:r>
      <w:r w:rsidR="00E644EB" w:rsidRPr="00342AF2">
        <w:rPr>
          <w:rFonts w:ascii="Times New Roman" w:hAnsi="Times New Roman" w:cs="Times New Roman"/>
        </w:rPr>
        <w:t>literacy</w:t>
      </w:r>
      <w:r w:rsidR="00FD1A46" w:rsidRPr="00342AF2">
        <w:rPr>
          <w:rFonts w:ascii="Times New Roman" w:hAnsi="Times New Roman" w:cs="Times New Roman"/>
        </w:rPr>
        <w:t xml:space="preserve"> </w:t>
      </w:r>
      <w:r w:rsidR="002471F2" w:rsidRPr="00342AF2">
        <w:rPr>
          <w:rFonts w:ascii="Times New Roman" w:hAnsi="Times New Roman" w:cs="Times New Roman"/>
        </w:rPr>
        <w:t>levels</w:t>
      </w:r>
      <w:r w:rsidR="005067D0" w:rsidRPr="00342AF2">
        <w:rPr>
          <w:rFonts w:ascii="Times New Roman" w:hAnsi="Times New Roman" w:cs="Times New Roman"/>
        </w:rPr>
        <w:t>,</w:t>
      </w:r>
      <w:r w:rsidR="002471F2" w:rsidRPr="00342AF2">
        <w:rPr>
          <w:rFonts w:ascii="Times New Roman" w:hAnsi="Times New Roman" w:cs="Times New Roman"/>
        </w:rPr>
        <w:t xml:space="preserve"> </w:t>
      </w:r>
      <w:r w:rsidR="00FD1A46" w:rsidRPr="00342AF2">
        <w:rPr>
          <w:rFonts w:ascii="Times New Roman" w:hAnsi="Times New Roman" w:cs="Times New Roman"/>
        </w:rPr>
        <w:t>and</w:t>
      </w:r>
      <w:r w:rsidR="00E644EB" w:rsidRPr="00342AF2">
        <w:rPr>
          <w:rFonts w:ascii="Times New Roman" w:hAnsi="Times New Roman" w:cs="Times New Roman"/>
        </w:rPr>
        <w:t xml:space="preserve"> which combines similar components</w:t>
      </w:r>
      <w:r w:rsidR="005067D0" w:rsidRPr="00342AF2">
        <w:rPr>
          <w:rFonts w:ascii="Times New Roman" w:hAnsi="Times New Roman" w:cs="Times New Roman"/>
        </w:rPr>
        <w:t>,</w:t>
      </w:r>
      <w:r w:rsidR="00E644EB" w:rsidRPr="00342AF2">
        <w:rPr>
          <w:rFonts w:ascii="Times New Roman" w:hAnsi="Times New Roman" w:cs="Times New Roman"/>
        </w:rPr>
        <w:t xml:space="preserve"> </w:t>
      </w:r>
      <w:r w:rsidR="002471F2" w:rsidRPr="00342AF2">
        <w:rPr>
          <w:rFonts w:ascii="Times New Roman" w:hAnsi="Times New Roman" w:cs="Times New Roman"/>
        </w:rPr>
        <w:t xml:space="preserve">was </w:t>
      </w:r>
      <w:r w:rsidR="00E644EB" w:rsidRPr="00342AF2">
        <w:rPr>
          <w:rFonts w:ascii="Times New Roman" w:hAnsi="Times New Roman" w:cs="Times New Roman"/>
        </w:rPr>
        <w:t xml:space="preserve">scalable in government schools in Kenya </w:t>
      </w:r>
      <w:r w:rsidR="00E644EB" w:rsidRPr="00342AF2">
        <w:rPr>
          <w:rFonts w:ascii="Times New Roman" w:hAnsi="Times New Roman" w:cs="Times New Roman"/>
        </w:rPr>
        <w:fldChar w:fldCharType="begin"/>
      </w:r>
      <w:r w:rsidR="00645078" w:rsidRPr="00342AF2">
        <w:rPr>
          <w:rFonts w:ascii="Times New Roman" w:hAnsi="Times New Roman" w:cs="Times New Roman"/>
        </w:rPr>
        <w:instrText xml:space="preserve"> ADDIN ZOTERO_ITEM CSL_CITATION {"citationID":"a1ujf4ppagn","properties":{"formattedCitation":"(Piper, Destefano, et al. 2018b; Piper, Zuilkowski, and Mugenda 2014)","plainCitation":"(Piper, Destefano, et al. 2018b; Piper, Zuilkowski, and Mugenda 2014)","dontUpdate":true,"noteIndex":0},"citationItems":[{"id":924,"uris":["http://zotero.org/users/240438/items/V9ZS56DP"],"uri":["http://zotero.org/users/240438/items/V9ZS56DP"],"itemData":{"id":924,"type":"article-journal","container-title":"Journal of Educational Change","issue":"3","page":"293–321","source":"Google Scholar","title":"Scaling up successfully: Lessons from Kenya’s Tusome national literacy program","title-short":"Scaling up successfully","volume":"19","author":[{"family":"Piper","given":"Benjamin"},{"family":"Destefano","given":"Joseph"},{"family":"Kinyanjui","given":"Esther M."},{"family":"Ong’ele","given":"Salome"}],"issued":{"date-parts":[["2018"]]}}},{"id":920,"uris":["http://zotero.org/users/240438/items/EEEJTDXF"],"uri":["http://zotero.org/users/240438/items/EEEJTDXF"],"itemData":{"id":920,"type":"article-journal","container-title":"International Journal of Educational Development","page":"11–21","source":"Google Scholar","title":"Improving reading outcomes in Kenya: First-year effects of the PRIMR Initiative","title-short":"Improving reading outcomes in Kenya","volume":"37","author":[{"family":"Piper","given":"Benjamin"},{"family":"Zuilkowski","given":"Stephanie Simmons"},{"family":"Mugenda","given":"Abel"}],"issued":{"date-parts":[["2014"]]}}}],"schema":"https://github.com/citation-style-language/schema/raw/master/csl-citation.json"} </w:instrText>
      </w:r>
      <w:r w:rsidR="00E644EB" w:rsidRPr="00342AF2">
        <w:rPr>
          <w:rFonts w:ascii="Times New Roman" w:hAnsi="Times New Roman" w:cs="Times New Roman"/>
        </w:rPr>
        <w:fldChar w:fldCharType="separate"/>
      </w:r>
      <w:r w:rsidR="00A6610B" w:rsidRPr="00342AF2">
        <w:rPr>
          <w:rFonts w:ascii="Times New Roman" w:hAnsi="Times New Roman" w:cs="Times New Roman"/>
        </w:rPr>
        <w:t>(Piper, Destefano, et al. 2018; Piper, Zuilkowski, and Mugenda 2014)</w:t>
      </w:r>
      <w:r w:rsidR="00E644EB" w:rsidRPr="00342AF2">
        <w:rPr>
          <w:rFonts w:ascii="Times New Roman" w:hAnsi="Times New Roman" w:cs="Times New Roman"/>
        </w:rPr>
        <w:fldChar w:fldCharType="end"/>
      </w:r>
      <w:r w:rsidR="00E644EB" w:rsidRPr="00342AF2">
        <w:rPr>
          <w:rFonts w:ascii="Times New Roman" w:hAnsi="Times New Roman" w:cs="Times New Roman"/>
        </w:rPr>
        <w:t xml:space="preserve">. </w:t>
      </w:r>
      <w:r w:rsidR="0080202E" w:rsidRPr="00342AF2">
        <w:rPr>
          <w:rFonts w:ascii="Times New Roman" w:hAnsi="Times New Roman" w:cs="Times New Roman"/>
        </w:rPr>
        <w:t>A key challenge is that s</w:t>
      </w:r>
      <w:r w:rsidR="00B7341A" w:rsidRPr="00342AF2">
        <w:rPr>
          <w:rFonts w:ascii="Times New Roman" w:hAnsi="Times New Roman" w:cs="Times New Roman"/>
        </w:rPr>
        <w:t xml:space="preserve">uch changes </w:t>
      </w:r>
      <w:r w:rsidR="00BE5B01" w:rsidRPr="00342AF2">
        <w:rPr>
          <w:rFonts w:ascii="Times New Roman" w:hAnsi="Times New Roman" w:cs="Times New Roman"/>
        </w:rPr>
        <w:t xml:space="preserve">may be demotivating or otherwise threatening to existing teachers. </w:t>
      </w:r>
      <w:r w:rsidR="005F4B04" w:rsidRPr="00342AF2">
        <w:rPr>
          <w:rFonts w:ascii="Times New Roman" w:hAnsi="Times New Roman" w:cs="Times New Roman"/>
        </w:rPr>
        <w:t>T</w:t>
      </w:r>
      <w:r w:rsidR="00BE5B01" w:rsidRPr="00342AF2">
        <w:rPr>
          <w:rFonts w:ascii="Times New Roman" w:hAnsi="Times New Roman" w:cs="Times New Roman"/>
        </w:rPr>
        <w:t xml:space="preserve">hese teachers are important stakeholders in the education system </w:t>
      </w:r>
      <w:r w:rsidR="00160491" w:rsidRPr="00342AF2">
        <w:rPr>
          <w:rFonts w:ascii="Times New Roman" w:hAnsi="Times New Roman" w:cs="Times New Roman"/>
        </w:rPr>
        <w:t xml:space="preserve">who </w:t>
      </w:r>
      <w:r w:rsidR="00BE5B01" w:rsidRPr="00342AF2">
        <w:rPr>
          <w:rFonts w:ascii="Times New Roman" w:hAnsi="Times New Roman" w:cs="Times New Roman"/>
        </w:rPr>
        <w:t xml:space="preserve">may exert political pressure to oppose </w:t>
      </w:r>
      <w:r w:rsidR="002471F2" w:rsidRPr="00342AF2">
        <w:rPr>
          <w:rFonts w:ascii="Times New Roman" w:hAnsi="Times New Roman" w:cs="Times New Roman"/>
        </w:rPr>
        <w:t xml:space="preserve">these </w:t>
      </w:r>
      <w:r w:rsidR="00BE5B01" w:rsidRPr="00342AF2">
        <w:rPr>
          <w:rFonts w:ascii="Times New Roman" w:hAnsi="Times New Roman" w:cs="Times New Roman"/>
        </w:rPr>
        <w:t xml:space="preserve">changes. </w:t>
      </w:r>
      <w:r w:rsidR="00882DF3" w:rsidRPr="00342AF2">
        <w:rPr>
          <w:rFonts w:ascii="Times New Roman" w:hAnsi="Times New Roman" w:cs="Times New Roman"/>
        </w:rPr>
        <w:lastRenderedPageBreak/>
        <w:t xml:space="preserve">The </w:t>
      </w:r>
      <w:r w:rsidR="0080202E" w:rsidRPr="00342AF2">
        <w:rPr>
          <w:rFonts w:ascii="Times New Roman" w:hAnsi="Times New Roman" w:cs="Times New Roman"/>
        </w:rPr>
        <w:t xml:space="preserve">main </w:t>
      </w:r>
      <w:r w:rsidR="00882DF3" w:rsidRPr="00342AF2">
        <w:rPr>
          <w:rFonts w:ascii="Times New Roman" w:hAnsi="Times New Roman" w:cs="Times New Roman"/>
        </w:rPr>
        <w:t xml:space="preserve">limitation of our study is that </w:t>
      </w:r>
      <w:r w:rsidR="00814E6A" w:rsidRPr="00342AF2">
        <w:rPr>
          <w:rFonts w:ascii="Times New Roman" w:hAnsi="Times New Roman" w:cs="Times New Roman"/>
        </w:rPr>
        <w:t xml:space="preserve">it </w:t>
      </w:r>
      <w:r w:rsidR="004F25BB" w:rsidRPr="00342AF2">
        <w:rPr>
          <w:rFonts w:ascii="Times New Roman" w:hAnsi="Times New Roman" w:cs="Times New Roman"/>
        </w:rPr>
        <w:t>can</w:t>
      </w:r>
      <w:r w:rsidR="00882DF3" w:rsidRPr="00342AF2">
        <w:rPr>
          <w:rFonts w:ascii="Times New Roman" w:hAnsi="Times New Roman" w:cs="Times New Roman"/>
        </w:rPr>
        <w:t xml:space="preserve">not </w:t>
      </w:r>
      <w:r w:rsidR="004F25BB" w:rsidRPr="00342AF2">
        <w:rPr>
          <w:rFonts w:ascii="Times New Roman" w:hAnsi="Times New Roman" w:cs="Times New Roman"/>
        </w:rPr>
        <w:t xml:space="preserve">speak to whether </w:t>
      </w:r>
      <w:r w:rsidR="00882DF3" w:rsidRPr="00342AF2">
        <w:rPr>
          <w:rFonts w:ascii="Times New Roman" w:hAnsi="Times New Roman" w:cs="Times New Roman"/>
        </w:rPr>
        <w:t xml:space="preserve">such an intervention </w:t>
      </w:r>
      <w:r w:rsidR="004F25BB" w:rsidRPr="00342AF2">
        <w:rPr>
          <w:rFonts w:ascii="Times New Roman" w:hAnsi="Times New Roman" w:cs="Times New Roman"/>
        </w:rPr>
        <w:t xml:space="preserve">would </w:t>
      </w:r>
      <w:r w:rsidR="00882DF3" w:rsidRPr="00342AF2">
        <w:rPr>
          <w:rFonts w:ascii="Times New Roman" w:hAnsi="Times New Roman" w:cs="Times New Roman"/>
        </w:rPr>
        <w:t xml:space="preserve">yield similar gains </w:t>
      </w:r>
      <w:r w:rsidR="00814E6A" w:rsidRPr="00342AF2">
        <w:rPr>
          <w:rFonts w:ascii="Times New Roman" w:hAnsi="Times New Roman" w:cs="Times New Roman"/>
        </w:rPr>
        <w:t xml:space="preserve">if </w:t>
      </w:r>
      <w:r w:rsidR="00882DF3" w:rsidRPr="00342AF2">
        <w:rPr>
          <w:rFonts w:ascii="Times New Roman" w:hAnsi="Times New Roman" w:cs="Times New Roman"/>
        </w:rPr>
        <w:t xml:space="preserve">implemented by the government, nor even if </w:t>
      </w:r>
      <w:r w:rsidR="004F25BB" w:rsidRPr="00342AF2">
        <w:rPr>
          <w:rFonts w:ascii="Times New Roman" w:hAnsi="Times New Roman" w:cs="Times New Roman"/>
        </w:rPr>
        <w:t xml:space="preserve">this </w:t>
      </w:r>
      <w:r w:rsidR="00882DF3" w:rsidRPr="00342AF2">
        <w:rPr>
          <w:rFonts w:ascii="Times New Roman" w:hAnsi="Times New Roman" w:cs="Times New Roman"/>
        </w:rPr>
        <w:t>is possible in settings with strong political pressure in favor of the status quo arrangement for delivering primary education.</w:t>
      </w:r>
    </w:p>
    <w:p w14:paraId="1AF8FC19" w14:textId="1B9FF8BD" w:rsidR="003B69E0" w:rsidRPr="00342AF2" w:rsidRDefault="00541175" w:rsidP="00EA2B62">
      <w:pPr>
        <w:spacing w:line="480" w:lineRule="auto"/>
        <w:ind w:firstLine="720"/>
        <w:rPr>
          <w:rFonts w:ascii="Times New Roman" w:hAnsi="Times New Roman" w:cs="Times New Roman"/>
        </w:rPr>
      </w:pPr>
      <w:r w:rsidRPr="00342AF2">
        <w:rPr>
          <w:rFonts w:ascii="Times New Roman" w:hAnsi="Times New Roman" w:cs="Times New Roman"/>
        </w:rPr>
        <w:t>Our</w:t>
      </w:r>
      <w:r w:rsidR="00FF0340" w:rsidRPr="00342AF2">
        <w:rPr>
          <w:rFonts w:ascii="Times New Roman" w:hAnsi="Times New Roman" w:cs="Times New Roman"/>
        </w:rPr>
        <w:t xml:space="preserve"> findings </w:t>
      </w:r>
      <w:r w:rsidRPr="00342AF2">
        <w:rPr>
          <w:rFonts w:ascii="Times New Roman" w:hAnsi="Times New Roman" w:cs="Times New Roman"/>
        </w:rPr>
        <w:t xml:space="preserve">suggest two possible paths for </w:t>
      </w:r>
      <w:r w:rsidR="00FF0340" w:rsidRPr="00342AF2">
        <w:rPr>
          <w:rFonts w:ascii="Times New Roman" w:hAnsi="Times New Roman" w:cs="Times New Roman"/>
        </w:rPr>
        <w:t xml:space="preserve">governments of countries </w:t>
      </w:r>
      <w:r w:rsidRPr="00342AF2">
        <w:rPr>
          <w:rFonts w:ascii="Times New Roman" w:hAnsi="Times New Roman" w:cs="Times New Roman"/>
        </w:rPr>
        <w:t>facing similar problems</w:t>
      </w:r>
      <w:r w:rsidR="00FF0340" w:rsidRPr="00342AF2">
        <w:rPr>
          <w:rFonts w:ascii="Times New Roman" w:hAnsi="Times New Roman" w:cs="Times New Roman"/>
        </w:rPr>
        <w:t>. Obviously</w:t>
      </w:r>
      <w:r w:rsidR="00455014" w:rsidRPr="00342AF2">
        <w:rPr>
          <w:rFonts w:ascii="Times New Roman" w:hAnsi="Times New Roman" w:cs="Times New Roman"/>
        </w:rPr>
        <w:t>,</w:t>
      </w:r>
      <w:r w:rsidR="00FF0340" w:rsidRPr="00342AF2">
        <w:rPr>
          <w:rFonts w:ascii="Times New Roman" w:hAnsi="Times New Roman" w:cs="Times New Roman"/>
        </w:rPr>
        <w:t xml:space="preserve"> government implementation of such a program within the existing funding system and school day would be ideal, and is worth aiming at. </w:t>
      </w:r>
      <w:r w:rsidR="004B3C23" w:rsidRPr="00342AF2">
        <w:rPr>
          <w:rFonts w:ascii="Times New Roman" w:hAnsi="Times New Roman" w:cs="Times New Roman"/>
        </w:rPr>
        <w:t xml:space="preserve">However, </w:t>
      </w:r>
      <w:r w:rsidR="00E0180E" w:rsidRPr="00342AF2">
        <w:rPr>
          <w:rFonts w:ascii="Times New Roman" w:hAnsi="Times New Roman" w:cs="Times New Roman"/>
        </w:rPr>
        <w:t xml:space="preserve">this may not be possible </w:t>
      </w:r>
      <w:r w:rsidR="004B3C23" w:rsidRPr="00342AF2">
        <w:rPr>
          <w:rFonts w:ascii="Times New Roman" w:hAnsi="Times New Roman" w:cs="Times New Roman"/>
        </w:rPr>
        <w:t xml:space="preserve">in </w:t>
      </w:r>
      <w:r w:rsidR="00FF0340" w:rsidRPr="00342AF2">
        <w:rPr>
          <w:rFonts w:ascii="Times New Roman" w:hAnsi="Times New Roman" w:cs="Times New Roman"/>
        </w:rPr>
        <w:t xml:space="preserve">nations where either 1) </w:t>
      </w:r>
      <w:r w:rsidR="001046DC" w:rsidRPr="00342AF2">
        <w:rPr>
          <w:rFonts w:ascii="Times New Roman" w:hAnsi="Times New Roman" w:cs="Times New Roman"/>
        </w:rPr>
        <w:t xml:space="preserve">there exists strong political </w:t>
      </w:r>
      <w:r w:rsidR="00FF0340" w:rsidRPr="00342AF2">
        <w:rPr>
          <w:rFonts w:ascii="Times New Roman" w:hAnsi="Times New Roman" w:cs="Times New Roman"/>
        </w:rPr>
        <w:t>oppos</w:t>
      </w:r>
      <w:r w:rsidR="001046DC" w:rsidRPr="00342AF2">
        <w:rPr>
          <w:rFonts w:ascii="Times New Roman" w:hAnsi="Times New Roman" w:cs="Times New Roman"/>
        </w:rPr>
        <w:t>ition to</w:t>
      </w:r>
      <w:r w:rsidR="00FF0340" w:rsidRPr="00342AF2">
        <w:rPr>
          <w:rFonts w:ascii="Times New Roman" w:hAnsi="Times New Roman" w:cs="Times New Roman"/>
        </w:rPr>
        <w:t xml:space="preserve"> changes </w:t>
      </w:r>
      <w:r w:rsidR="001046DC" w:rsidRPr="00342AF2">
        <w:rPr>
          <w:rFonts w:ascii="Times New Roman" w:hAnsi="Times New Roman" w:cs="Times New Roman"/>
        </w:rPr>
        <w:t xml:space="preserve">in </w:t>
      </w:r>
      <w:r w:rsidR="00FF0340" w:rsidRPr="00342AF2">
        <w:rPr>
          <w:rFonts w:ascii="Times New Roman" w:hAnsi="Times New Roman" w:cs="Times New Roman"/>
        </w:rPr>
        <w:t>teacher contracts and supervision, 2) government capacity, including that for financing</w:t>
      </w:r>
      <w:r w:rsidR="003B69E0" w:rsidRPr="00342AF2">
        <w:rPr>
          <w:rFonts w:ascii="Times New Roman" w:hAnsi="Times New Roman" w:cs="Times New Roman"/>
        </w:rPr>
        <w:t>,</w:t>
      </w:r>
      <w:r w:rsidR="00FF0340" w:rsidRPr="00342AF2">
        <w:rPr>
          <w:rFonts w:ascii="Times New Roman" w:hAnsi="Times New Roman" w:cs="Times New Roman"/>
        </w:rPr>
        <w:t xml:space="preserve"> is low, or 3) both. Indeed, some of our collaborators in </w:t>
      </w:r>
      <w:r w:rsidRPr="00342AF2">
        <w:rPr>
          <w:rFonts w:ascii="Times New Roman" w:hAnsi="Times New Roman" w:cs="Times New Roman"/>
        </w:rPr>
        <w:t>T</w:t>
      </w:r>
      <w:r w:rsidR="00FF0340" w:rsidRPr="00342AF2">
        <w:rPr>
          <w:rFonts w:ascii="Times New Roman" w:hAnsi="Times New Roman" w:cs="Times New Roman"/>
        </w:rPr>
        <w:t xml:space="preserve">he Gambia have argued that it would be </w:t>
      </w:r>
      <w:r w:rsidR="004B3C23" w:rsidRPr="00342AF2">
        <w:rPr>
          <w:rFonts w:ascii="Times New Roman" w:hAnsi="Times New Roman" w:cs="Times New Roman"/>
        </w:rPr>
        <w:t xml:space="preserve">politically </w:t>
      </w:r>
      <w:r w:rsidR="00FF0340" w:rsidRPr="00342AF2">
        <w:rPr>
          <w:rFonts w:ascii="Times New Roman" w:hAnsi="Times New Roman" w:cs="Times New Roman"/>
        </w:rPr>
        <w:t xml:space="preserve">difficult to implement the type of restructuring this would imply for </w:t>
      </w:r>
      <w:r w:rsidR="002F1E5D" w:rsidRPr="00342AF2">
        <w:rPr>
          <w:rFonts w:ascii="Times New Roman" w:hAnsi="Times New Roman" w:cs="Times New Roman"/>
        </w:rPr>
        <w:t xml:space="preserve">the </w:t>
      </w:r>
      <w:r w:rsidR="00FF0340" w:rsidRPr="00342AF2">
        <w:rPr>
          <w:rFonts w:ascii="Times New Roman" w:hAnsi="Times New Roman" w:cs="Times New Roman"/>
        </w:rPr>
        <w:t>Gambia</w:t>
      </w:r>
      <w:r w:rsidR="002F1E5D" w:rsidRPr="00342AF2">
        <w:rPr>
          <w:rFonts w:ascii="Times New Roman" w:hAnsi="Times New Roman" w:cs="Times New Roman"/>
        </w:rPr>
        <w:t>n education system</w:t>
      </w:r>
      <w:r w:rsidR="00FF0340" w:rsidRPr="00342AF2">
        <w:rPr>
          <w:rFonts w:ascii="Times New Roman" w:hAnsi="Times New Roman" w:cs="Times New Roman"/>
        </w:rPr>
        <w:t>. When such a change in bureaucracy is not possible,</w:t>
      </w:r>
      <w:r w:rsidR="00E32B03" w:rsidRPr="00342AF2">
        <w:rPr>
          <w:rFonts w:ascii="Times New Roman" w:hAnsi="Times New Roman" w:cs="Times New Roman"/>
        </w:rPr>
        <w:t xml:space="preserve"> our results show that</w:t>
      </w:r>
      <w:r w:rsidR="00FF0340" w:rsidRPr="00342AF2">
        <w:rPr>
          <w:rFonts w:ascii="Times New Roman" w:hAnsi="Times New Roman" w:cs="Times New Roman"/>
        </w:rPr>
        <w:t xml:space="preserve"> there remains room for large gains in learning levels through contracting these services</w:t>
      </w:r>
      <w:r w:rsidR="005D095A" w:rsidRPr="00342AF2">
        <w:rPr>
          <w:rFonts w:ascii="Times New Roman" w:hAnsi="Times New Roman" w:cs="Times New Roman"/>
        </w:rPr>
        <w:t xml:space="preserve"> out to NGOs. Even in this case, however, </w:t>
      </w:r>
      <w:r w:rsidR="00FF0340" w:rsidRPr="00342AF2">
        <w:rPr>
          <w:rFonts w:ascii="Times New Roman" w:hAnsi="Times New Roman" w:cs="Times New Roman"/>
        </w:rPr>
        <w:t>financing issues and perhaps others will remain</w:t>
      </w:r>
      <w:r w:rsidR="00B54324" w:rsidRPr="00342AF2">
        <w:rPr>
          <w:rFonts w:ascii="Times New Roman" w:hAnsi="Times New Roman" w:cs="Times New Roman"/>
        </w:rPr>
        <w:t>.</w:t>
      </w:r>
    </w:p>
    <w:p w14:paraId="71FDFBC9" w14:textId="6CC075F7" w:rsidR="009A69E0" w:rsidRPr="00342AF2" w:rsidRDefault="00E7214C" w:rsidP="00115C22">
      <w:pPr>
        <w:spacing w:line="480" w:lineRule="auto"/>
        <w:ind w:firstLine="720"/>
        <w:rPr>
          <w:rFonts w:ascii="Times New Roman" w:hAnsi="Times New Roman" w:cs="Times New Roman"/>
        </w:rPr>
      </w:pPr>
      <w:r w:rsidRPr="00342AF2">
        <w:rPr>
          <w:rFonts w:ascii="Times New Roman" w:hAnsi="Times New Roman" w:cs="Times New Roman"/>
        </w:rPr>
        <w:t xml:space="preserve">Finally, our results suggest that large, supply-side interventions may be necessary to raise learning levels in particularly disadvantaged areas similar to the one we study. </w:t>
      </w:r>
      <w:r w:rsidR="002A2DAB" w:rsidRPr="00342AF2">
        <w:rPr>
          <w:rFonts w:ascii="Times New Roman" w:hAnsi="Times New Roman" w:cs="Times New Roman"/>
        </w:rPr>
        <w:t>Several data points suggest high demand for education</w:t>
      </w:r>
      <w:r w:rsidR="00C404AD" w:rsidRPr="00342AF2">
        <w:rPr>
          <w:rFonts w:ascii="Times New Roman" w:hAnsi="Times New Roman" w:cs="Times New Roman"/>
        </w:rPr>
        <w:t xml:space="preserve"> in </w:t>
      </w:r>
      <w:r w:rsidR="00162E6F" w:rsidRPr="00342AF2">
        <w:rPr>
          <w:rFonts w:ascii="Times New Roman" w:hAnsi="Times New Roman" w:cs="Times New Roman"/>
        </w:rPr>
        <w:t>our trial area</w:t>
      </w:r>
      <w:r w:rsidR="00C404AD" w:rsidRPr="00342AF2">
        <w:rPr>
          <w:rFonts w:ascii="Times New Roman" w:hAnsi="Times New Roman" w:cs="Times New Roman"/>
        </w:rPr>
        <w:t>. These</w:t>
      </w:r>
      <w:r w:rsidR="002A2DAB" w:rsidRPr="00342AF2">
        <w:rPr>
          <w:rFonts w:ascii="Times New Roman" w:hAnsi="Times New Roman" w:cs="Times New Roman"/>
        </w:rPr>
        <w:t xml:space="preserve"> includ</w:t>
      </w:r>
      <w:r w:rsidR="00C404AD" w:rsidRPr="00342AF2">
        <w:rPr>
          <w:rFonts w:ascii="Times New Roman" w:hAnsi="Times New Roman" w:cs="Times New Roman"/>
        </w:rPr>
        <w:t>e</w:t>
      </w:r>
      <w:r w:rsidR="002A2DAB" w:rsidRPr="00342AF2">
        <w:rPr>
          <w:rFonts w:ascii="Times New Roman" w:hAnsi="Times New Roman" w:cs="Times New Roman"/>
        </w:rPr>
        <w:t xml:space="preserve"> the </w:t>
      </w:r>
      <w:r w:rsidR="003B69E0" w:rsidRPr="00342AF2">
        <w:rPr>
          <w:rFonts w:ascii="Times New Roman" w:hAnsi="Times New Roman" w:cs="Times New Roman"/>
        </w:rPr>
        <w:t xml:space="preserve">high </w:t>
      </w:r>
      <w:r w:rsidR="002A2DAB" w:rsidRPr="00342AF2">
        <w:rPr>
          <w:rFonts w:ascii="Times New Roman" w:hAnsi="Times New Roman" w:cs="Times New Roman"/>
        </w:rPr>
        <w:t>levels of enrollment</w:t>
      </w:r>
      <w:r w:rsidR="007C5C93" w:rsidRPr="00342AF2">
        <w:rPr>
          <w:rFonts w:ascii="Times New Roman" w:hAnsi="Times New Roman" w:cs="Times New Roman"/>
        </w:rPr>
        <w:t xml:space="preserve"> in school</w:t>
      </w:r>
      <w:r w:rsidR="002A2DAB" w:rsidRPr="00342AF2">
        <w:rPr>
          <w:rFonts w:ascii="Times New Roman" w:hAnsi="Times New Roman" w:cs="Times New Roman"/>
        </w:rPr>
        <w:t xml:space="preserve">, both in </w:t>
      </w:r>
      <w:r w:rsidR="00882DF3" w:rsidRPr="00342AF2">
        <w:rPr>
          <w:rFonts w:ascii="Times New Roman" w:hAnsi="Times New Roman" w:cs="Times New Roman"/>
        </w:rPr>
        <w:t>the data we collected</w:t>
      </w:r>
      <w:r w:rsidR="002A2DAB" w:rsidRPr="00342AF2">
        <w:rPr>
          <w:rFonts w:ascii="Times New Roman" w:hAnsi="Times New Roman" w:cs="Times New Roman"/>
        </w:rPr>
        <w:t xml:space="preserve"> and in the national gross enrollment data, and the common presence of school management committees, parent-run groups which aid local schools’ functioning. Despite this, learning levels in these areas remain tragically low. Our study introduced experimental variation in the supply of education, and we find that this corresponds to massive learning gains. </w:t>
      </w:r>
      <w:r w:rsidR="00923AAD" w:rsidRPr="00342AF2">
        <w:rPr>
          <w:rFonts w:ascii="Times New Roman" w:hAnsi="Times New Roman" w:cs="Times New Roman"/>
        </w:rPr>
        <w:t>Together, we interpret these findings as</w:t>
      </w:r>
      <w:r w:rsidR="007648A2" w:rsidRPr="00342AF2">
        <w:rPr>
          <w:rFonts w:ascii="Times New Roman" w:hAnsi="Times New Roman" w:cs="Times New Roman"/>
        </w:rPr>
        <w:t xml:space="preserve"> evidence </w:t>
      </w:r>
      <w:r w:rsidR="00FC2BE2" w:rsidRPr="00342AF2">
        <w:rPr>
          <w:rFonts w:ascii="Times New Roman" w:hAnsi="Times New Roman" w:cs="Times New Roman"/>
        </w:rPr>
        <w:t xml:space="preserve">of the primary importance of the supply side in </w:t>
      </w:r>
      <w:r w:rsidR="007648A2" w:rsidRPr="00342AF2">
        <w:rPr>
          <w:rFonts w:ascii="Times New Roman" w:hAnsi="Times New Roman" w:cs="Times New Roman"/>
        </w:rPr>
        <w:t>rais</w:t>
      </w:r>
      <w:r w:rsidR="00FC2BE2" w:rsidRPr="00342AF2">
        <w:rPr>
          <w:rFonts w:ascii="Times New Roman" w:hAnsi="Times New Roman" w:cs="Times New Roman"/>
        </w:rPr>
        <w:t>ing</w:t>
      </w:r>
      <w:r w:rsidR="007648A2" w:rsidRPr="00342AF2">
        <w:rPr>
          <w:rFonts w:ascii="Times New Roman" w:hAnsi="Times New Roman" w:cs="Times New Roman"/>
        </w:rPr>
        <w:t xml:space="preserve"> </w:t>
      </w:r>
      <w:r w:rsidR="00923AAD" w:rsidRPr="00342AF2">
        <w:rPr>
          <w:rFonts w:ascii="Times New Roman" w:hAnsi="Times New Roman" w:cs="Times New Roman"/>
        </w:rPr>
        <w:t xml:space="preserve">basic </w:t>
      </w:r>
      <w:r w:rsidR="007648A2" w:rsidRPr="00342AF2">
        <w:rPr>
          <w:rFonts w:ascii="Times New Roman" w:hAnsi="Times New Roman" w:cs="Times New Roman"/>
        </w:rPr>
        <w:t xml:space="preserve">learning levels </w:t>
      </w:r>
      <w:r w:rsidR="00923AAD" w:rsidRPr="00342AF2">
        <w:rPr>
          <w:rFonts w:ascii="Times New Roman" w:hAnsi="Times New Roman" w:cs="Times New Roman"/>
        </w:rPr>
        <w:t xml:space="preserve">in </w:t>
      </w:r>
      <w:r w:rsidR="00FC2BE2" w:rsidRPr="00342AF2">
        <w:rPr>
          <w:rFonts w:ascii="Times New Roman" w:hAnsi="Times New Roman" w:cs="Times New Roman"/>
        </w:rPr>
        <w:t xml:space="preserve">remote </w:t>
      </w:r>
      <w:r w:rsidR="00923AAD" w:rsidRPr="00342AF2">
        <w:rPr>
          <w:rFonts w:ascii="Times New Roman" w:hAnsi="Times New Roman" w:cs="Times New Roman"/>
        </w:rPr>
        <w:t>areas of extreme poverty.</w:t>
      </w:r>
    </w:p>
    <w:p w14:paraId="25247449" w14:textId="77777777" w:rsidR="009A69E0" w:rsidRPr="00342AF2" w:rsidRDefault="009A69E0" w:rsidP="009A69E0">
      <w:pPr>
        <w:spacing w:line="480" w:lineRule="auto"/>
        <w:rPr>
          <w:rFonts w:ascii="Times New Roman" w:hAnsi="Times New Roman" w:cs="Times New Roman"/>
        </w:rPr>
      </w:pPr>
    </w:p>
    <w:p w14:paraId="028DD6E9" w14:textId="77777777" w:rsidR="009A69E0" w:rsidRPr="00342AF2" w:rsidRDefault="002A7BF7" w:rsidP="009A69E0">
      <w:pPr>
        <w:spacing w:line="480" w:lineRule="auto"/>
        <w:jc w:val="cente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References</w:t>
      </w:r>
    </w:p>
    <w:p w14:paraId="244CCC67" w14:textId="77777777" w:rsidR="00AE07F2" w:rsidRPr="00342AF2" w:rsidRDefault="009A69E0" w:rsidP="00AE07F2">
      <w:pPr>
        <w:pStyle w:val="Bibliography"/>
        <w:rPr>
          <w:rFonts w:ascii="Times New Roman" w:hAnsi="Times New Roman" w:cs="Times New Roman"/>
        </w:rPr>
      </w:pPr>
      <w:r w:rsidRPr="00342AF2">
        <w:rPr>
          <w:rFonts w:ascii="Times New Roman" w:hAnsi="Times New Roman" w:cs="Times New Roman"/>
        </w:rPr>
        <w:fldChar w:fldCharType="begin"/>
      </w:r>
      <w:r w:rsidR="00AE07F2" w:rsidRPr="00342AF2">
        <w:rPr>
          <w:rFonts w:ascii="Times New Roman" w:hAnsi="Times New Roman" w:cs="Times New Roman"/>
        </w:rPr>
        <w:instrText xml:space="preserve"> ADDIN ZOTERO_BIBL {"uncited":[],"omitted":[],"custom":[]} CSL_BIBLIOGRAPHY </w:instrText>
      </w:r>
      <w:r w:rsidRPr="00342AF2">
        <w:rPr>
          <w:rFonts w:ascii="Times New Roman" w:hAnsi="Times New Roman" w:cs="Times New Roman"/>
        </w:rPr>
        <w:fldChar w:fldCharType="separate"/>
      </w:r>
      <w:r w:rsidR="00AE07F2" w:rsidRPr="00342AF2">
        <w:rPr>
          <w:rFonts w:ascii="Times New Roman" w:hAnsi="Times New Roman" w:cs="Times New Roman"/>
        </w:rPr>
        <w:t xml:space="preserve">Bandiera, Oriana, Niklas Buehren, Robin Burgess, Markus Goldstein, Selim Gulesci, Imran Rasul, and Munshi Sulaiman. 2020. “Women’s Empowerment in Action: Evidence from a Randomized Control Trial in Africa.” </w:t>
      </w:r>
      <w:r w:rsidR="00AE07F2" w:rsidRPr="00342AF2">
        <w:rPr>
          <w:rFonts w:ascii="Times New Roman" w:hAnsi="Times New Roman" w:cs="Times New Roman"/>
          <w:i/>
          <w:iCs/>
        </w:rPr>
        <w:t>American Economic Journal: Applied Economics</w:t>
      </w:r>
      <w:r w:rsidR="00AE07F2" w:rsidRPr="00342AF2">
        <w:rPr>
          <w:rFonts w:ascii="Times New Roman" w:hAnsi="Times New Roman" w:cs="Times New Roman"/>
        </w:rPr>
        <w:t xml:space="preserve"> 12 (1): 210–59. https://doi.org/10.1257/app.20170416.</w:t>
      </w:r>
    </w:p>
    <w:p w14:paraId="314A438A"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Bandiera, Oriana, Robin Burgess, Erika Deserranno, Ricardo Morel, Imran Rasul, and Munshi Sulaiman. 2018. “Social Ties and the Delivery of Development Programs.” </w:t>
      </w:r>
      <w:r w:rsidRPr="00342AF2">
        <w:rPr>
          <w:rFonts w:ascii="Times New Roman" w:hAnsi="Times New Roman" w:cs="Times New Roman"/>
          <w:i/>
          <w:iCs/>
        </w:rPr>
        <w:t>Working Paper</w:t>
      </w:r>
      <w:r w:rsidRPr="00342AF2">
        <w:rPr>
          <w:rFonts w:ascii="Times New Roman" w:hAnsi="Times New Roman" w:cs="Times New Roman"/>
        </w:rPr>
        <w:t>, October.</w:t>
      </w:r>
    </w:p>
    <w:p w14:paraId="090DE0D9"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Banerjee, Abhijit, Rukmini Banerji, James Berry, Esther Duflo, Harini Kannan, Shobhini Mukerji, Marc Shotland, and Michael Walton. 2017. “From Proof of Concept to Scalable Policies: Challenges and Solutions, with an Application.” </w:t>
      </w:r>
      <w:r w:rsidRPr="00342AF2">
        <w:rPr>
          <w:rFonts w:ascii="Times New Roman" w:hAnsi="Times New Roman" w:cs="Times New Roman"/>
          <w:i/>
          <w:iCs/>
        </w:rPr>
        <w:t>Journal of Economic Perspectives</w:t>
      </w:r>
      <w:r w:rsidRPr="00342AF2">
        <w:rPr>
          <w:rFonts w:ascii="Times New Roman" w:hAnsi="Times New Roman" w:cs="Times New Roman"/>
        </w:rPr>
        <w:t xml:space="preserve"> 31 (4): 73–102.</w:t>
      </w:r>
    </w:p>
    <w:p w14:paraId="7477A4E5"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Banerjee, Abhijit, Shawn Cole, Esther Duflo, and Leigh Linden. 2007. “Remedying Education: Evidence from Two Randomized Experiments in India.” </w:t>
      </w:r>
      <w:r w:rsidRPr="00342AF2">
        <w:rPr>
          <w:rFonts w:ascii="Times New Roman" w:hAnsi="Times New Roman" w:cs="Times New Roman"/>
          <w:i/>
          <w:iCs/>
        </w:rPr>
        <w:t>The Quarterly Journal of Economics</w:t>
      </w:r>
      <w:r w:rsidRPr="00342AF2">
        <w:rPr>
          <w:rFonts w:ascii="Times New Roman" w:hAnsi="Times New Roman" w:cs="Times New Roman"/>
        </w:rPr>
        <w:t xml:space="preserve"> 122 (3): 1235–64. https://doi.org/10.1162/qjec.122.3.1235.</w:t>
      </w:r>
    </w:p>
    <w:p w14:paraId="2CFDCAA5"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Banerjee, Abhijit, Esther Duflo, Nathanael Goldberg, Dean Karlan, Robert Osei, William Parienté, Jeremy Shapiro, Bram Thuysbaert, and Christopher Udry. 2015. “A Multifaceted Program Causes Lasting Progress for the Very Poor: Evidence from Six Countries.” </w:t>
      </w:r>
      <w:r w:rsidRPr="00342AF2">
        <w:rPr>
          <w:rFonts w:ascii="Times New Roman" w:hAnsi="Times New Roman" w:cs="Times New Roman"/>
          <w:i/>
          <w:iCs/>
        </w:rPr>
        <w:t>Science</w:t>
      </w:r>
      <w:r w:rsidRPr="00342AF2">
        <w:rPr>
          <w:rFonts w:ascii="Times New Roman" w:hAnsi="Times New Roman" w:cs="Times New Roman"/>
        </w:rPr>
        <w:t xml:space="preserve"> 348 (6236).</w:t>
      </w:r>
    </w:p>
    <w:p w14:paraId="1F53F3AF"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Blimpo, Moussa P., David K. Evans, and Nathalie Lahire. 2011. “School-Based Management and Educational Outcomes: Lessons from a Randomized Field Experiment.” </w:t>
      </w:r>
      <w:r w:rsidRPr="00342AF2">
        <w:rPr>
          <w:rFonts w:ascii="Times New Roman" w:hAnsi="Times New Roman" w:cs="Times New Roman"/>
          <w:i/>
          <w:iCs/>
        </w:rPr>
        <w:t>Unpublished Manuscript</w:t>
      </w:r>
      <w:r w:rsidRPr="00342AF2">
        <w:rPr>
          <w:rFonts w:ascii="Times New Roman" w:hAnsi="Times New Roman" w:cs="Times New Roman"/>
        </w:rPr>
        <w:t>.</w:t>
      </w:r>
    </w:p>
    <w:p w14:paraId="72B84EF2"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 2015. “Parental Human Capital and Effective School Management: Evidence from The Gambia.” </w:t>
      </w:r>
      <w:r w:rsidRPr="00342AF2">
        <w:rPr>
          <w:rFonts w:ascii="Times New Roman" w:hAnsi="Times New Roman" w:cs="Times New Roman"/>
          <w:i/>
          <w:iCs/>
        </w:rPr>
        <w:t>World Bank Policy Research Working Paper</w:t>
      </w:r>
      <w:r w:rsidRPr="00342AF2">
        <w:rPr>
          <w:rFonts w:ascii="Times New Roman" w:hAnsi="Times New Roman" w:cs="Times New Roman"/>
        </w:rPr>
        <w:t xml:space="preserve"> 7238.</w:t>
      </w:r>
    </w:p>
    <w:p w14:paraId="23B999F8"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Bold, Tessa, Deon Filmer, Gayle Martin, Ezequiel Molina, Brian Stacy, Christophe Rockmore, Jakob Svensson, and Waly Wane. 2017. “Enrollment without Learning: Teacher Effort, Knowledge, and Skill in Primary Schools in Africa.” </w:t>
      </w:r>
      <w:r w:rsidRPr="00342AF2">
        <w:rPr>
          <w:rFonts w:ascii="Times New Roman" w:hAnsi="Times New Roman" w:cs="Times New Roman"/>
          <w:i/>
          <w:iCs/>
        </w:rPr>
        <w:t>Journal of Economic Perspectives</w:t>
      </w:r>
      <w:r w:rsidRPr="00342AF2">
        <w:rPr>
          <w:rFonts w:ascii="Times New Roman" w:hAnsi="Times New Roman" w:cs="Times New Roman"/>
        </w:rPr>
        <w:t xml:space="preserve"> 31 (4): 185–204.</w:t>
      </w:r>
    </w:p>
    <w:p w14:paraId="225482E8"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Bold, Tessa, Mwangi Kimenyi, Germano Mwabu, Alice Ng’ang’a, and Justin Sandefur. 2018. “Experimental Evidence on Scaling up Education Reforms in Kenya.” </w:t>
      </w:r>
      <w:r w:rsidRPr="00342AF2">
        <w:rPr>
          <w:rFonts w:ascii="Times New Roman" w:hAnsi="Times New Roman" w:cs="Times New Roman"/>
          <w:i/>
          <w:iCs/>
        </w:rPr>
        <w:t>Journal of Public Economics</w:t>
      </w:r>
      <w:r w:rsidRPr="00342AF2">
        <w:rPr>
          <w:rFonts w:ascii="Times New Roman" w:hAnsi="Times New Roman" w:cs="Times New Roman"/>
        </w:rPr>
        <w:t xml:space="preserve"> 168 (December): 1–20. https://doi.org/10.1016/j.jpubeco.2018.08.007.</w:t>
      </w:r>
    </w:p>
    <w:p w14:paraId="1F2EC085"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Boone, Peter, Alpha Camara, Alex Eble, Diana Elbourne, Samory Fernandes, Chris Frost, Chitra Jayanty, Maitri Lenin, and Ana Filipa Silva. 2015. “Remedial After-School Support Classes Offered in Rural Gambia (The SCORE Trial): Study Protocol for a Cluster Randomized Controlled Trial.” </w:t>
      </w:r>
      <w:r w:rsidRPr="00342AF2">
        <w:rPr>
          <w:rFonts w:ascii="Times New Roman" w:hAnsi="Times New Roman" w:cs="Times New Roman"/>
          <w:i/>
          <w:iCs/>
        </w:rPr>
        <w:t>Trials</w:t>
      </w:r>
      <w:r w:rsidRPr="00342AF2">
        <w:rPr>
          <w:rFonts w:ascii="Times New Roman" w:hAnsi="Times New Roman" w:cs="Times New Roman"/>
        </w:rPr>
        <w:t xml:space="preserve"> 16 (1): 574.</w:t>
      </w:r>
    </w:p>
    <w:p w14:paraId="5F9C77AB"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Brudevold-Newman, Andrew, Maddalena Honorati, Pamela Jakiela, and Owen Ozier. 2017. “A Firm of One’s Own: Experimental Evidence on Credit Constraints and Occupational Choice.” </w:t>
      </w:r>
      <w:r w:rsidRPr="00342AF2">
        <w:rPr>
          <w:rFonts w:ascii="Times New Roman" w:hAnsi="Times New Roman" w:cs="Times New Roman"/>
          <w:i/>
          <w:iCs/>
        </w:rPr>
        <w:t>Working Paper</w:t>
      </w:r>
      <w:r w:rsidRPr="00342AF2">
        <w:rPr>
          <w:rFonts w:ascii="Times New Roman" w:hAnsi="Times New Roman" w:cs="Times New Roman"/>
        </w:rPr>
        <w:t>.</w:t>
      </w:r>
    </w:p>
    <w:p w14:paraId="10A7D4A8"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Bruhn, Miriam, and David McKenzie. 2009. “In Pursuit of Balance: Randomization in Practice in Development Field Experiments.” </w:t>
      </w:r>
      <w:r w:rsidRPr="00342AF2">
        <w:rPr>
          <w:rFonts w:ascii="Times New Roman" w:hAnsi="Times New Roman" w:cs="Times New Roman"/>
          <w:i/>
          <w:iCs/>
        </w:rPr>
        <w:t>American Economic Journal: Applied Economics</w:t>
      </w:r>
      <w:r w:rsidRPr="00342AF2">
        <w:rPr>
          <w:rFonts w:ascii="Times New Roman" w:hAnsi="Times New Roman" w:cs="Times New Roman"/>
        </w:rPr>
        <w:t>, 200–232.</w:t>
      </w:r>
    </w:p>
    <w:p w14:paraId="1195FC56"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Burde, Dana, and Leigh L. Linden. 2013. “Bringing Education to Afghan Girls: A Randomized Controlled Trial of Village-Based Schools.” </w:t>
      </w:r>
      <w:r w:rsidRPr="00342AF2">
        <w:rPr>
          <w:rFonts w:ascii="Times New Roman" w:hAnsi="Times New Roman" w:cs="Times New Roman"/>
          <w:i/>
          <w:iCs/>
        </w:rPr>
        <w:t>American Economic Journal: Applied Economics</w:t>
      </w:r>
      <w:r w:rsidRPr="00342AF2">
        <w:rPr>
          <w:rFonts w:ascii="Times New Roman" w:hAnsi="Times New Roman" w:cs="Times New Roman"/>
        </w:rPr>
        <w:t xml:space="preserve"> 5 (3): 27–40.</w:t>
      </w:r>
    </w:p>
    <w:p w14:paraId="41FE37C6"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Campbell, Marion K., Gilda Piaggio, Diana R. Elbourne, and Douglas G. Altman. 2012. “Consort 2010 Statement: Extension to Cluster Randomised Trials.” </w:t>
      </w:r>
      <w:r w:rsidRPr="00342AF2">
        <w:rPr>
          <w:rFonts w:ascii="Times New Roman" w:hAnsi="Times New Roman" w:cs="Times New Roman"/>
          <w:i/>
          <w:iCs/>
        </w:rPr>
        <w:t>BMJ</w:t>
      </w:r>
      <w:r w:rsidRPr="00342AF2">
        <w:rPr>
          <w:rFonts w:ascii="Times New Roman" w:hAnsi="Times New Roman" w:cs="Times New Roman"/>
        </w:rPr>
        <w:t xml:space="preserve"> 345: e5661.</w:t>
      </w:r>
    </w:p>
    <w:p w14:paraId="50AE7A2D"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lastRenderedPageBreak/>
        <w:t xml:space="preserve">Chaudhury, N., J. Hammer, M. Kremer, K. Muralidharan, and F. H. Rogers. 2006. “Missing in Action: Teacher and Health Worker Absence in Developing Countries.” </w:t>
      </w:r>
      <w:r w:rsidRPr="00342AF2">
        <w:rPr>
          <w:rFonts w:ascii="Times New Roman" w:hAnsi="Times New Roman" w:cs="Times New Roman"/>
          <w:i/>
          <w:iCs/>
        </w:rPr>
        <w:t>The Journal of Economic Perspectives</w:t>
      </w:r>
      <w:r w:rsidRPr="00342AF2">
        <w:rPr>
          <w:rFonts w:ascii="Times New Roman" w:hAnsi="Times New Roman" w:cs="Times New Roman"/>
        </w:rPr>
        <w:t xml:space="preserve"> 20 (1): 91–116.</w:t>
      </w:r>
    </w:p>
    <w:p w14:paraId="5091E29E"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Das, Jishnu, Stefan Dercon, James Habyarimana, Pramila Krishnan, Karthik Muralidharan, and Venkatesh Sundararaman. 2013. “School Inputs, Household Substitution, and Test Scores.” </w:t>
      </w:r>
      <w:r w:rsidRPr="00342AF2">
        <w:rPr>
          <w:rFonts w:ascii="Times New Roman" w:hAnsi="Times New Roman" w:cs="Times New Roman"/>
          <w:i/>
          <w:iCs/>
        </w:rPr>
        <w:t>American Economic Journal: Applied Economics</w:t>
      </w:r>
      <w:r w:rsidRPr="00342AF2">
        <w:rPr>
          <w:rFonts w:ascii="Times New Roman" w:hAnsi="Times New Roman" w:cs="Times New Roman"/>
        </w:rPr>
        <w:t xml:space="preserve"> 5 (2): 29–57.</w:t>
      </w:r>
    </w:p>
    <w:p w14:paraId="07AFB22D"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Dubeck, Margaret M., and Amber Gove. 2015. “The Early Grade Reading Assessment (EGRA): Its Theoretical Foundation, Purpose, and Limitations.” </w:t>
      </w:r>
      <w:r w:rsidRPr="00342AF2">
        <w:rPr>
          <w:rFonts w:ascii="Times New Roman" w:hAnsi="Times New Roman" w:cs="Times New Roman"/>
          <w:i/>
          <w:iCs/>
        </w:rPr>
        <w:t>International Journal of Educational Development</w:t>
      </w:r>
      <w:r w:rsidRPr="00342AF2">
        <w:rPr>
          <w:rFonts w:ascii="Times New Roman" w:hAnsi="Times New Roman" w:cs="Times New Roman"/>
        </w:rPr>
        <w:t xml:space="preserve"> 40: 315–322.</w:t>
      </w:r>
    </w:p>
    <w:p w14:paraId="7A53159A"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Duflo, Esther, Pascaline Dupas, and Michael Kremer. 2015. “School Governance, Teacher Incentives, and Pupil–Teacher Ratios: Experimental Evidence from Kenyan Primary Schools.” </w:t>
      </w:r>
      <w:r w:rsidRPr="00342AF2">
        <w:rPr>
          <w:rFonts w:ascii="Times New Roman" w:hAnsi="Times New Roman" w:cs="Times New Roman"/>
          <w:i/>
          <w:iCs/>
        </w:rPr>
        <w:t>Journal of Public Economics</w:t>
      </w:r>
      <w:r w:rsidRPr="00342AF2">
        <w:rPr>
          <w:rFonts w:ascii="Times New Roman" w:hAnsi="Times New Roman" w:cs="Times New Roman"/>
        </w:rPr>
        <w:t xml:space="preserve"> 123 (March): 92–110. https://doi.org/10.1016/j.jpubeco.2014.11.008.</w:t>
      </w:r>
    </w:p>
    <w:p w14:paraId="6070AA0E"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Evans, David K., and Anna Popova. 2016. “What Really Works to Improve Learning in Developing Countries? An Analysis of Divergent Findings in Systematic Reviews.” </w:t>
      </w:r>
      <w:r w:rsidRPr="00342AF2">
        <w:rPr>
          <w:rFonts w:ascii="Times New Roman" w:hAnsi="Times New Roman" w:cs="Times New Roman"/>
          <w:i/>
          <w:iCs/>
        </w:rPr>
        <w:t>The World Bank Research Observer</w:t>
      </w:r>
      <w:r w:rsidRPr="00342AF2">
        <w:rPr>
          <w:rFonts w:ascii="Times New Roman" w:hAnsi="Times New Roman" w:cs="Times New Roman"/>
        </w:rPr>
        <w:t xml:space="preserve"> 31 (2): 242–70. https://doi.org/10.1093/wbro/lkw004.</w:t>
      </w:r>
    </w:p>
    <w:p w14:paraId="5D38D7B1"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Fazzio, Ila, Alex Eble, Robin L. Lumsdaine, Peter Boone, Baboucarr Bouy, Jenny Hsieh, Chitra Jayanty, Simon Johnson, and Ana Filipa Silva. 2020. “Large Learning Gains in Pockets of Extreme Poverty: Experimental Evidence from Guinea Bissau.” </w:t>
      </w:r>
      <w:r w:rsidRPr="00342AF2">
        <w:rPr>
          <w:rFonts w:ascii="Times New Roman" w:hAnsi="Times New Roman" w:cs="Times New Roman"/>
          <w:i/>
          <w:iCs/>
        </w:rPr>
        <w:t>Working Paper</w:t>
      </w:r>
      <w:r w:rsidRPr="00342AF2">
        <w:rPr>
          <w:rFonts w:ascii="Times New Roman" w:hAnsi="Times New Roman" w:cs="Times New Roman"/>
        </w:rPr>
        <w:t>.</w:t>
      </w:r>
    </w:p>
    <w:p w14:paraId="68B77DC3"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Ganimian, Alejandro, and Richard Murnane. 2016. “Improving Education in Developing Countries: Lessons From Rigorous Impact Evaluations.” </w:t>
      </w:r>
      <w:r w:rsidRPr="00342AF2">
        <w:rPr>
          <w:rFonts w:ascii="Times New Roman" w:hAnsi="Times New Roman" w:cs="Times New Roman"/>
          <w:i/>
          <w:iCs/>
        </w:rPr>
        <w:t>Review of Educational Research</w:t>
      </w:r>
      <w:r w:rsidRPr="00342AF2">
        <w:rPr>
          <w:rFonts w:ascii="Times New Roman" w:hAnsi="Times New Roman" w:cs="Times New Roman"/>
        </w:rPr>
        <w:t xml:space="preserve"> 86 (3): 719–55.</w:t>
      </w:r>
    </w:p>
    <w:p w14:paraId="62608139"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Glewwe, Paul. 2002. “Schools and Skills in Developing Countries: Education Policies and Socioeconomic Outcomes.” </w:t>
      </w:r>
      <w:r w:rsidRPr="00342AF2">
        <w:rPr>
          <w:rFonts w:ascii="Times New Roman" w:hAnsi="Times New Roman" w:cs="Times New Roman"/>
          <w:i/>
          <w:iCs/>
        </w:rPr>
        <w:t>Journal of Economic Literature</w:t>
      </w:r>
      <w:r w:rsidRPr="00342AF2">
        <w:rPr>
          <w:rFonts w:ascii="Times New Roman" w:hAnsi="Times New Roman" w:cs="Times New Roman"/>
        </w:rPr>
        <w:t xml:space="preserve"> 40 (2): 436–482.</w:t>
      </w:r>
    </w:p>
    <w:p w14:paraId="2B4A4A50"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Glewwe, Paul, and Karthik Muralidharan. 2016. “Improving Education Outcomes in Developing Countries: Evidence, Knowledge Gaps, and Policy Implications.” In </w:t>
      </w:r>
      <w:r w:rsidRPr="00342AF2">
        <w:rPr>
          <w:rFonts w:ascii="Times New Roman" w:hAnsi="Times New Roman" w:cs="Times New Roman"/>
          <w:i/>
          <w:iCs/>
        </w:rPr>
        <w:t>Handbook of the Economics of Education</w:t>
      </w:r>
      <w:r w:rsidRPr="00342AF2">
        <w:rPr>
          <w:rFonts w:ascii="Times New Roman" w:hAnsi="Times New Roman" w:cs="Times New Roman"/>
        </w:rPr>
        <w:t>, 5:653–743. Elsevier.</w:t>
      </w:r>
    </w:p>
    <w:p w14:paraId="5C11BA66"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Heckman, James J., and Rodrigo Pinto. 2015. “Econometric Mediation Analyses: Identifying the Sources of Treatment Effects from Experimentally Estimated Production Technologies with Unmeasured and Mismeasured Inputs.” </w:t>
      </w:r>
      <w:r w:rsidRPr="00342AF2">
        <w:rPr>
          <w:rFonts w:ascii="Times New Roman" w:hAnsi="Times New Roman" w:cs="Times New Roman"/>
          <w:i/>
          <w:iCs/>
        </w:rPr>
        <w:t>Econometric Reviews</w:t>
      </w:r>
      <w:r w:rsidRPr="00342AF2">
        <w:rPr>
          <w:rFonts w:ascii="Times New Roman" w:hAnsi="Times New Roman" w:cs="Times New Roman"/>
        </w:rPr>
        <w:t xml:space="preserve"> 34 (1–2): 6–31.</w:t>
      </w:r>
    </w:p>
    <w:p w14:paraId="2F28C501"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Imai, Kosuke, Luke Keele, Dustin Tingley, and Teppei Yamamoto. 2011. “Unpacking the Black Box of Causality: Learning about Causal Mechanisms from Experimental and Observational Studies.” </w:t>
      </w:r>
      <w:r w:rsidRPr="00342AF2">
        <w:rPr>
          <w:rFonts w:ascii="Times New Roman" w:hAnsi="Times New Roman" w:cs="Times New Roman"/>
          <w:i/>
          <w:iCs/>
        </w:rPr>
        <w:t>American Political Science Review</w:t>
      </w:r>
      <w:r w:rsidRPr="00342AF2">
        <w:rPr>
          <w:rFonts w:ascii="Times New Roman" w:hAnsi="Times New Roman" w:cs="Times New Roman"/>
        </w:rPr>
        <w:t xml:space="preserve"> 105 (4): 765–789.</w:t>
      </w:r>
    </w:p>
    <w:p w14:paraId="4A1A8B0F"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Imai, Kosuke, Luke Keele, and Teppei Yamamoto. 2010. “Identification, Inference and Sensitivity Analysis for Causal Mediation Effects.” </w:t>
      </w:r>
      <w:r w:rsidRPr="00342AF2">
        <w:rPr>
          <w:rFonts w:ascii="Times New Roman" w:hAnsi="Times New Roman" w:cs="Times New Roman"/>
          <w:i/>
          <w:iCs/>
        </w:rPr>
        <w:t>Statistical Science</w:t>
      </w:r>
      <w:r w:rsidRPr="00342AF2">
        <w:rPr>
          <w:rFonts w:ascii="Times New Roman" w:hAnsi="Times New Roman" w:cs="Times New Roman"/>
        </w:rPr>
        <w:t>, 51–71.</w:t>
      </w:r>
    </w:p>
    <w:p w14:paraId="7755942A"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Kraft, Matthew A., David Blazar, and Dylan Hogan. 2018. “The Effect of Teacher Coaching on Instruction and Achievement: A Meta-Analysis of the Causal Evidence.” </w:t>
      </w:r>
      <w:r w:rsidRPr="00342AF2">
        <w:rPr>
          <w:rFonts w:ascii="Times New Roman" w:hAnsi="Times New Roman" w:cs="Times New Roman"/>
          <w:i/>
          <w:iCs/>
        </w:rPr>
        <w:t>Review of Educational Research</w:t>
      </w:r>
      <w:r w:rsidRPr="00342AF2">
        <w:rPr>
          <w:rFonts w:ascii="Times New Roman" w:hAnsi="Times New Roman" w:cs="Times New Roman"/>
        </w:rPr>
        <w:t xml:space="preserve"> 88 (4): 547–588.</w:t>
      </w:r>
    </w:p>
    <w:p w14:paraId="292207AB"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Kremer, Michael, Conner Brannen, and Rachel Glennerster. 2013. “The Challenge of Education and Learning in the Developing World.” </w:t>
      </w:r>
      <w:r w:rsidRPr="00342AF2">
        <w:rPr>
          <w:rFonts w:ascii="Times New Roman" w:hAnsi="Times New Roman" w:cs="Times New Roman"/>
          <w:i/>
          <w:iCs/>
        </w:rPr>
        <w:t>Science</w:t>
      </w:r>
      <w:r w:rsidRPr="00342AF2">
        <w:rPr>
          <w:rFonts w:ascii="Times New Roman" w:hAnsi="Times New Roman" w:cs="Times New Roman"/>
        </w:rPr>
        <w:t xml:space="preserve"> 340 (6130): 297–300.</w:t>
      </w:r>
    </w:p>
    <w:p w14:paraId="198D0111"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Lakshminarayana, Rashmi, Alex Eble, Preetha Bhakta, Chris Frost, Peter Boone, Diana Elbourne, and Vera Mann. 2013. “The Support to Rural India’s Public Education System (STRIPES) Trial: A Cluster Randomised Controlled Trial of Supplementary Teaching, Learning Material and Material Support.” </w:t>
      </w:r>
      <w:r w:rsidRPr="00342AF2">
        <w:rPr>
          <w:rFonts w:ascii="Times New Roman" w:hAnsi="Times New Roman" w:cs="Times New Roman"/>
          <w:i/>
          <w:iCs/>
        </w:rPr>
        <w:t>PloS One</w:t>
      </w:r>
      <w:r w:rsidRPr="00342AF2">
        <w:rPr>
          <w:rFonts w:ascii="Times New Roman" w:hAnsi="Times New Roman" w:cs="Times New Roman"/>
        </w:rPr>
        <w:t xml:space="preserve"> 8 (7): e65775.</w:t>
      </w:r>
    </w:p>
    <w:p w14:paraId="516EA9C3"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Lucas, Adrienne M., Patrick J. McEwan, Moses Ngware, and Moses Oketch. 2014. “Improving Early-Grade Literacy In East Africa: Experimental Evidence From Kenya And Uganda.” </w:t>
      </w:r>
      <w:r w:rsidRPr="00342AF2">
        <w:rPr>
          <w:rFonts w:ascii="Times New Roman" w:hAnsi="Times New Roman" w:cs="Times New Roman"/>
          <w:i/>
          <w:iCs/>
        </w:rPr>
        <w:t>Journal of Policy Analysis and Management</w:t>
      </w:r>
      <w:r w:rsidRPr="00342AF2">
        <w:rPr>
          <w:rFonts w:ascii="Times New Roman" w:hAnsi="Times New Roman" w:cs="Times New Roman"/>
        </w:rPr>
        <w:t xml:space="preserve"> 33 (4): 950–976.</w:t>
      </w:r>
    </w:p>
    <w:p w14:paraId="1D738DB6"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lastRenderedPageBreak/>
        <w:t xml:space="preserve">Mbiti, Isaac, Karthik Muralidharan, Mauricio Romero, Youdi Schipper, Constantine Manda, and Rakesh Rajani. 2019. “Inputs, Incentives, and Complementarities in Education: Experimental Evidence from Tanzania*.” </w:t>
      </w:r>
      <w:r w:rsidRPr="00342AF2">
        <w:rPr>
          <w:rFonts w:ascii="Times New Roman" w:hAnsi="Times New Roman" w:cs="Times New Roman"/>
          <w:i/>
          <w:iCs/>
        </w:rPr>
        <w:t>The Quarterly Journal of Economics</w:t>
      </w:r>
      <w:r w:rsidRPr="00342AF2">
        <w:rPr>
          <w:rFonts w:ascii="Times New Roman" w:hAnsi="Times New Roman" w:cs="Times New Roman"/>
        </w:rPr>
        <w:t xml:space="preserve"> 134 (3): 1627–73. https://doi.org/10.1093/qje/qjz010.</w:t>
      </w:r>
    </w:p>
    <w:p w14:paraId="751039DC"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McEwan, Patrick J. 2015. “Improving Learning in Primary Schools of Developing Countries: A Meta-Analysis of Randomized Experiments.” </w:t>
      </w:r>
      <w:r w:rsidRPr="00342AF2">
        <w:rPr>
          <w:rFonts w:ascii="Times New Roman" w:hAnsi="Times New Roman" w:cs="Times New Roman"/>
          <w:i/>
          <w:iCs/>
        </w:rPr>
        <w:t>Review of Educational Research</w:t>
      </w:r>
      <w:r w:rsidRPr="00342AF2">
        <w:rPr>
          <w:rFonts w:ascii="Times New Roman" w:hAnsi="Times New Roman" w:cs="Times New Roman"/>
        </w:rPr>
        <w:t xml:space="preserve"> 85 (3): 353–394.</w:t>
      </w:r>
    </w:p>
    <w:p w14:paraId="0A889659"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Moher, D., S. Hopewell, K. F. Schulz, V. Montori, P. C. Gøtzsche, P. J. Devereaux, D. Elbourne, M. Egger, and D. G. Altman. 2010. “CONSORT 2010 Explanation and Elaboration: Updated Guidelines for Reporting Parallel Group Randomised Trials.” </w:t>
      </w:r>
      <w:r w:rsidRPr="00342AF2">
        <w:rPr>
          <w:rFonts w:ascii="Times New Roman" w:hAnsi="Times New Roman" w:cs="Times New Roman"/>
          <w:i/>
          <w:iCs/>
        </w:rPr>
        <w:t>BMJ</w:t>
      </w:r>
      <w:r w:rsidRPr="00342AF2">
        <w:rPr>
          <w:rFonts w:ascii="Times New Roman" w:hAnsi="Times New Roman" w:cs="Times New Roman"/>
        </w:rPr>
        <w:t xml:space="preserve"> 340 (c869).</w:t>
      </w:r>
    </w:p>
    <w:p w14:paraId="34FC9DB0"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Muralidharan, Karthik, Jishnu Das, Alaka Holla, and Aakash Mohpal. 2017. “The Fiscal Cost of Weak Governance: Evidence from Teacher Absence in India.” </w:t>
      </w:r>
      <w:r w:rsidRPr="00342AF2">
        <w:rPr>
          <w:rFonts w:ascii="Times New Roman" w:hAnsi="Times New Roman" w:cs="Times New Roman"/>
          <w:i/>
          <w:iCs/>
        </w:rPr>
        <w:t>Journal of Public Economics</w:t>
      </w:r>
      <w:r w:rsidRPr="00342AF2">
        <w:rPr>
          <w:rFonts w:ascii="Times New Roman" w:hAnsi="Times New Roman" w:cs="Times New Roman"/>
        </w:rPr>
        <w:t xml:space="preserve"> 145: 116–35.</w:t>
      </w:r>
    </w:p>
    <w:p w14:paraId="5A3A3C1B"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Muralidharan, Karthik, Abhijeet Singh, and Alejandro Ganimian. 2019. “Disrupting Education? Experimental Evidence on Technology-Led Education in India.” </w:t>
      </w:r>
      <w:r w:rsidRPr="00342AF2">
        <w:rPr>
          <w:rFonts w:ascii="Times New Roman" w:hAnsi="Times New Roman" w:cs="Times New Roman"/>
          <w:i/>
          <w:iCs/>
        </w:rPr>
        <w:t>American Economic Review</w:t>
      </w:r>
      <w:r w:rsidRPr="00342AF2">
        <w:rPr>
          <w:rFonts w:ascii="Times New Roman" w:hAnsi="Times New Roman" w:cs="Times New Roman"/>
        </w:rPr>
        <w:t xml:space="preserve"> 109 (4): 1426–60.</w:t>
      </w:r>
    </w:p>
    <w:p w14:paraId="0720C97B"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Muralidharan, Karthik, and Venkatesh Sundararaman. 2011. “Teacher Performance Pay: Experimental Evidence from India.” </w:t>
      </w:r>
      <w:r w:rsidRPr="00342AF2">
        <w:rPr>
          <w:rFonts w:ascii="Times New Roman" w:hAnsi="Times New Roman" w:cs="Times New Roman"/>
          <w:i/>
          <w:iCs/>
        </w:rPr>
        <w:t>Journal of Political Economy</w:t>
      </w:r>
      <w:r w:rsidRPr="00342AF2">
        <w:rPr>
          <w:rFonts w:ascii="Times New Roman" w:hAnsi="Times New Roman" w:cs="Times New Roman"/>
        </w:rPr>
        <w:t xml:space="preserve"> 119 (1): 39–77.</w:t>
      </w:r>
    </w:p>
    <w:p w14:paraId="0FDE15DB"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 2013. “Contract Teachers: Experimental Evidence from India.” </w:t>
      </w:r>
      <w:r w:rsidRPr="00342AF2">
        <w:rPr>
          <w:rFonts w:ascii="Times New Roman" w:hAnsi="Times New Roman" w:cs="Times New Roman"/>
          <w:i/>
          <w:iCs/>
        </w:rPr>
        <w:t>NBER Working Paper 19440</w:t>
      </w:r>
      <w:r w:rsidRPr="00342AF2">
        <w:rPr>
          <w:rFonts w:ascii="Times New Roman" w:hAnsi="Times New Roman" w:cs="Times New Roman"/>
        </w:rPr>
        <w:t>.</w:t>
      </w:r>
    </w:p>
    <w:p w14:paraId="55F91F71"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Pearl, Judea. 2012. “The Causal Mediation Formula—a Guide to the Assessment of Pathways and Mechanisms.” </w:t>
      </w:r>
      <w:r w:rsidRPr="00342AF2">
        <w:rPr>
          <w:rFonts w:ascii="Times New Roman" w:hAnsi="Times New Roman" w:cs="Times New Roman"/>
          <w:i/>
          <w:iCs/>
        </w:rPr>
        <w:t>Prevention Science</w:t>
      </w:r>
      <w:r w:rsidRPr="00342AF2">
        <w:rPr>
          <w:rFonts w:ascii="Times New Roman" w:hAnsi="Times New Roman" w:cs="Times New Roman"/>
        </w:rPr>
        <w:t xml:space="preserve"> 13 (4): 426–436.</w:t>
      </w:r>
    </w:p>
    <w:p w14:paraId="51380452"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Piper, Benjamin, Joseph Destefano, Esther M. Kinyanjui, and Salome Ong’ele. 2018a. “Scaling up Successfully: Lessons from Kenya’s Tusome National Literacy Program.” </w:t>
      </w:r>
      <w:r w:rsidRPr="00342AF2">
        <w:rPr>
          <w:rFonts w:ascii="Times New Roman" w:hAnsi="Times New Roman" w:cs="Times New Roman"/>
          <w:i/>
          <w:iCs/>
        </w:rPr>
        <w:t>Journal of Educational Change</w:t>
      </w:r>
      <w:r w:rsidRPr="00342AF2">
        <w:rPr>
          <w:rFonts w:ascii="Times New Roman" w:hAnsi="Times New Roman" w:cs="Times New Roman"/>
        </w:rPr>
        <w:t xml:space="preserve"> 19 (3): 293–321.</w:t>
      </w:r>
    </w:p>
    <w:p w14:paraId="6D0AA88F"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 2018b. “Scaling up Successfully: Lessons from Kenya’s Tusome National Literacy Program.” </w:t>
      </w:r>
      <w:r w:rsidRPr="00342AF2">
        <w:rPr>
          <w:rFonts w:ascii="Times New Roman" w:hAnsi="Times New Roman" w:cs="Times New Roman"/>
          <w:i/>
          <w:iCs/>
        </w:rPr>
        <w:t>Journal of Educational Change</w:t>
      </w:r>
      <w:r w:rsidRPr="00342AF2">
        <w:rPr>
          <w:rFonts w:ascii="Times New Roman" w:hAnsi="Times New Roman" w:cs="Times New Roman"/>
        </w:rPr>
        <w:t xml:space="preserve"> 19 (3): 293–321.</w:t>
      </w:r>
    </w:p>
    <w:p w14:paraId="4CF16FEF"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Piper, Benjamin, Yasmin Sitabkhan, Jessica Mejía, and Kellie Betts. 2018. “Effectiveness of Teachers’ Guides in the Global South: Scripting, Learning Outcomes, and Classroom Utilization. Occasional Paper. RTI Press Publication OP-0053-1805.” </w:t>
      </w:r>
      <w:r w:rsidRPr="00342AF2">
        <w:rPr>
          <w:rFonts w:ascii="Times New Roman" w:hAnsi="Times New Roman" w:cs="Times New Roman"/>
          <w:i/>
          <w:iCs/>
        </w:rPr>
        <w:t>RTI International</w:t>
      </w:r>
      <w:r w:rsidRPr="00342AF2">
        <w:rPr>
          <w:rFonts w:ascii="Times New Roman" w:hAnsi="Times New Roman" w:cs="Times New Roman"/>
        </w:rPr>
        <w:t>.</w:t>
      </w:r>
    </w:p>
    <w:p w14:paraId="655FF292"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Piper, Benjamin, Stephanie Simmons Zuilkowski, and Abel Mugenda. 2014. “Improving Reading Outcomes in Kenya: First-Year Effects of the PRIMR Initiative.” </w:t>
      </w:r>
      <w:r w:rsidRPr="00342AF2">
        <w:rPr>
          <w:rFonts w:ascii="Times New Roman" w:hAnsi="Times New Roman" w:cs="Times New Roman"/>
          <w:i/>
          <w:iCs/>
        </w:rPr>
        <w:t>International Journal of Educational Development</w:t>
      </w:r>
      <w:r w:rsidRPr="00342AF2">
        <w:rPr>
          <w:rFonts w:ascii="Times New Roman" w:hAnsi="Times New Roman" w:cs="Times New Roman"/>
        </w:rPr>
        <w:t xml:space="preserve"> 37: 11–21.</w:t>
      </w:r>
    </w:p>
    <w:p w14:paraId="2CE9C792"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Platas, L. M., L. Ketterlin-Gellar, A. Brombacher, and Y. Sitabkhan. 2014. “Early Grade Mathematics Assessment (EGMA) Toolkit.” </w:t>
      </w:r>
      <w:r w:rsidRPr="00342AF2">
        <w:rPr>
          <w:rFonts w:ascii="Times New Roman" w:hAnsi="Times New Roman" w:cs="Times New Roman"/>
          <w:i/>
          <w:iCs/>
        </w:rPr>
        <w:t>RTI International, Research Triangle Park, NC</w:t>
      </w:r>
      <w:r w:rsidRPr="00342AF2">
        <w:rPr>
          <w:rFonts w:ascii="Times New Roman" w:hAnsi="Times New Roman" w:cs="Times New Roman"/>
        </w:rPr>
        <w:t>.</w:t>
      </w:r>
    </w:p>
    <w:p w14:paraId="1F9A0189"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Pratham. 2010. “Annual Status of Education Report (Rural) 2010.” http://www.pratham.org/aser08/ASER_2010_Report.pdf.</w:t>
      </w:r>
    </w:p>
    <w:p w14:paraId="7239A1E9"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Pritchett, Lant. 2013. </w:t>
      </w:r>
      <w:r w:rsidRPr="00342AF2">
        <w:rPr>
          <w:rFonts w:ascii="Times New Roman" w:hAnsi="Times New Roman" w:cs="Times New Roman"/>
          <w:i/>
          <w:iCs/>
        </w:rPr>
        <w:t>The Rebirth of Education: Schooling Ain’t Learning</w:t>
      </w:r>
      <w:r w:rsidRPr="00342AF2">
        <w:rPr>
          <w:rFonts w:ascii="Times New Roman" w:hAnsi="Times New Roman" w:cs="Times New Roman"/>
        </w:rPr>
        <w:t>. CGD Books. http://books.google.com/books?hl=en&amp;lr=&amp;id=PQ72AAAAQBAJ&amp;oi=fnd&amp;pg=PR1&amp;dq=pritchett+schooling+aint+learning&amp;ots=uvSg4RtJhA&amp;sig=1jSzmH3E1acmSrT3eRBDQCyjXwA.</w:t>
      </w:r>
    </w:p>
    <w:p w14:paraId="280549E1"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Rajani, Rakesh. 2010. </w:t>
      </w:r>
      <w:r w:rsidRPr="00342AF2">
        <w:rPr>
          <w:rFonts w:ascii="Times New Roman" w:hAnsi="Times New Roman" w:cs="Times New Roman"/>
          <w:i/>
          <w:iCs/>
        </w:rPr>
        <w:t>Are Our Children Learning? Annual Learning Assessment Report Tanzania 2010</w:t>
      </w:r>
      <w:r w:rsidRPr="00342AF2">
        <w:rPr>
          <w:rFonts w:ascii="Times New Roman" w:hAnsi="Times New Roman" w:cs="Times New Roman"/>
        </w:rPr>
        <w:t>. Twaweza.</w:t>
      </w:r>
    </w:p>
    <w:p w14:paraId="6DEFF54F"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Romero, Mauricio, Justin Sandefur, and Wayne Aaron Sandholtz. 2020. “Outsourcing Education: Experimental Evidence from Liberia.” </w:t>
      </w:r>
      <w:r w:rsidRPr="00342AF2">
        <w:rPr>
          <w:rFonts w:ascii="Times New Roman" w:hAnsi="Times New Roman" w:cs="Times New Roman"/>
          <w:i/>
          <w:iCs/>
        </w:rPr>
        <w:t>American Economic Review</w:t>
      </w:r>
      <w:r w:rsidRPr="00342AF2">
        <w:rPr>
          <w:rFonts w:ascii="Times New Roman" w:hAnsi="Times New Roman" w:cs="Times New Roman"/>
        </w:rPr>
        <w:t xml:space="preserve"> 110 (2): 364–400.</w:t>
      </w:r>
    </w:p>
    <w:p w14:paraId="29A2B6DC"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lastRenderedPageBreak/>
        <w:t xml:space="preserve">Salehi, Ahmad Shah, Abdul Tawab Kawa Saljuqi, Nadia Akseer, Krishna Rao, and Kathryn Coe. 2018. “Factors Influencing Performance by Contracted Non-State Providers Implementing a Basic Package of Health Services in Afghanistan.” </w:t>
      </w:r>
      <w:r w:rsidRPr="00342AF2">
        <w:rPr>
          <w:rFonts w:ascii="Times New Roman" w:hAnsi="Times New Roman" w:cs="Times New Roman"/>
          <w:i/>
          <w:iCs/>
        </w:rPr>
        <w:t>International Journal for Equity in Health</w:t>
      </w:r>
      <w:r w:rsidRPr="00342AF2">
        <w:rPr>
          <w:rFonts w:ascii="Times New Roman" w:hAnsi="Times New Roman" w:cs="Times New Roman"/>
        </w:rPr>
        <w:t xml:space="preserve"> 17 (1): 128.</w:t>
      </w:r>
    </w:p>
    <w:p w14:paraId="624DE3C5"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Shalem, Yael, Carola Steinberg, Hannchen Koornhof, and Francine De Clercq. 2016. “The What and How in Scripted Lesson Plans: The Case of the Gauteng Primary Language and Mathematics Strategy.” </w:t>
      </w:r>
      <w:r w:rsidRPr="00342AF2">
        <w:rPr>
          <w:rFonts w:ascii="Times New Roman" w:hAnsi="Times New Roman" w:cs="Times New Roman"/>
          <w:i/>
          <w:iCs/>
        </w:rPr>
        <w:t>Journal of Education</w:t>
      </w:r>
      <w:r w:rsidRPr="00342AF2">
        <w:rPr>
          <w:rFonts w:ascii="Times New Roman" w:hAnsi="Times New Roman" w:cs="Times New Roman"/>
        </w:rPr>
        <w:t xml:space="preserve"> 66: 13–36.</w:t>
      </w:r>
    </w:p>
    <w:p w14:paraId="6127F234"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Sprenger-Charolles, Liliane. 2008. “The Gambia : Early Grade Reading Assessment.” </w:t>
      </w:r>
      <w:r w:rsidRPr="00342AF2">
        <w:rPr>
          <w:rFonts w:ascii="Times New Roman" w:hAnsi="Times New Roman" w:cs="Times New Roman"/>
          <w:i/>
          <w:iCs/>
        </w:rPr>
        <w:t>World Bank Policy Report</w:t>
      </w:r>
      <w:r w:rsidRPr="00342AF2">
        <w:rPr>
          <w:rFonts w:ascii="Times New Roman" w:hAnsi="Times New Roman" w:cs="Times New Roman"/>
        </w:rPr>
        <w:t>. https://openknowledge.worldbank.org/handle/10986/12972.</w:t>
      </w:r>
    </w:p>
    <w:p w14:paraId="54839579"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The World Bank. 2018a. “Economic Data on The Gambia” Website, accessed December 16, 2018. URL: https://data.worldbank.org/country/gambia-the?view=chart.</w:t>
      </w:r>
    </w:p>
    <w:p w14:paraId="570A21F7"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2018b. “Education Data on The Gambia” Website, accessed December 18, 2018. URL: http://datatopics.worldbank.org/education/country/gambia,-the.</w:t>
      </w:r>
    </w:p>
    <w:p w14:paraId="3AC5E6DC" w14:textId="77777777" w:rsidR="00AE07F2" w:rsidRPr="00342AF2" w:rsidRDefault="00AE07F2" w:rsidP="00AE07F2">
      <w:pPr>
        <w:pStyle w:val="Bibliography"/>
        <w:rPr>
          <w:rFonts w:ascii="Times New Roman" w:hAnsi="Times New Roman" w:cs="Times New Roman"/>
        </w:rPr>
      </w:pPr>
      <w:r w:rsidRPr="00342AF2">
        <w:rPr>
          <w:rFonts w:ascii="Times New Roman" w:hAnsi="Times New Roman" w:cs="Times New Roman"/>
        </w:rPr>
        <w:t xml:space="preserve">Wood, Lesley, Matthias Egger, Lise Lotte Gluud, Kenneth F. Schulz, Peter Jüni, Douglas G. Altman, Christian Gluud, Richard M. Martin, Anthony JG Wood, and Jonathan AC Sterne. 2008. “Empirical Evidence of Bias in Treatment Effect Estimates in Controlled Trials with Different Interventions and Outcomes: Meta-Epidemiological Study.” </w:t>
      </w:r>
      <w:r w:rsidRPr="00342AF2">
        <w:rPr>
          <w:rFonts w:ascii="Times New Roman" w:hAnsi="Times New Roman" w:cs="Times New Roman"/>
          <w:i/>
          <w:iCs/>
        </w:rPr>
        <w:t>BMJ: British Medical Journal</w:t>
      </w:r>
      <w:r w:rsidRPr="00342AF2">
        <w:rPr>
          <w:rFonts w:ascii="Times New Roman" w:hAnsi="Times New Roman" w:cs="Times New Roman"/>
        </w:rPr>
        <w:t xml:space="preserve"> 336 (7644): 601.</w:t>
      </w:r>
    </w:p>
    <w:p w14:paraId="3D99CDCE" w14:textId="69E119D5" w:rsidR="000E1CB4" w:rsidRPr="00342AF2" w:rsidRDefault="009A69E0" w:rsidP="006E01F8">
      <w:pPr>
        <w:pStyle w:val="Bibliography"/>
        <w:rPr>
          <w:rFonts w:ascii="Times New Roman" w:hAnsi="Times New Roman" w:cs="Times New Roman"/>
        </w:rPr>
        <w:sectPr w:rsidR="000E1CB4" w:rsidRPr="00342AF2" w:rsidSect="001131B0">
          <w:footerReference w:type="even" r:id="rId13"/>
          <w:footerReference w:type="default" r:id="rId14"/>
          <w:pgSz w:w="12240" w:h="15840"/>
          <w:pgMar w:top="1440" w:right="1440" w:bottom="1377" w:left="1440" w:header="720" w:footer="720" w:gutter="0"/>
          <w:pgNumType w:start="0"/>
          <w:cols w:space="720"/>
          <w:titlePg/>
          <w:docGrid w:linePitch="360"/>
        </w:sectPr>
      </w:pPr>
      <w:r w:rsidRPr="00342AF2">
        <w:rPr>
          <w:rFonts w:ascii="Times New Roman" w:hAnsi="Times New Roman" w:cs="Times New Roman"/>
        </w:rPr>
        <w:fldChar w:fldCharType="end"/>
      </w:r>
    </w:p>
    <w:p w14:paraId="1112B55D" w14:textId="2624F4D9" w:rsidR="009A69E0" w:rsidRPr="00342AF2" w:rsidRDefault="009A69E0" w:rsidP="006E01F8">
      <w:pPr>
        <w:pStyle w:val="Bibliography"/>
        <w:rPr>
          <w:rFonts w:ascii="Times New Roman" w:hAnsi="Times New Roman" w:cs="Times New Roman"/>
        </w:rPr>
      </w:pPr>
    </w:p>
    <w:p w14:paraId="15C47679" w14:textId="7C60FBD7" w:rsidR="009A69E0" w:rsidRPr="00342AF2" w:rsidRDefault="009A69E0" w:rsidP="000E1CB4">
      <w:pPr>
        <w:spacing w:line="480" w:lineRule="auto"/>
        <w:jc w:val="center"/>
        <w:rPr>
          <w:rFonts w:ascii="Times New Roman" w:hAnsi="Times New Roman" w:cs="Times New Roman"/>
          <w:b/>
          <w:u w:val="single"/>
        </w:rPr>
      </w:pPr>
      <w:r w:rsidRPr="00342AF2">
        <w:rPr>
          <w:rFonts w:ascii="Times New Roman" w:hAnsi="Times New Roman" w:cs="Times New Roman"/>
          <w:b/>
          <w:u w:val="single"/>
        </w:rPr>
        <w:t>Appendix</w:t>
      </w:r>
      <w:r w:rsidR="00CA65D6" w:rsidRPr="00342AF2">
        <w:rPr>
          <w:rFonts w:ascii="Times New Roman" w:hAnsi="Times New Roman" w:cs="Times New Roman"/>
          <w:b/>
          <w:u w:val="single"/>
        </w:rPr>
        <w:t xml:space="preserve"> – for online publication only</w:t>
      </w:r>
    </w:p>
    <w:p w14:paraId="448532C5" w14:textId="636F8BEF" w:rsidR="00396CD8" w:rsidRPr="00342AF2" w:rsidRDefault="00396CD8" w:rsidP="00396CD8">
      <w:pPr>
        <w:pBdr>
          <w:bottom w:val="single" w:sz="6" w:space="1" w:color="auto"/>
        </w:pBdr>
        <w:rPr>
          <w:rFonts w:ascii="Times New Roman" w:hAnsi="Times New Roman" w:cs="Times New Roman"/>
        </w:rPr>
      </w:pPr>
    </w:p>
    <w:p w14:paraId="32E92E26" w14:textId="2FECC2E4" w:rsidR="00396CD8" w:rsidRPr="00342AF2" w:rsidRDefault="00396CD8" w:rsidP="00396CD8">
      <w:pPr>
        <w:pBdr>
          <w:bottom w:val="single" w:sz="6" w:space="1" w:color="auto"/>
        </w:pBdr>
        <w:rPr>
          <w:rFonts w:ascii="Times New Roman" w:hAnsi="Times New Roman" w:cs="Times New Roman"/>
        </w:rPr>
      </w:pPr>
      <w:r w:rsidRPr="00342AF2">
        <w:rPr>
          <w:rFonts w:ascii="Times New Roman" w:hAnsi="Times New Roman" w:cs="Times New Roman"/>
        </w:rPr>
        <w:t>Appendix contents:</w:t>
      </w:r>
    </w:p>
    <w:p w14:paraId="61F1D622" w14:textId="77777777" w:rsidR="00396CD8" w:rsidRPr="00342AF2" w:rsidRDefault="00396CD8" w:rsidP="00396CD8">
      <w:pPr>
        <w:pBdr>
          <w:bottom w:val="single" w:sz="6" w:space="1" w:color="auto"/>
        </w:pBdr>
        <w:rPr>
          <w:rFonts w:ascii="Times New Roman" w:hAnsi="Times New Roman" w:cs="Times New Roman"/>
        </w:rPr>
      </w:pPr>
    </w:p>
    <w:p w14:paraId="369C2A1E" w14:textId="5E7960C6" w:rsidR="00396CD8" w:rsidRPr="00342AF2" w:rsidRDefault="00396CD8" w:rsidP="00396CD8">
      <w:pPr>
        <w:pBdr>
          <w:bottom w:val="single" w:sz="6" w:space="1" w:color="auto"/>
        </w:pBdr>
        <w:rPr>
          <w:rFonts w:ascii="Times New Roman" w:hAnsi="Times New Roman" w:cs="Times New Roman"/>
        </w:rPr>
      </w:pPr>
      <w:r w:rsidRPr="00342AF2">
        <w:rPr>
          <w:rFonts w:ascii="Times New Roman" w:hAnsi="Times New Roman" w:cs="Times New Roman"/>
        </w:rPr>
        <w:t>A.</w:t>
      </w:r>
      <w:r w:rsidRPr="00342AF2">
        <w:rPr>
          <w:rFonts w:ascii="Times New Roman" w:hAnsi="Times New Roman" w:cs="Times New Roman"/>
        </w:rPr>
        <w:tab/>
        <w:t>Further description of intervention components</w:t>
      </w:r>
    </w:p>
    <w:p w14:paraId="1B2B8EC2" w14:textId="77777777" w:rsidR="00396CD8" w:rsidRPr="00342AF2" w:rsidRDefault="00396CD8" w:rsidP="00396CD8">
      <w:pPr>
        <w:pBdr>
          <w:bottom w:val="single" w:sz="6" w:space="1" w:color="auto"/>
        </w:pBdr>
        <w:rPr>
          <w:rFonts w:ascii="Times New Roman" w:hAnsi="Times New Roman" w:cs="Times New Roman"/>
        </w:rPr>
      </w:pPr>
    </w:p>
    <w:p w14:paraId="20089139" w14:textId="2B385B46" w:rsidR="00396CD8" w:rsidRPr="00342AF2" w:rsidRDefault="00396CD8" w:rsidP="00396CD8">
      <w:pPr>
        <w:pBdr>
          <w:bottom w:val="single" w:sz="6" w:space="1" w:color="auto"/>
        </w:pBdr>
        <w:rPr>
          <w:rFonts w:ascii="Times New Roman" w:hAnsi="Times New Roman" w:cs="Times New Roman"/>
        </w:rPr>
      </w:pPr>
      <w:r w:rsidRPr="00342AF2">
        <w:rPr>
          <w:rFonts w:ascii="Times New Roman" w:hAnsi="Times New Roman" w:cs="Times New Roman"/>
        </w:rPr>
        <w:t>B.</w:t>
      </w:r>
      <w:r w:rsidRPr="00342AF2">
        <w:rPr>
          <w:rFonts w:ascii="Times New Roman" w:hAnsi="Times New Roman" w:cs="Times New Roman"/>
        </w:rPr>
        <w:tab/>
        <w:t>Full tables as specified in Statistical Analysis Plan</w:t>
      </w:r>
    </w:p>
    <w:p w14:paraId="2C1260BA" w14:textId="77777777" w:rsidR="00396CD8" w:rsidRPr="00342AF2" w:rsidRDefault="00396CD8" w:rsidP="00396CD8">
      <w:pPr>
        <w:pBdr>
          <w:bottom w:val="single" w:sz="6" w:space="1" w:color="auto"/>
        </w:pBdr>
        <w:rPr>
          <w:rFonts w:ascii="Times New Roman" w:hAnsi="Times New Roman" w:cs="Times New Roman"/>
        </w:rPr>
      </w:pPr>
    </w:p>
    <w:p w14:paraId="03B806C3" w14:textId="5815804F" w:rsidR="00396CD8" w:rsidRPr="00342AF2" w:rsidRDefault="00396CD8" w:rsidP="00396CD8">
      <w:pPr>
        <w:pBdr>
          <w:bottom w:val="single" w:sz="6" w:space="1" w:color="auto"/>
        </w:pBdr>
        <w:rPr>
          <w:rFonts w:ascii="Times New Roman" w:hAnsi="Times New Roman" w:cs="Times New Roman"/>
        </w:rPr>
      </w:pPr>
      <w:r w:rsidRPr="00342AF2">
        <w:rPr>
          <w:rFonts w:ascii="Times New Roman" w:hAnsi="Times New Roman" w:cs="Times New Roman"/>
        </w:rPr>
        <w:t>C.</w:t>
      </w:r>
      <w:r w:rsidRPr="00342AF2">
        <w:rPr>
          <w:rFonts w:ascii="Times New Roman" w:hAnsi="Times New Roman" w:cs="Times New Roman"/>
        </w:rPr>
        <w:tab/>
        <w:t>Sample size calculation</w:t>
      </w:r>
    </w:p>
    <w:p w14:paraId="4BE82E24" w14:textId="77777777" w:rsidR="00396CD8" w:rsidRPr="00342AF2" w:rsidRDefault="00396CD8" w:rsidP="00396CD8">
      <w:pPr>
        <w:pBdr>
          <w:bottom w:val="single" w:sz="6" w:space="1" w:color="auto"/>
        </w:pBdr>
        <w:rPr>
          <w:rFonts w:ascii="Times New Roman" w:hAnsi="Times New Roman" w:cs="Times New Roman"/>
        </w:rPr>
      </w:pPr>
    </w:p>
    <w:p w14:paraId="495829AA" w14:textId="26827FCD" w:rsidR="00396CD8" w:rsidRPr="00342AF2" w:rsidRDefault="00396CD8" w:rsidP="00396CD8">
      <w:pPr>
        <w:pBdr>
          <w:bottom w:val="single" w:sz="6" w:space="1" w:color="auto"/>
        </w:pBdr>
        <w:rPr>
          <w:rFonts w:ascii="Times New Roman" w:hAnsi="Times New Roman" w:cs="Times New Roman"/>
        </w:rPr>
      </w:pPr>
      <w:r w:rsidRPr="00342AF2">
        <w:rPr>
          <w:rFonts w:ascii="Times New Roman" w:hAnsi="Times New Roman" w:cs="Times New Roman"/>
        </w:rPr>
        <w:t>D.</w:t>
      </w:r>
      <w:r w:rsidRPr="00342AF2">
        <w:rPr>
          <w:rFonts w:ascii="Times New Roman" w:hAnsi="Times New Roman" w:cs="Times New Roman"/>
        </w:rPr>
        <w:tab/>
        <w:t>Final test papers</w:t>
      </w:r>
    </w:p>
    <w:p w14:paraId="776DA859" w14:textId="44E0461C" w:rsidR="00B42265" w:rsidRPr="00342AF2" w:rsidRDefault="00B42265" w:rsidP="00396CD8">
      <w:pPr>
        <w:pBdr>
          <w:bottom w:val="single" w:sz="6" w:space="1" w:color="auto"/>
        </w:pBdr>
        <w:rPr>
          <w:rFonts w:ascii="Times New Roman" w:hAnsi="Times New Roman" w:cs="Times New Roman"/>
        </w:rPr>
      </w:pPr>
    </w:p>
    <w:p w14:paraId="147ED2EF" w14:textId="77777777" w:rsidR="00417142" w:rsidRPr="00342AF2" w:rsidRDefault="00B42265" w:rsidP="00396CD8">
      <w:pPr>
        <w:pBdr>
          <w:bottom w:val="single" w:sz="6" w:space="1" w:color="auto"/>
        </w:pBdr>
        <w:rPr>
          <w:rFonts w:ascii="Times New Roman" w:hAnsi="Times New Roman" w:cs="Times New Roman"/>
        </w:rPr>
      </w:pPr>
      <w:r w:rsidRPr="00342AF2">
        <w:rPr>
          <w:rFonts w:ascii="Times New Roman" w:hAnsi="Times New Roman" w:cs="Times New Roman"/>
        </w:rPr>
        <w:t>E.</w:t>
      </w:r>
      <w:r w:rsidRPr="00342AF2">
        <w:rPr>
          <w:rFonts w:ascii="Times New Roman" w:hAnsi="Times New Roman" w:cs="Times New Roman"/>
        </w:rPr>
        <w:tab/>
      </w:r>
      <w:r w:rsidR="00417142" w:rsidRPr="00342AF2">
        <w:rPr>
          <w:rFonts w:ascii="Times New Roman" w:hAnsi="Times New Roman" w:cs="Times New Roman"/>
        </w:rPr>
        <w:t>Discussion of floor and ceiling effects</w:t>
      </w:r>
    </w:p>
    <w:p w14:paraId="1948AAFB" w14:textId="77777777" w:rsidR="00417142" w:rsidRPr="00342AF2" w:rsidRDefault="00417142" w:rsidP="00396CD8">
      <w:pPr>
        <w:pBdr>
          <w:bottom w:val="single" w:sz="6" w:space="1" w:color="auto"/>
        </w:pBdr>
        <w:rPr>
          <w:rFonts w:ascii="Times New Roman" w:hAnsi="Times New Roman" w:cs="Times New Roman"/>
        </w:rPr>
      </w:pPr>
    </w:p>
    <w:p w14:paraId="7FB667CE" w14:textId="60FC7CA1" w:rsidR="00417142" w:rsidRPr="00342AF2" w:rsidRDefault="005C1AD4" w:rsidP="00396CD8">
      <w:pPr>
        <w:pBdr>
          <w:bottom w:val="single" w:sz="6" w:space="1" w:color="auto"/>
        </w:pBdr>
        <w:rPr>
          <w:rFonts w:ascii="Times New Roman" w:hAnsi="Times New Roman" w:cs="Times New Roman"/>
        </w:rPr>
      </w:pPr>
      <w:r w:rsidRPr="00342AF2">
        <w:rPr>
          <w:rFonts w:ascii="Times New Roman" w:hAnsi="Times New Roman" w:cs="Times New Roman"/>
        </w:rPr>
        <w:t>F</w:t>
      </w:r>
      <w:r w:rsidR="00D642B3" w:rsidRPr="00342AF2">
        <w:rPr>
          <w:rFonts w:ascii="Times New Roman" w:hAnsi="Times New Roman" w:cs="Times New Roman"/>
        </w:rPr>
        <w:t>.</w:t>
      </w:r>
      <w:r w:rsidR="00D642B3" w:rsidRPr="00342AF2">
        <w:rPr>
          <w:rFonts w:ascii="Times New Roman" w:hAnsi="Times New Roman" w:cs="Times New Roman"/>
        </w:rPr>
        <w:tab/>
      </w:r>
      <w:r w:rsidR="00417142" w:rsidRPr="00342AF2">
        <w:rPr>
          <w:rFonts w:ascii="Times New Roman" w:hAnsi="Times New Roman" w:cs="Times New Roman"/>
        </w:rPr>
        <w:t>Analysis of spillovers to siblings and caregivers</w:t>
      </w:r>
    </w:p>
    <w:p w14:paraId="729B8B2D" w14:textId="77777777" w:rsidR="005C1AD4" w:rsidRPr="00342AF2" w:rsidRDefault="005C1AD4" w:rsidP="00396CD8">
      <w:pPr>
        <w:pBdr>
          <w:bottom w:val="single" w:sz="6" w:space="1" w:color="auto"/>
        </w:pBdr>
        <w:rPr>
          <w:rFonts w:ascii="Times New Roman" w:hAnsi="Times New Roman" w:cs="Times New Roman"/>
        </w:rPr>
      </w:pPr>
    </w:p>
    <w:p w14:paraId="081026F2" w14:textId="03E7ABBD" w:rsidR="00465F87" w:rsidRPr="00342AF2" w:rsidRDefault="00465F87" w:rsidP="00465F87">
      <w:pPr>
        <w:pBdr>
          <w:bottom w:val="single" w:sz="6" w:space="1" w:color="auto"/>
        </w:pBdr>
        <w:rPr>
          <w:rFonts w:ascii="Times New Roman" w:hAnsi="Times New Roman" w:cs="Times New Roman"/>
        </w:rPr>
      </w:pPr>
      <w:r w:rsidRPr="00342AF2">
        <w:rPr>
          <w:rFonts w:ascii="Times New Roman" w:hAnsi="Times New Roman" w:cs="Times New Roman"/>
        </w:rPr>
        <w:t xml:space="preserve">G. </w:t>
      </w:r>
      <w:r w:rsidRPr="00342AF2">
        <w:rPr>
          <w:rFonts w:ascii="Times New Roman" w:hAnsi="Times New Roman" w:cs="Times New Roman"/>
        </w:rPr>
        <w:tab/>
        <w:t>Per-protocol analyses</w:t>
      </w:r>
    </w:p>
    <w:p w14:paraId="5A992704" w14:textId="77777777" w:rsidR="00465F87" w:rsidRPr="00342AF2" w:rsidRDefault="00465F87" w:rsidP="00396CD8">
      <w:pPr>
        <w:pBdr>
          <w:bottom w:val="single" w:sz="6" w:space="1" w:color="auto"/>
        </w:pBdr>
        <w:rPr>
          <w:rFonts w:ascii="Times New Roman" w:hAnsi="Times New Roman" w:cs="Times New Roman"/>
        </w:rPr>
      </w:pPr>
    </w:p>
    <w:p w14:paraId="2934053F" w14:textId="762706F3" w:rsidR="00C56436" w:rsidRPr="00342AF2" w:rsidRDefault="00C56436" w:rsidP="00C56436">
      <w:pPr>
        <w:pBdr>
          <w:bottom w:val="single" w:sz="6" w:space="1" w:color="auto"/>
        </w:pBdr>
        <w:rPr>
          <w:rFonts w:ascii="Times New Roman" w:hAnsi="Times New Roman" w:cs="Times New Roman"/>
        </w:rPr>
      </w:pPr>
      <w:r w:rsidRPr="00342AF2">
        <w:rPr>
          <w:rFonts w:ascii="Times New Roman" w:hAnsi="Times New Roman" w:cs="Times New Roman"/>
        </w:rPr>
        <w:t>H.</w:t>
      </w:r>
      <w:r w:rsidRPr="00342AF2">
        <w:rPr>
          <w:rFonts w:ascii="Times New Roman" w:hAnsi="Times New Roman" w:cs="Times New Roman"/>
        </w:rPr>
        <w:tab/>
      </w:r>
      <w:r w:rsidR="00B10AD2" w:rsidRPr="00342AF2">
        <w:rPr>
          <w:rFonts w:ascii="Times New Roman" w:hAnsi="Times New Roman" w:cs="Times New Roman"/>
        </w:rPr>
        <w:t>Lee bounds</w:t>
      </w:r>
    </w:p>
    <w:p w14:paraId="3D7323FE" w14:textId="77777777" w:rsidR="00C56436" w:rsidRPr="00342AF2" w:rsidRDefault="00C56436" w:rsidP="00396CD8">
      <w:pPr>
        <w:pBdr>
          <w:bottom w:val="single" w:sz="6" w:space="1" w:color="auto"/>
        </w:pBdr>
        <w:rPr>
          <w:rFonts w:ascii="Times New Roman" w:hAnsi="Times New Roman" w:cs="Times New Roman"/>
        </w:rPr>
      </w:pPr>
    </w:p>
    <w:p w14:paraId="25C6D876" w14:textId="3DD3AEF7" w:rsidR="00417142" w:rsidRPr="00342AF2" w:rsidRDefault="00C56436" w:rsidP="00396CD8">
      <w:pPr>
        <w:pBdr>
          <w:bottom w:val="single" w:sz="6" w:space="1" w:color="auto"/>
        </w:pBdr>
        <w:rPr>
          <w:rFonts w:ascii="Times New Roman" w:hAnsi="Times New Roman" w:cs="Times New Roman"/>
        </w:rPr>
      </w:pPr>
      <w:r w:rsidRPr="00342AF2">
        <w:rPr>
          <w:rFonts w:ascii="Times New Roman" w:hAnsi="Times New Roman" w:cs="Times New Roman"/>
        </w:rPr>
        <w:t>I</w:t>
      </w:r>
      <w:r w:rsidR="00417142" w:rsidRPr="00342AF2">
        <w:rPr>
          <w:rFonts w:ascii="Times New Roman" w:hAnsi="Times New Roman" w:cs="Times New Roman"/>
        </w:rPr>
        <w:t>.</w:t>
      </w:r>
      <w:r w:rsidR="00417142" w:rsidRPr="00342AF2">
        <w:rPr>
          <w:rFonts w:ascii="Times New Roman" w:hAnsi="Times New Roman" w:cs="Times New Roman"/>
        </w:rPr>
        <w:tab/>
      </w:r>
      <w:r w:rsidR="00452244" w:rsidRPr="00342AF2">
        <w:rPr>
          <w:rFonts w:ascii="Times New Roman" w:hAnsi="Times New Roman" w:cs="Times New Roman"/>
        </w:rPr>
        <w:t>C</w:t>
      </w:r>
      <w:r w:rsidR="00417142" w:rsidRPr="00342AF2">
        <w:rPr>
          <w:rFonts w:ascii="Times New Roman" w:hAnsi="Times New Roman" w:cs="Times New Roman"/>
        </w:rPr>
        <w:t>ost-benefit analysis</w:t>
      </w:r>
      <w:r w:rsidR="005A264F" w:rsidRPr="00342AF2">
        <w:rPr>
          <w:rFonts w:ascii="Times New Roman" w:hAnsi="Times New Roman" w:cs="Times New Roman"/>
        </w:rPr>
        <w:t xml:space="preserve"> and cost estimates for government implementation</w:t>
      </w:r>
    </w:p>
    <w:p w14:paraId="6AA5C559" w14:textId="405C157F" w:rsidR="00396CD8" w:rsidRPr="00342AF2" w:rsidRDefault="00396CD8" w:rsidP="00396CD8">
      <w:pPr>
        <w:pBdr>
          <w:bottom w:val="single" w:sz="6" w:space="1" w:color="auto"/>
        </w:pBdr>
        <w:rPr>
          <w:rFonts w:ascii="Times New Roman" w:hAnsi="Times New Roman" w:cs="Times New Roman"/>
        </w:rPr>
      </w:pPr>
    </w:p>
    <w:p w14:paraId="27B181EE" w14:textId="383633B6" w:rsidR="009669FC" w:rsidRPr="00342AF2" w:rsidRDefault="00EB0983" w:rsidP="00396CD8">
      <w:pPr>
        <w:pBdr>
          <w:bottom w:val="single" w:sz="6" w:space="1" w:color="auto"/>
        </w:pBdr>
        <w:rPr>
          <w:rFonts w:ascii="Times New Roman" w:hAnsi="Times New Roman" w:cs="Times New Roman"/>
        </w:rPr>
      </w:pPr>
      <w:r w:rsidRPr="00342AF2">
        <w:rPr>
          <w:rFonts w:ascii="Times New Roman" w:hAnsi="Times New Roman" w:cs="Times New Roman"/>
        </w:rPr>
        <w:t>J</w:t>
      </w:r>
      <w:r w:rsidR="009669FC" w:rsidRPr="00342AF2">
        <w:rPr>
          <w:rFonts w:ascii="Times New Roman" w:hAnsi="Times New Roman" w:cs="Times New Roman"/>
        </w:rPr>
        <w:t>.</w:t>
      </w:r>
      <w:r w:rsidR="009669FC" w:rsidRPr="00342AF2">
        <w:rPr>
          <w:rFonts w:ascii="Times New Roman" w:hAnsi="Times New Roman" w:cs="Times New Roman"/>
        </w:rPr>
        <w:tab/>
        <w:t>Mediation analysis</w:t>
      </w:r>
    </w:p>
    <w:p w14:paraId="69942F07" w14:textId="77777777" w:rsidR="00462FBD" w:rsidRPr="00342AF2" w:rsidRDefault="00462FBD" w:rsidP="0025213F">
      <w:pPr>
        <w:pBdr>
          <w:bottom w:val="single" w:sz="6" w:space="1" w:color="auto"/>
        </w:pBdr>
        <w:rPr>
          <w:rFonts w:ascii="Times New Roman" w:hAnsi="Times New Roman" w:cs="Times New Roman"/>
        </w:rPr>
      </w:pPr>
    </w:p>
    <w:p w14:paraId="341F8423" w14:textId="77777777" w:rsidR="00462FBD" w:rsidRPr="00342AF2" w:rsidRDefault="00462FBD" w:rsidP="00462FBD">
      <w:pPr>
        <w:rPr>
          <w:rFonts w:ascii="Times New Roman" w:hAnsi="Times New Roman" w:cs="Times New Roman"/>
        </w:rPr>
      </w:pPr>
    </w:p>
    <w:p w14:paraId="29CDA715" w14:textId="77777777" w:rsidR="009337FC" w:rsidRPr="00342AF2" w:rsidRDefault="009337FC" w:rsidP="009A69E0">
      <w:pPr>
        <w:rPr>
          <w:rFonts w:ascii="Times New Roman" w:hAnsi="Times New Roman" w:cs="Times New Roman"/>
          <w:b/>
        </w:rPr>
      </w:pPr>
    </w:p>
    <w:p w14:paraId="2D01B096" w14:textId="7CEC1DD5" w:rsidR="009A69E0" w:rsidRPr="00342AF2" w:rsidRDefault="00D23A5E" w:rsidP="009A69E0">
      <w:pPr>
        <w:rPr>
          <w:rFonts w:ascii="Times New Roman" w:hAnsi="Times New Roman" w:cs="Times New Roman"/>
          <w:b/>
        </w:rPr>
      </w:pPr>
      <w:r w:rsidRPr="00342AF2">
        <w:rPr>
          <w:rFonts w:ascii="Times New Roman" w:hAnsi="Times New Roman" w:cs="Times New Roman"/>
          <w:b/>
        </w:rPr>
        <w:br w:type="column"/>
      </w:r>
      <w:r w:rsidR="009A69E0" w:rsidRPr="00342AF2">
        <w:rPr>
          <w:rFonts w:ascii="Times New Roman" w:hAnsi="Times New Roman" w:cs="Times New Roman"/>
          <w:b/>
        </w:rPr>
        <w:lastRenderedPageBreak/>
        <w:t xml:space="preserve">Appendix </w:t>
      </w:r>
      <w:r w:rsidR="00DB3681" w:rsidRPr="00342AF2">
        <w:rPr>
          <w:rFonts w:ascii="Times New Roman" w:hAnsi="Times New Roman" w:cs="Times New Roman"/>
          <w:b/>
        </w:rPr>
        <w:t>A</w:t>
      </w:r>
      <w:r w:rsidR="009A69E0" w:rsidRPr="00342AF2">
        <w:rPr>
          <w:rFonts w:ascii="Times New Roman" w:hAnsi="Times New Roman" w:cs="Times New Roman"/>
          <w:b/>
        </w:rPr>
        <w:t>: Further description of intervention components</w:t>
      </w:r>
    </w:p>
    <w:p w14:paraId="34E03FE9" w14:textId="77777777" w:rsidR="009A69E0" w:rsidRPr="00342AF2" w:rsidRDefault="009A69E0" w:rsidP="009A69E0">
      <w:pPr>
        <w:pStyle w:val="ListParagraph"/>
        <w:spacing w:line="360" w:lineRule="auto"/>
        <w:ind w:left="0"/>
        <w:rPr>
          <w:rFonts w:ascii="Times New Roman" w:hAnsi="Times New Roman" w:cs="Times New Roman"/>
        </w:rPr>
      </w:pPr>
    </w:p>
    <w:p w14:paraId="1A00AA2F" w14:textId="77777777" w:rsidR="009A69E0" w:rsidRPr="00342AF2" w:rsidRDefault="009A69E0" w:rsidP="000179EA">
      <w:pPr>
        <w:spacing w:line="360" w:lineRule="auto"/>
        <w:jc w:val="center"/>
        <w:rPr>
          <w:rFonts w:ascii="Times New Roman" w:hAnsi="Times New Roman" w:cs="Times New Roman"/>
          <w:b/>
          <w:i/>
          <w:iCs/>
        </w:rPr>
      </w:pPr>
      <w:r w:rsidRPr="00342AF2">
        <w:rPr>
          <w:rFonts w:ascii="Times New Roman" w:hAnsi="Times New Roman" w:cs="Times New Roman"/>
          <w:b/>
          <w:i/>
          <w:iCs/>
        </w:rPr>
        <w:t>Intervention set-up</w:t>
      </w:r>
    </w:p>
    <w:p w14:paraId="268D8D11" w14:textId="77777777" w:rsidR="009A69E0" w:rsidRPr="00342AF2" w:rsidRDefault="009A69E0" w:rsidP="009A69E0">
      <w:pPr>
        <w:pStyle w:val="ListParagraph"/>
        <w:spacing w:line="360" w:lineRule="auto"/>
        <w:ind w:left="0"/>
        <w:rPr>
          <w:rFonts w:ascii="Times New Roman" w:hAnsi="Times New Roman" w:cs="Times New Roman"/>
          <w:b/>
          <w:u w:val="single"/>
        </w:rPr>
      </w:pPr>
    </w:p>
    <w:p w14:paraId="1F697D4D" w14:textId="69290F4B"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 xml:space="preserve">Preparation of Teaching and Learning </w:t>
      </w:r>
      <w:r w:rsidR="004B3C23" w:rsidRPr="00342AF2">
        <w:rPr>
          <w:rFonts w:ascii="Times New Roman" w:hAnsi="Times New Roman" w:cs="Times New Roman"/>
          <w:b/>
          <w:u w:val="single"/>
        </w:rPr>
        <w:t xml:space="preserve">Materials </w:t>
      </w:r>
      <w:r w:rsidRPr="00342AF2">
        <w:rPr>
          <w:rFonts w:ascii="Times New Roman" w:hAnsi="Times New Roman" w:cs="Times New Roman"/>
          <w:b/>
          <w:u w:val="single"/>
        </w:rPr>
        <w:t>(TLM)</w:t>
      </w:r>
    </w:p>
    <w:p w14:paraId="2CF8A853" w14:textId="46E82324"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rPr>
        <w:t xml:space="preserve">A </w:t>
      </w:r>
      <w:r w:rsidR="004B3C23" w:rsidRPr="00342AF2">
        <w:rPr>
          <w:rFonts w:ascii="Times New Roman" w:hAnsi="Times New Roman" w:cs="Times New Roman"/>
        </w:rPr>
        <w:t>p</w:t>
      </w:r>
      <w:r w:rsidRPr="00342AF2">
        <w:rPr>
          <w:rFonts w:ascii="Times New Roman" w:hAnsi="Times New Roman" w:cs="Times New Roman"/>
        </w:rPr>
        <w:t xml:space="preserve">edagogic team developed TLM for the community educators and children by following three steps: </w:t>
      </w:r>
    </w:p>
    <w:p w14:paraId="5A5E3837" w14:textId="094167FF" w:rsidR="009A69E0" w:rsidRPr="00342AF2" w:rsidRDefault="00C56958" w:rsidP="009666EC">
      <w:pPr>
        <w:pStyle w:val="ListParagraph"/>
        <w:numPr>
          <w:ilvl w:val="0"/>
          <w:numId w:val="9"/>
        </w:numPr>
        <w:tabs>
          <w:tab w:val="num" w:pos="360"/>
        </w:tabs>
        <w:spacing w:line="360" w:lineRule="auto"/>
        <w:rPr>
          <w:rFonts w:ascii="Times New Roman" w:hAnsi="Times New Roman" w:cs="Times New Roman"/>
        </w:rPr>
      </w:pPr>
      <w:r w:rsidRPr="00342AF2">
        <w:rPr>
          <w:rFonts w:ascii="Times New Roman" w:hAnsi="Times New Roman" w:cs="Times New Roman"/>
        </w:rPr>
        <w:t xml:space="preserve">They </w:t>
      </w:r>
      <w:r w:rsidR="002D7A3A" w:rsidRPr="00342AF2">
        <w:rPr>
          <w:rFonts w:ascii="Times New Roman" w:hAnsi="Times New Roman" w:cs="Times New Roman"/>
        </w:rPr>
        <w:t xml:space="preserve">broke down broad topics in the </w:t>
      </w:r>
      <w:r w:rsidR="009A69E0" w:rsidRPr="00342AF2">
        <w:rPr>
          <w:rFonts w:ascii="Times New Roman" w:hAnsi="Times New Roman" w:cs="Times New Roman"/>
        </w:rPr>
        <w:t xml:space="preserve">national curriculum in English and </w:t>
      </w:r>
      <w:r w:rsidR="005B3484" w:rsidRPr="00342AF2">
        <w:rPr>
          <w:rFonts w:ascii="Times New Roman" w:hAnsi="Times New Roman" w:cs="Times New Roman"/>
        </w:rPr>
        <w:t xml:space="preserve">mathematics </w:t>
      </w:r>
      <w:r w:rsidR="009A69E0" w:rsidRPr="00342AF2">
        <w:rPr>
          <w:rFonts w:ascii="Times New Roman" w:hAnsi="Times New Roman" w:cs="Times New Roman"/>
        </w:rPr>
        <w:t>into sub</w:t>
      </w:r>
      <w:r w:rsidR="002D7A3A" w:rsidRPr="00342AF2">
        <w:rPr>
          <w:rFonts w:ascii="Times New Roman" w:hAnsi="Times New Roman" w:cs="Times New Roman"/>
        </w:rPr>
        <w:t>-</w:t>
      </w:r>
      <w:r w:rsidR="009A69E0" w:rsidRPr="00342AF2">
        <w:rPr>
          <w:rFonts w:ascii="Times New Roman" w:hAnsi="Times New Roman" w:cs="Times New Roman"/>
        </w:rPr>
        <w:t>topics or smaller units to teach daily.</w:t>
      </w:r>
    </w:p>
    <w:p w14:paraId="6B9F7B6E" w14:textId="2D3F5F9B" w:rsidR="009A69E0" w:rsidRPr="00342AF2" w:rsidRDefault="00C56958" w:rsidP="009666EC">
      <w:pPr>
        <w:pStyle w:val="ListParagraph"/>
        <w:numPr>
          <w:ilvl w:val="0"/>
          <w:numId w:val="9"/>
        </w:numPr>
        <w:tabs>
          <w:tab w:val="num" w:pos="360"/>
        </w:tabs>
        <w:spacing w:line="360" w:lineRule="auto"/>
        <w:rPr>
          <w:rFonts w:ascii="Times New Roman" w:hAnsi="Times New Roman" w:cs="Times New Roman"/>
        </w:rPr>
      </w:pPr>
      <w:r w:rsidRPr="00342AF2">
        <w:rPr>
          <w:rFonts w:ascii="Times New Roman" w:hAnsi="Times New Roman" w:cs="Times New Roman"/>
        </w:rPr>
        <w:t xml:space="preserve">They </w:t>
      </w:r>
      <w:r w:rsidR="002D7A3A" w:rsidRPr="00342AF2">
        <w:rPr>
          <w:rFonts w:ascii="Times New Roman" w:hAnsi="Times New Roman" w:cs="Times New Roman"/>
        </w:rPr>
        <w:t xml:space="preserve">wrote scripted </w:t>
      </w:r>
      <w:r w:rsidR="009A69E0" w:rsidRPr="00342AF2">
        <w:rPr>
          <w:rFonts w:ascii="Times New Roman" w:hAnsi="Times New Roman" w:cs="Times New Roman"/>
        </w:rPr>
        <w:t xml:space="preserve">lesson plans detailing what a teacher should do and say every day to teach a given concept or subtopic. These lesson plans </w:t>
      </w:r>
      <w:r w:rsidR="002D7A3A" w:rsidRPr="00342AF2">
        <w:rPr>
          <w:rFonts w:ascii="Times New Roman" w:hAnsi="Times New Roman" w:cs="Times New Roman"/>
        </w:rPr>
        <w:t xml:space="preserve">included student </w:t>
      </w:r>
      <w:r w:rsidR="009A69E0" w:rsidRPr="00342AF2">
        <w:rPr>
          <w:rFonts w:ascii="Times New Roman" w:hAnsi="Times New Roman" w:cs="Times New Roman"/>
        </w:rPr>
        <w:t xml:space="preserve">activities based on </w:t>
      </w:r>
      <w:r w:rsidR="00035754" w:rsidRPr="00342AF2">
        <w:rPr>
          <w:rFonts w:ascii="Times New Roman" w:hAnsi="Times New Roman" w:cs="Times New Roman"/>
        </w:rPr>
        <w:t>the following concepts: the “</w:t>
      </w:r>
      <w:r w:rsidR="009A69E0" w:rsidRPr="00342AF2">
        <w:rPr>
          <w:rFonts w:ascii="Times New Roman" w:hAnsi="Times New Roman" w:cs="Times New Roman"/>
        </w:rPr>
        <w:t>cooperative reflective</w:t>
      </w:r>
      <w:r w:rsidR="00035754" w:rsidRPr="00342AF2">
        <w:rPr>
          <w:rFonts w:ascii="Times New Roman" w:hAnsi="Times New Roman" w:cs="Times New Roman"/>
        </w:rPr>
        <w:t>”</w:t>
      </w:r>
      <w:r w:rsidR="009A69E0" w:rsidRPr="00342AF2">
        <w:rPr>
          <w:rFonts w:ascii="Times New Roman" w:hAnsi="Times New Roman" w:cs="Times New Roman"/>
        </w:rPr>
        <w:t xml:space="preserve"> approach</w:t>
      </w:r>
      <w:r w:rsidR="000D657A" w:rsidRPr="00342AF2">
        <w:rPr>
          <w:rFonts w:ascii="Times New Roman" w:hAnsi="Times New Roman" w:cs="Times New Roman"/>
        </w:rPr>
        <w:t>;</w:t>
      </w:r>
      <w:r w:rsidR="009A69E0" w:rsidRPr="00342AF2">
        <w:rPr>
          <w:rFonts w:ascii="Times New Roman" w:hAnsi="Times New Roman" w:cs="Times New Roman"/>
        </w:rPr>
        <w:t xml:space="preserve"> differentiation</w:t>
      </w:r>
      <w:r w:rsidR="000D657A" w:rsidRPr="00342AF2">
        <w:rPr>
          <w:rFonts w:ascii="Times New Roman" w:hAnsi="Times New Roman" w:cs="Times New Roman"/>
        </w:rPr>
        <w:t>;</w:t>
      </w:r>
      <w:r w:rsidR="009A69E0" w:rsidRPr="00342AF2">
        <w:rPr>
          <w:rFonts w:ascii="Times New Roman" w:hAnsi="Times New Roman" w:cs="Times New Roman"/>
        </w:rPr>
        <w:t xml:space="preserve"> </w:t>
      </w:r>
      <w:r w:rsidR="00035754" w:rsidRPr="00342AF2">
        <w:rPr>
          <w:rFonts w:ascii="Times New Roman" w:hAnsi="Times New Roman" w:cs="Times New Roman"/>
        </w:rPr>
        <w:t xml:space="preserve">and </w:t>
      </w:r>
      <w:r w:rsidR="009A69E0" w:rsidRPr="00342AF2">
        <w:rPr>
          <w:rFonts w:ascii="Times New Roman" w:hAnsi="Times New Roman" w:cs="Times New Roman"/>
        </w:rPr>
        <w:t>active learning strategies.</w:t>
      </w:r>
    </w:p>
    <w:p w14:paraId="604F28EA" w14:textId="7E89B255" w:rsidR="009A69E0" w:rsidRPr="00342AF2" w:rsidRDefault="00C56958" w:rsidP="009666EC">
      <w:pPr>
        <w:pStyle w:val="ListParagraph"/>
        <w:numPr>
          <w:ilvl w:val="0"/>
          <w:numId w:val="9"/>
        </w:numPr>
        <w:tabs>
          <w:tab w:val="num" w:pos="360"/>
        </w:tabs>
        <w:spacing w:line="360" w:lineRule="auto"/>
        <w:rPr>
          <w:rFonts w:ascii="Times New Roman" w:hAnsi="Times New Roman" w:cs="Times New Roman"/>
        </w:rPr>
      </w:pPr>
      <w:r w:rsidRPr="00342AF2">
        <w:rPr>
          <w:rFonts w:ascii="Times New Roman" w:hAnsi="Times New Roman" w:cs="Times New Roman"/>
        </w:rPr>
        <w:t xml:space="preserve">They </w:t>
      </w:r>
      <w:r w:rsidR="000D657A" w:rsidRPr="00342AF2">
        <w:rPr>
          <w:rFonts w:ascii="Times New Roman" w:hAnsi="Times New Roman" w:cs="Times New Roman"/>
        </w:rPr>
        <w:t>created w</w:t>
      </w:r>
      <w:r w:rsidR="009A69E0" w:rsidRPr="00342AF2">
        <w:rPr>
          <w:rFonts w:ascii="Times New Roman" w:hAnsi="Times New Roman" w:cs="Times New Roman"/>
        </w:rPr>
        <w:t>orksheets, reading cards</w:t>
      </w:r>
      <w:r w:rsidR="004B3C23" w:rsidRPr="00342AF2">
        <w:rPr>
          <w:rFonts w:ascii="Times New Roman" w:hAnsi="Times New Roman" w:cs="Times New Roman"/>
        </w:rPr>
        <w:t>,</w:t>
      </w:r>
      <w:r w:rsidR="009A69E0" w:rsidRPr="00342AF2">
        <w:rPr>
          <w:rFonts w:ascii="Times New Roman" w:hAnsi="Times New Roman" w:cs="Times New Roman"/>
        </w:rPr>
        <w:t xml:space="preserve"> and additional materials for children to </w:t>
      </w:r>
      <w:r w:rsidR="000D657A" w:rsidRPr="00342AF2">
        <w:rPr>
          <w:rFonts w:ascii="Times New Roman" w:hAnsi="Times New Roman" w:cs="Times New Roman"/>
        </w:rPr>
        <w:t xml:space="preserve">facilitate </w:t>
      </w:r>
      <w:r w:rsidR="009A69E0" w:rsidRPr="00342AF2">
        <w:rPr>
          <w:rFonts w:ascii="Times New Roman" w:hAnsi="Times New Roman" w:cs="Times New Roman"/>
        </w:rPr>
        <w:t>learning of these concepts.</w:t>
      </w:r>
    </w:p>
    <w:p w14:paraId="0E05E334" w14:textId="12E9F7BD" w:rsidR="00350297" w:rsidRPr="00342AF2" w:rsidRDefault="00350297" w:rsidP="009A69E0">
      <w:pPr>
        <w:pStyle w:val="ListParagraph"/>
        <w:spacing w:line="360" w:lineRule="auto"/>
        <w:ind w:left="0"/>
        <w:rPr>
          <w:rFonts w:ascii="Times New Roman" w:hAnsi="Times New Roman" w:cs="Times New Roman"/>
        </w:rPr>
      </w:pPr>
    </w:p>
    <w:p w14:paraId="34D1D0B9" w14:textId="673CA2E2" w:rsidR="00350297" w:rsidRPr="00342AF2" w:rsidRDefault="00350297"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Schedule/format</w:t>
      </w:r>
    </w:p>
    <w:p w14:paraId="57E17FE2" w14:textId="5E1D6BE6"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rPr>
        <w:t xml:space="preserve">The intervention was designed </w:t>
      </w:r>
      <w:r w:rsidR="00350297" w:rsidRPr="00342AF2">
        <w:rPr>
          <w:rFonts w:ascii="Times New Roman" w:hAnsi="Times New Roman" w:cs="Times New Roman"/>
        </w:rPr>
        <w:t>as a series of</w:t>
      </w:r>
      <w:r w:rsidRPr="00342AF2">
        <w:rPr>
          <w:rFonts w:ascii="Times New Roman" w:hAnsi="Times New Roman" w:cs="Times New Roman"/>
        </w:rPr>
        <w:t xml:space="preserve"> after-school </w:t>
      </w:r>
      <w:r w:rsidR="00350297" w:rsidRPr="00342AF2">
        <w:rPr>
          <w:rFonts w:ascii="Times New Roman" w:hAnsi="Times New Roman" w:cs="Times New Roman"/>
        </w:rPr>
        <w:t xml:space="preserve">teaching </w:t>
      </w:r>
      <w:r w:rsidRPr="00342AF2">
        <w:rPr>
          <w:rFonts w:ascii="Times New Roman" w:hAnsi="Times New Roman" w:cs="Times New Roman"/>
        </w:rPr>
        <w:t>sessions</w:t>
      </w:r>
      <w:r w:rsidR="00350297" w:rsidRPr="00342AF2">
        <w:rPr>
          <w:rFonts w:ascii="Times New Roman" w:hAnsi="Times New Roman" w:cs="Times New Roman"/>
        </w:rPr>
        <w:t xml:space="preserve"> with</w:t>
      </w:r>
      <w:r w:rsidRPr="00342AF2">
        <w:rPr>
          <w:rFonts w:ascii="Times New Roman" w:hAnsi="Times New Roman" w:cs="Times New Roman"/>
        </w:rPr>
        <w:t xml:space="preserve"> </w:t>
      </w:r>
      <w:r w:rsidR="00350297" w:rsidRPr="00342AF2">
        <w:rPr>
          <w:rFonts w:ascii="Times New Roman" w:hAnsi="Times New Roman" w:cs="Times New Roman"/>
        </w:rPr>
        <w:t>two</w:t>
      </w:r>
      <w:r w:rsidRPr="00342AF2">
        <w:rPr>
          <w:rFonts w:ascii="Times New Roman" w:hAnsi="Times New Roman" w:cs="Times New Roman"/>
        </w:rPr>
        <w:t xml:space="preserve"> hours </w:t>
      </w:r>
      <w:r w:rsidR="00350297" w:rsidRPr="00342AF2">
        <w:rPr>
          <w:rFonts w:ascii="Times New Roman" w:hAnsi="Times New Roman" w:cs="Times New Roman"/>
        </w:rPr>
        <w:t xml:space="preserve">of instruction </w:t>
      </w:r>
      <w:r w:rsidRPr="00342AF2">
        <w:rPr>
          <w:rFonts w:ascii="Times New Roman" w:hAnsi="Times New Roman" w:cs="Times New Roman"/>
        </w:rPr>
        <w:t>per session</w:t>
      </w:r>
      <w:r w:rsidR="00350297" w:rsidRPr="00342AF2">
        <w:rPr>
          <w:rFonts w:ascii="Times New Roman" w:hAnsi="Times New Roman" w:cs="Times New Roman"/>
        </w:rPr>
        <w:t xml:space="preserve">, but the curriculum and materials were designed to be </w:t>
      </w:r>
      <w:r w:rsidRPr="00342AF2">
        <w:rPr>
          <w:rFonts w:ascii="Times New Roman" w:hAnsi="Times New Roman" w:cs="Times New Roman"/>
        </w:rPr>
        <w:t xml:space="preserve">flexible enough to accommodate different scheduling arrangements. </w:t>
      </w:r>
    </w:p>
    <w:p w14:paraId="00F3EA01" w14:textId="77777777" w:rsidR="009A69E0" w:rsidRPr="00342AF2" w:rsidRDefault="009A69E0" w:rsidP="009A69E0">
      <w:pPr>
        <w:pStyle w:val="ListParagraph"/>
        <w:spacing w:line="360" w:lineRule="auto"/>
        <w:ind w:left="0"/>
        <w:rPr>
          <w:rFonts w:ascii="Times New Roman" w:hAnsi="Times New Roman" w:cs="Times New Roman"/>
          <w:b/>
          <w:u w:val="single"/>
        </w:rPr>
      </w:pPr>
    </w:p>
    <w:p w14:paraId="2864E73B" w14:textId="1C41B4DC"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Selection of Field Officers</w:t>
      </w:r>
    </w:p>
    <w:p w14:paraId="4207851F" w14:textId="34065BCC"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The community educators were supervised by a team of Field Officers. These individuals were required to have had prior experience of teaching and a primary teaching certificate. They also had to </w:t>
      </w:r>
      <w:r w:rsidR="000A3A8C" w:rsidRPr="00342AF2">
        <w:rPr>
          <w:rFonts w:ascii="Times New Roman" w:hAnsi="Times New Roman" w:cs="Times New Roman"/>
        </w:rPr>
        <w:t xml:space="preserve">pass </w:t>
      </w:r>
      <w:r w:rsidRPr="00342AF2">
        <w:rPr>
          <w:rFonts w:ascii="Times New Roman" w:hAnsi="Times New Roman" w:cs="Times New Roman"/>
        </w:rPr>
        <w:t>a</w:t>
      </w:r>
      <w:r w:rsidR="000A3A8C" w:rsidRPr="00342AF2">
        <w:rPr>
          <w:rFonts w:ascii="Times New Roman" w:hAnsi="Times New Roman" w:cs="Times New Roman"/>
        </w:rPr>
        <w:t xml:space="preserve"> written</w:t>
      </w:r>
      <w:r w:rsidRPr="00342AF2">
        <w:rPr>
          <w:rFonts w:ascii="Times New Roman" w:hAnsi="Times New Roman" w:cs="Times New Roman"/>
        </w:rPr>
        <w:t xml:space="preserve"> test</w:t>
      </w:r>
      <w:r w:rsidR="000A3A8C" w:rsidRPr="00342AF2">
        <w:rPr>
          <w:rFonts w:ascii="Times New Roman" w:hAnsi="Times New Roman" w:cs="Times New Roman"/>
        </w:rPr>
        <w:t xml:space="preserve"> and an in-person </w:t>
      </w:r>
      <w:r w:rsidRPr="00342AF2">
        <w:rPr>
          <w:rFonts w:ascii="Times New Roman" w:hAnsi="Times New Roman" w:cs="Times New Roman"/>
        </w:rPr>
        <w:t>interview</w:t>
      </w:r>
      <w:r w:rsidR="000A3A8C" w:rsidRPr="00342AF2">
        <w:rPr>
          <w:rFonts w:ascii="Times New Roman" w:hAnsi="Times New Roman" w:cs="Times New Roman"/>
        </w:rPr>
        <w:t>,</w:t>
      </w:r>
      <w:r w:rsidRPr="00342AF2">
        <w:rPr>
          <w:rFonts w:ascii="Times New Roman" w:hAnsi="Times New Roman" w:cs="Times New Roman"/>
        </w:rPr>
        <w:t xml:space="preserve"> and </w:t>
      </w:r>
      <w:r w:rsidR="000A3A8C" w:rsidRPr="00342AF2">
        <w:rPr>
          <w:rFonts w:ascii="Times New Roman" w:hAnsi="Times New Roman" w:cs="Times New Roman"/>
        </w:rPr>
        <w:t xml:space="preserve">then successfully complete </w:t>
      </w:r>
      <w:r w:rsidRPr="00342AF2">
        <w:rPr>
          <w:rFonts w:ascii="Times New Roman" w:hAnsi="Times New Roman" w:cs="Times New Roman"/>
        </w:rPr>
        <w:t xml:space="preserve">training before </w:t>
      </w:r>
      <w:r w:rsidR="000A3A8C" w:rsidRPr="00342AF2">
        <w:rPr>
          <w:rFonts w:ascii="Times New Roman" w:hAnsi="Times New Roman" w:cs="Times New Roman"/>
        </w:rPr>
        <w:t xml:space="preserve">being </w:t>
      </w:r>
      <w:r w:rsidRPr="00342AF2">
        <w:rPr>
          <w:rFonts w:ascii="Times New Roman" w:hAnsi="Times New Roman" w:cs="Times New Roman"/>
        </w:rPr>
        <w:t>select</w:t>
      </w:r>
      <w:r w:rsidR="000A3A8C" w:rsidRPr="00342AF2">
        <w:rPr>
          <w:rFonts w:ascii="Times New Roman" w:hAnsi="Times New Roman" w:cs="Times New Roman"/>
        </w:rPr>
        <w:t>ed</w:t>
      </w:r>
      <w:r w:rsidRPr="00342AF2">
        <w:rPr>
          <w:rFonts w:ascii="Times New Roman" w:hAnsi="Times New Roman" w:cs="Times New Roman"/>
        </w:rPr>
        <w:t>.</w:t>
      </w:r>
    </w:p>
    <w:p w14:paraId="358ACE91" w14:textId="77777777" w:rsidR="009A69E0" w:rsidRPr="00342AF2" w:rsidRDefault="009A69E0" w:rsidP="009A69E0">
      <w:pPr>
        <w:pStyle w:val="ListParagraph"/>
        <w:spacing w:line="360" w:lineRule="auto"/>
        <w:ind w:left="0"/>
        <w:rPr>
          <w:rFonts w:ascii="Times New Roman" w:hAnsi="Times New Roman" w:cs="Times New Roman"/>
        </w:rPr>
      </w:pPr>
    </w:p>
    <w:p w14:paraId="292359CF" w14:textId="72FC7567"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 xml:space="preserve">Selection of Community </w:t>
      </w:r>
      <w:r w:rsidR="004B3C23" w:rsidRPr="00342AF2">
        <w:rPr>
          <w:rFonts w:ascii="Times New Roman" w:hAnsi="Times New Roman" w:cs="Times New Roman"/>
          <w:b/>
          <w:u w:val="single"/>
        </w:rPr>
        <w:t>Educators</w:t>
      </w:r>
    </w:p>
    <w:p w14:paraId="4C391877" w14:textId="648F4407" w:rsidR="009A69E0" w:rsidRPr="00342AF2" w:rsidRDefault="004B3C23"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W</w:t>
      </w:r>
      <w:r w:rsidR="000A3A8C" w:rsidRPr="00342AF2">
        <w:rPr>
          <w:rFonts w:ascii="Times New Roman" w:hAnsi="Times New Roman" w:cs="Times New Roman"/>
        </w:rPr>
        <w:t>ith each community, w</w:t>
      </w:r>
      <w:r w:rsidRPr="00342AF2">
        <w:rPr>
          <w:rFonts w:ascii="Times New Roman" w:hAnsi="Times New Roman" w:cs="Times New Roman"/>
        </w:rPr>
        <w:t xml:space="preserve">e identified </w:t>
      </w:r>
      <w:r w:rsidR="009A69E0" w:rsidRPr="00342AF2">
        <w:rPr>
          <w:rFonts w:ascii="Times New Roman" w:hAnsi="Times New Roman" w:cs="Times New Roman"/>
        </w:rPr>
        <w:t xml:space="preserve">Community </w:t>
      </w:r>
      <w:r w:rsidRPr="00342AF2">
        <w:rPr>
          <w:rFonts w:ascii="Times New Roman" w:hAnsi="Times New Roman" w:cs="Times New Roman"/>
        </w:rPr>
        <w:t>E</w:t>
      </w:r>
      <w:r w:rsidR="009A69E0" w:rsidRPr="00342AF2">
        <w:rPr>
          <w:rFonts w:ascii="Times New Roman" w:hAnsi="Times New Roman" w:cs="Times New Roman"/>
        </w:rPr>
        <w:t>ducators</w:t>
      </w:r>
      <w:r w:rsidR="000A3A8C" w:rsidRPr="00342AF2">
        <w:rPr>
          <w:rFonts w:ascii="Times New Roman" w:hAnsi="Times New Roman" w:cs="Times New Roman"/>
        </w:rPr>
        <w:t xml:space="preserve"> (CEs), either</w:t>
      </w:r>
      <w:r w:rsidR="009A69E0" w:rsidRPr="00342AF2">
        <w:rPr>
          <w:rFonts w:ascii="Times New Roman" w:hAnsi="Times New Roman" w:cs="Times New Roman"/>
        </w:rPr>
        <w:t xml:space="preserve"> </w:t>
      </w:r>
      <w:r w:rsidRPr="00342AF2">
        <w:rPr>
          <w:rFonts w:ascii="Times New Roman" w:hAnsi="Times New Roman" w:cs="Times New Roman"/>
        </w:rPr>
        <w:t xml:space="preserve">from </w:t>
      </w:r>
      <w:r w:rsidR="000A3A8C" w:rsidRPr="00342AF2">
        <w:rPr>
          <w:rFonts w:ascii="Times New Roman" w:hAnsi="Times New Roman" w:cs="Times New Roman"/>
        </w:rPr>
        <w:t xml:space="preserve">the </w:t>
      </w:r>
      <w:r w:rsidRPr="00342AF2">
        <w:rPr>
          <w:rFonts w:ascii="Times New Roman" w:hAnsi="Times New Roman" w:cs="Times New Roman"/>
        </w:rPr>
        <w:t>recipient communit</w:t>
      </w:r>
      <w:r w:rsidR="000A3A8C" w:rsidRPr="00342AF2">
        <w:rPr>
          <w:rFonts w:ascii="Times New Roman" w:hAnsi="Times New Roman" w:cs="Times New Roman"/>
        </w:rPr>
        <w:t>y itself</w:t>
      </w:r>
      <w:r w:rsidRPr="00342AF2">
        <w:rPr>
          <w:rFonts w:ascii="Times New Roman" w:hAnsi="Times New Roman" w:cs="Times New Roman"/>
        </w:rPr>
        <w:t xml:space="preserve"> or </w:t>
      </w:r>
      <w:r w:rsidR="000A3A8C" w:rsidRPr="00342AF2">
        <w:rPr>
          <w:rFonts w:ascii="Times New Roman" w:hAnsi="Times New Roman" w:cs="Times New Roman"/>
        </w:rPr>
        <w:t xml:space="preserve">one </w:t>
      </w:r>
      <w:r w:rsidRPr="00342AF2">
        <w:rPr>
          <w:rFonts w:ascii="Times New Roman" w:hAnsi="Times New Roman" w:cs="Times New Roman"/>
        </w:rPr>
        <w:t>nearby</w:t>
      </w:r>
      <w:r w:rsidR="000A3A8C" w:rsidRPr="00342AF2">
        <w:rPr>
          <w:rFonts w:ascii="Times New Roman" w:hAnsi="Times New Roman" w:cs="Times New Roman"/>
        </w:rPr>
        <w:t>, who</w:t>
      </w:r>
      <w:r w:rsidR="009A69E0" w:rsidRPr="00342AF2">
        <w:rPr>
          <w:rFonts w:ascii="Times New Roman" w:hAnsi="Times New Roman" w:cs="Times New Roman"/>
        </w:rPr>
        <w:t xml:space="preserve"> met </w:t>
      </w:r>
      <w:r w:rsidRPr="00342AF2">
        <w:rPr>
          <w:rFonts w:ascii="Times New Roman" w:hAnsi="Times New Roman" w:cs="Times New Roman"/>
        </w:rPr>
        <w:t xml:space="preserve">age and education </w:t>
      </w:r>
      <w:r w:rsidR="009A69E0" w:rsidRPr="00342AF2">
        <w:rPr>
          <w:rFonts w:ascii="Times New Roman" w:hAnsi="Times New Roman" w:cs="Times New Roman"/>
        </w:rPr>
        <w:t xml:space="preserve">criteria. </w:t>
      </w:r>
      <w:r w:rsidRPr="00342AF2">
        <w:rPr>
          <w:rFonts w:ascii="Times New Roman" w:hAnsi="Times New Roman" w:cs="Times New Roman"/>
        </w:rPr>
        <w:t xml:space="preserve">Identified candidates </w:t>
      </w:r>
      <w:r w:rsidR="009A69E0" w:rsidRPr="00342AF2">
        <w:rPr>
          <w:rFonts w:ascii="Times New Roman" w:hAnsi="Times New Roman" w:cs="Times New Roman"/>
        </w:rPr>
        <w:t xml:space="preserve">had to </w:t>
      </w:r>
      <w:r w:rsidR="000A3A8C" w:rsidRPr="00342AF2">
        <w:rPr>
          <w:rFonts w:ascii="Times New Roman" w:hAnsi="Times New Roman" w:cs="Times New Roman"/>
        </w:rPr>
        <w:t xml:space="preserve">pass </w:t>
      </w:r>
      <w:r w:rsidR="009A69E0" w:rsidRPr="00342AF2">
        <w:rPr>
          <w:rFonts w:ascii="Times New Roman" w:hAnsi="Times New Roman" w:cs="Times New Roman"/>
        </w:rPr>
        <w:t xml:space="preserve">a test and </w:t>
      </w:r>
      <w:r w:rsidR="000A3A8C" w:rsidRPr="00342AF2">
        <w:rPr>
          <w:rFonts w:ascii="Times New Roman" w:hAnsi="Times New Roman" w:cs="Times New Roman"/>
        </w:rPr>
        <w:t xml:space="preserve">successfully </w:t>
      </w:r>
      <w:r w:rsidR="009A69E0" w:rsidRPr="00342AF2">
        <w:rPr>
          <w:rFonts w:ascii="Times New Roman" w:hAnsi="Times New Roman" w:cs="Times New Roman"/>
        </w:rPr>
        <w:t xml:space="preserve">complete training </w:t>
      </w:r>
      <w:r w:rsidR="000A3A8C" w:rsidRPr="00342AF2">
        <w:rPr>
          <w:rFonts w:ascii="Times New Roman" w:hAnsi="Times New Roman" w:cs="Times New Roman"/>
        </w:rPr>
        <w:t>(unlike Field Officers, there was no preliminary in-</w:t>
      </w:r>
      <w:r w:rsidR="000A3A8C" w:rsidRPr="00342AF2">
        <w:rPr>
          <w:rFonts w:ascii="Times New Roman" w:hAnsi="Times New Roman" w:cs="Times New Roman"/>
        </w:rPr>
        <w:lastRenderedPageBreak/>
        <w:t xml:space="preserve">person interview for CEs) </w:t>
      </w:r>
      <w:r w:rsidR="009A69E0" w:rsidRPr="00342AF2">
        <w:rPr>
          <w:rFonts w:ascii="Times New Roman" w:hAnsi="Times New Roman" w:cs="Times New Roman"/>
        </w:rPr>
        <w:t xml:space="preserve">before being hired. Final hiring decisions were made at the end of the training. </w:t>
      </w:r>
    </w:p>
    <w:p w14:paraId="456C64E6" w14:textId="77777777" w:rsidR="009A69E0" w:rsidRPr="00342AF2" w:rsidRDefault="009A69E0" w:rsidP="009A69E0">
      <w:pPr>
        <w:pStyle w:val="ListParagraph"/>
        <w:spacing w:line="360" w:lineRule="auto"/>
        <w:ind w:left="0"/>
        <w:rPr>
          <w:rFonts w:ascii="Times New Roman" w:hAnsi="Times New Roman" w:cs="Times New Roman"/>
          <w:b/>
          <w:u w:val="single"/>
        </w:rPr>
      </w:pPr>
    </w:p>
    <w:p w14:paraId="6A6792F6" w14:textId="6731B25B"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Responsibilities of Field Officers and Program Supervisors</w:t>
      </w:r>
    </w:p>
    <w:p w14:paraId="227DC52E" w14:textId="2587A756"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Each field officer was responsible for monitoring and giving pedagogic support to 6 – 7 CEs throughout delivery of the intervention. Allocation of CEs was done to minimize travel time between classrooms (and thus to maximize CE exposure to monitoring). Field Officers were tasked with monitoring and observing the CE, spending a full day in the village with the CE helping them before and after the academic class to prepare and teach the children. </w:t>
      </w:r>
      <w:r w:rsidR="000A3A8C" w:rsidRPr="00342AF2">
        <w:rPr>
          <w:rFonts w:ascii="Times New Roman" w:hAnsi="Times New Roman" w:cs="Times New Roman"/>
        </w:rPr>
        <w:t xml:space="preserve">An additional tier of monitor – </w:t>
      </w:r>
      <w:r w:rsidRPr="00342AF2">
        <w:rPr>
          <w:rFonts w:ascii="Times New Roman" w:hAnsi="Times New Roman" w:cs="Times New Roman"/>
        </w:rPr>
        <w:t xml:space="preserve">Program Supervisors </w:t>
      </w:r>
      <w:r w:rsidR="000A3A8C" w:rsidRPr="00342AF2">
        <w:rPr>
          <w:rFonts w:ascii="Times New Roman" w:hAnsi="Times New Roman" w:cs="Times New Roman"/>
        </w:rPr>
        <w:t xml:space="preserve">– </w:t>
      </w:r>
      <w:r w:rsidRPr="00342AF2">
        <w:rPr>
          <w:rFonts w:ascii="Times New Roman" w:hAnsi="Times New Roman" w:cs="Times New Roman"/>
        </w:rPr>
        <w:t xml:space="preserve">monitored the </w:t>
      </w:r>
      <w:r w:rsidR="00E93EFC" w:rsidRPr="00342AF2">
        <w:rPr>
          <w:rFonts w:ascii="Times New Roman" w:hAnsi="Times New Roman" w:cs="Times New Roman"/>
        </w:rPr>
        <w:t>Field Officers</w:t>
      </w:r>
      <w:r w:rsidRPr="00342AF2">
        <w:rPr>
          <w:rFonts w:ascii="Times New Roman" w:hAnsi="Times New Roman" w:cs="Times New Roman"/>
        </w:rPr>
        <w:t xml:space="preserve">, providing additional pedagogic support to the </w:t>
      </w:r>
      <w:r w:rsidR="00E93EFC" w:rsidRPr="00342AF2">
        <w:rPr>
          <w:rFonts w:ascii="Times New Roman" w:hAnsi="Times New Roman" w:cs="Times New Roman"/>
        </w:rPr>
        <w:t xml:space="preserve">Field Officers </w:t>
      </w:r>
      <w:r w:rsidRPr="00342AF2">
        <w:rPr>
          <w:rFonts w:ascii="Times New Roman" w:hAnsi="Times New Roman" w:cs="Times New Roman"/>
        </w:rPr>
        <w:t>and monitoring</w:t>
      </w:r>
      <w:r w:rsidR="00563D94" w:rsidRPr="00342AF2">
        <w:rPr>
          <w:rFonts w:ascii="Times New Roman" w:hAnsi="Times New Roman" w:cs="Times New Roman"/>
        </w:rPr>
        <w:t xml:space="preserve"> progress in children’s</w:t>
      </w:r>
      <w:r w:rsidRPr="00342AF2">
        <w:rPr>
          <w:rFonts w:ascii="Times New Roman" w:hAnsi="Times New Roman" w:cs="Times New Roman"/>
        </w:rPr>
        <w:t xml:space="preserve"> learning levels.</w:t>
      </w:r>
    </w:p>
    <w:p w14:paraId="4E023912" w14:textId="77777777" w:rsidR="009A69E0" w:rsidRPr="00342AF2" w:rsidRDefault="009A69E0" w:rsidP="009A69E0">
      <w:pPr>
        <w:pStyle w:val="ListParagraph"/>
        <w:spacing w:line="360" w:lineRule="auto"/>
        <w:ind w:left="0"/>
        <w:rPr>
          <w:rFonts w:ascii="Times New Roman" w:hAnsi="Times New Roman" w:cs="Times New Roman"/>
        </w:rPr>
      </w:pPr>
    </w:p>
    <w:p w14:paraId="46544CB1" w14:textId="77777777" w:rsidR="009A69E0" w:rsidRPr="00342AF2" w:rsidRDefault="009A69E0" w:rsidP="000179EA">
      <w:pPr>
        <w:spacing w:line="360" w:lineRule="auto"/>
        <w:jc w:val="center"/>
        <w:rPr>
          <w:rFonts w:ascii="Times New Roman" w:hAnsi="Times New Roman" w:cs="Times New Roman"/>
          <w:b/>
          <w:i/>
          <w:iCs/>
        </w:rPr>
      </w:pPr>
      <w:r w:rsidRPr="00342AF2">
        <w:rPr>
          <w:rFonts w:ascii="Times New Roman" w:hAnsi="Times New Roman" w:cs="Times New Roman"/>
          <w:b/>
          <w:i/>
          <w:iCs/>
        </w:rPr>
        <w:t>Implementation</w:t>
      </w:r>
    </w:p>
    <w:p w14:paraId="2B0F0462" w14:textId="77777777" w:rsidR="009A69E0" w:rsidRPr="00342AF2" w:rsidRDefault="009A69E0" w:rsidP="009A69E0">
      <w:pPr>
        <w:pStyle w:val="ListParagraph"/>
        <w:spacing w:line="360" w:lineRule="auto"/>
        <w:ind w:left="0"/>
        <w:rPr>
          <w:rFonts w:ascii="Times New Roman" w:hAnsi="Times New Roman" w:cs="Times New Roman"/>
          <w:b/>
          <w:u w:val="single"/>
        </w:rPr>
      </w:pPr>
    </w:p>
    <w:p w14:paraId="7A27F485" w14:textId="602B6468"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b/>
          <w:u w:val="single"/>
        </w:rPr>
        <w:t>Recruitment</w:t>
      </w:r>
    </w:p>
    <w:p w14:paraId="69DC991C" w14:textId="2C1E18E6" w:rsidR="009A69E0" w:rsidRPr="00342AF2" w:rsidRDefault="00E93EFC"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As described above, recruitment </w:t>
      </w:r>
      <w:r w:rsidR="009A69E0" w:rsidRPr="00342AF2">
        <w:rPr>
          <w:rFonts w:ascii="Times New Roman" w:hAnsi="Times New Roman" w:cs="Times New Roman"/>
        </w:rPr>
        <w:t>of CEs and Field Officers followed a predetermined screening procedure</w:t>
      </w:r>
      <w:r w:rsidRPr="00342AF2">
        <w:rPr>
          <w:rFonts w:ascii="Times New Roman" w:hAnsi="Times New Roman" w:cs="Times New Roman"/>
        </w:rPr>
        <w:t>.</w:t>
      </w:r>
      <w:r w:rsidR="009A69E0" w:rsidRPr="00342AF2">
        <w:rPr>
          <w:rFonts w:ascii="Times New Roman" w:hAnsi="Times New Roman" w:cs="Times New Roman"/>
        </w:rPr>
        <w:t xml:space="preserve"> </w:t>
      </w:r>
      <w:r w:rsidRPr="00342AF2">
        <w:rPr>
          <w:rFonts w:ascii="Times New Roman" w:hAnsi="Times New Roman" w:cs="Times New Roman"/>
        </w:rPr>
        <w:t>F</w:t>
      </w:r>
      <w:r w:rsidR="009A69E0" w:rsidRPr="00342AF2">
        <w:rPr>
          <w:rFonts w:ascii="Times New Roman" w:hAnsi="Times New Roman" w:cs="Times New Roman"/>
        </w:rPr>
        <w:t xml:space="preserve">or those candidates who progressed to the final round of selection, </w:t>
      </w:r>
      <w:r w:rsidRPr="00342AF2">
        <w:rPr>
          <w:rFonts w:ascii="Times New Roman" w:hAnsi="Times New Roman" w:cs="Times New Roman"/>
        </w:rPr>
        <w:t xml:space="preserve">we also required </w:t>
      </w:r>
      <w:r w:rsidR="009A69E0" w:rsidRPr="00342AF2">
        <w:rPr>
          <w:rFonts w:ascii="Times New Roman" w:hAnsi="Times New Roman" w:cs="Times New Roman"/>
        </w:rPr>
        <w:t xml:space="preserve">successful completion of a multi-week </w:t>
      </w:r>
      <w:r w:rsidR="00997C34" w:rsidRPr="00342AF2">
        <w:rPr>
          <w:rFonts w:ascii="Times New Roman" w:hAnsi="Times New Roman" w:cs="Times New Roman"/>
        </w:rPr>
        <w:t xml:space="preserve">teacher </w:t>
      </w:r>
      <w:r w:rsidR="009A69E0" w:rsidRPr="00342AF2">
        <w:rPr>
          <w:rFonts w:ascii="Times New Roman" w:hAnsi="Times New Roman" w:cs="Times New Roman"/>
        </w:rPr>
        <w:t>training</w:t>
      </w:r>
      <w:r w:rsidR="00143C86" w:rsidRPr="00342AF2">
        <w:rPr>
          <w:rFonts w:ascii="Times New Roman" w:hAnsi="Times New Roman" w:cs="Times New Roman"/>
        </w:rPr>
        <w:t>, based on subject matter knowledge and pedagogic content knowledge</w:t>
      </w:r>
      <w:r w:rsidRPr="00342AF2">
        <w:rPr>
          <w:rFonts w:ascii="Times New Roman" w:hAnsi="Times New Roman" w:cs="Times New Roman"/>
        </w:rPr>
        <w:t xml:space="preserve">. This </w:t>
      </w:r>
      <w:r w:rsidR="009A69E0" w:rsidRPr="00342AF2">
        <w:rPr>
          <w:rFonts w:ascii="Times New Roman" w:hAnsi="Times New Roman" w:cs="Times New Roman"/>
        </w:rPr>
        <w:t>involved further observation and evaluation.</w:t>
      </w:r>
      <w:r w:rsidR="00143C86" w:rsidRPr="00342AF2">
        <w:rPr>
          <w:rFonts w:ascii="Times New Roman" w:hAnsi="Times New Roman" w:cs="Times New Roman"/>
        </w:rPr>
        <w:t xml:space="preserve"> We provided a further week of initial monitoring and feedback to Field Officers.</w:t>
      </w:r>
    </w:p>
    <w:p w14:paraId="4EEABEAF" w14:textId="77777777" w:rsidR="009A69E0" w:rsidRPr="00342AF2" w:rsidRDefault="009A69E0" w:rsidP="009A69E0">
      <w:pPr>
        <w:pStyle w:val="ListParagraph"/>
        <w:spacing w:line="360" w:lineRule="auto"/>
        <w:ind w:left="0"/>
        <w:rPr>
          <w:rFonts w:ascii="Times New Roman" w:hAnsi="Times New Roman" w:cs="Times New Roman"/>
        </w:rPr>
      </w:pPr>
    </w:p>
    <w:p w14:paraId="1EA20E8D" w14:textId="19ADF58A"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Community sensitization</w:t>
      </w:r>
    </w:p>
    <w:p w14:paraId="4A14FBEE" w14:textId="50E0E126"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We sought to involve the community and seek their engagement in each stage of the process of establishing the intervention, including selecting the community educator(s) from their village, identifying a suitable venue for the classes to be held, and selecting a suitable time for the children to learn (because many children attended both government-run schools and Qur’anic school, selection of an appropriate time window in which to hold the classes was an important part of community sensitization). </w:t>
      </w:r>
    </w:p>
    <w:p w14:paraId="2211C8F5" w14:textId="77777777" w:rsidR="009A69E0" w:rsidRPr="00342AF2" w:rsidRDefault="009A69E0" w:rsidP="009A69E0">
      <w:pPr>
        <w:spacing w:line="360" w:lineRule="auto"/>
        <w:rPr>
          <w:rFonts w:ascii="Times New Roman" w:hAnsi="Times New Roman" w:cs="Times New Roman"/>
        </w:rPr>
      </w:pPr>
    </w:p>
    <w:p w14:paraId="1F571D46" w14:textId="5E2A4CD7"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b/>
          <w:u w:val="single"/>
        </w:rPr>
        <w:t>Training</w:t>
      </w:r>
    </w:p>
    <w:p w14:paraId="72376EB3" w14:textId="2BFF602A"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CEs received three types of training over the course of the intervention</w:t>
      </w:r>
      <w:r w:rsidR="00710175" w:rsidRPr="00342AF2">
        <w:rPr>
          <w:rFonts w:ascii="Times New Roman" w:hAnsi="Times New Roman" w:cs="Times New Roman"/>
        </w:rPr>
        <w:t>:</w:t>
      </w:r>
    </w:p>
    <w:p w14:paraId="0E35E733" w14:textId="16601DFB" w:rsidR="009A69E0" w:rsidRPr="00342AF2" w:rsidRDefault="009A69E0" w:rsidP="000179EA">
      <w:pPr>
        <w:pStyle w:val="ListParagraph"/>
        <w:numPr>
          <w:ilvl w:val="0"/>
          <w:numId w:val="10"/>
        </w:numPr>
        <w:tabs>
          <w:tab w:val="num" w:pos="360"/>
        </w:tabs>
        <w:spacing w:line="360" w:lineRule="auto"/>
        <w:rPr>
          <w:rFonts w:ascii="Times New Roman" w:hAnsi="Times New Roman" w:cs="Times New Roman"/>
        </w:rPr>
      </w:pPr>
      <w:r w:rsidRPr="00342AF2">
        <w:rPr>
          <w:rFonts w:ascii="Times New Roman" w:hAnsi="Times New Roman" w:cs="Times New Roman"/>
          <w:b/>
        </w:rPr>
        <w:lastRenderedPageBreak/>
        <w:t>Annual training:</w:t>
      </w:r>
      <w:r w:rsidR="00D57127" w:rsidRPr="00342AF2">
        <w:rPr>
          <w:rFonts w:ascii="Times New Roman" w:hAnsi="Times New Roman" w:cs="Times New Roman"/>
          <w:b/>
        </w:rPr>
        <w:t xml:space="preserve"> </w:t>
      </w:r>
      <w:r w:rsidR="00D57127" w:rsidRPr="00342AF2">
        <w:rPr>
          <w:rFonts w:ascii="Times New Roman" w:hAnsi="Times New Roman" w:cs="Times New Roman"/>
        </w:rPr>
        <w:t>b</w:t>
      </w:r>
      <w:r w:rsidR="00997C34" w:rsidRPr="00342AF2">
        <w:rPr>
          <w:rFonts w:ascii="Times New Roman" w:hAnsi="Times New Roman" w:cs="Times New Roman"/>
        </w:rPr>
        <w:t xml:space="preserve">efore the beginning of each academic year, annual </w:t>
      </w:r>
      <w:r w:rsidRPr="00342AF2">
        <w:rPr>
          <w:rFonts w:ascii="Times New Roman" w:hAnsi="Times New Roman" w:cs="Times New Roman"/>
        </w:rPr>
        <w:t xml:space="preserve">trainings </w:t>
      </w:r>
      <w:r w:rsidR="00CC08B0" w:rsidRPr="00342AF2">
        <w:rPr>
          <w:rFonts w:ascii="Times New Roman" w:hAnsi="Times New Roman" w:cs="Times New Roman"/>
        </w:rPr>
        <w:t xml:space="preserve">were held </w:t>
      </w:r>
      <w:r w:rsidR="00997C34" w:rsidRPr="00342AF2">
        <w:rPr>
          <w:rFonts w:ascii="Times New Roman" w:hAnsi="Times New Roman" w:cs="Times New Roman"/>
        </w:rPr>
        <w:t xml:space="preserve">with </w:t>
      </w:r>
      <w:r w:rsidRPr="00342AF2">
        <w:rPr>
          <w:rFonts w:ascii="Times New Roman" w:hAnsi="Times New Roman" w:cs="Times New Roman"/>
        </w:rPr>
        <w:t xml:space="preserve">CEs </w:t>
      </w:r>
      <w:r w:rsidR="00997C34" w:rsidRPr="00342AF2">
        <w:rPr>
          <w:rFonts w:ascii="Times New Roman" w:hAnsi="Times New Roman" w:cs="Times New Roman"/>
        </w:rPr>
        <w:t xml:space="preserve">to teach </w:t>
      </w:r>
      <w:r w:rsidRPr="00342AF2">
        <w:rPr>
          <w:rFonts w:ascii="Times New Roman" w:hAnsi="Times New Roman" w:cs="Times New Roman"/>
        </w:rPr>
        <w:t xml:space="preserve">the grade-specific concepts they were responsible to teach </w:t>
      </w:r>
      <w:r w:rsidR="00997C34" w:rsidRPr="00342AF2">
        <w:rPr>
          <w:rFonts w:ascii="Times New Roman" w:hAnsi="Times New Roman" w:cs="Times New Roman"/>
        </w:rPr>
        <w:t xml:space="preserve">that </w:t>
      </w:r>
      <w:r w:rsidRPr="00342AF2">
        <w:rPr>
          <w:rFonts w:ascii="Times New Roman" w:hAnsi="Times New Roman" w:cs="Times New Roman"/>
        </w:rPr>
        <w:t>year. This involved extensive training in the scripted lesson plans, use of the worksheets and other teaching and learning materials, as well as more general teacher training.</w:t>
      </w:r>
    </w:p>
    <w:p w14:paraId="457D9698" w14:textId="2126B7CC" w:rsidR="009A69E0" w:rsidRPr="00342AF2" w:rsidRDefault="009A69E0" w:rsidP="000179EA">
      <w:pPr>
        <w:pStyle w:val="ListParagraph"/>
        <w:numPr>
          <w:ilvl w:val="0"/>
          <w:numId w:val="10"/>
        </w:numPr>
        <w:tabs>
          <w:tab w:val="num" w:pos="360"/>
        </w:tabs>
        <w:spacing w:line="360" w:lineRule="auto"/>
        <w:rPr>
          <w:rFonts w:ascii="Times New Roman" w:hAnsi="Times New Roman" w:cs="Times New Roman"/>
        </w:rPr>
      </w:pPr>
      <w:r w:rsidRPr="00342AF2">
        <w:rPr>
          <w:rFonts w:ascii="Times New Roman" w:hAnsi="Times New Roman" w:cs="Times New Roman"/>
          <w:b/>
        </w:rPr>
        <w:t xml:space="preserve">Review meetings: </w:t>
      </w:r>
      <w:r w:rsidR="00D57127" w:rsidRPr="00342AF2">
        <w:rPr>
          <w:rFonts w:ascii="Times New Roman" w:hAnsi="Times New Roman" w:cs="Times New Roman"/>
        </w:rPr>
        <w:t>r</w:t>
      </w:r>
      <w:r w:rsidRPr="00342AF2">
        <w:rPr>
          <w:rFonts w:ascii="Times New Roman" w:hAnsi="Times New Roman" w:cs="Times New Roman"/>
        </w:rPr>
        <w:t>egular review meetings with</w:t>
      </w:r>
      <w:r w:rsidR="00350297" w:rsidRPr="00342AF2">
        <w:rPr>
          <w:rFonts w:ascii="Times New Roman" w:hAnsi="Times New Roman" w:cs="Times New Roman"/>
        </w:rPr>
        <w:t xml:space="preserve"> CEs</w:t>
      </w:r>
      <w:r w:rsidR="00CC08B0" w:rsidRPr="00342AF2">
        <w:rPr>
          <w:rFonts w:ascii="Times New Roman" w:hAnsi="Times New Roman" w:cs="Times New Roman"/>
        </w:rPr>
        <w:t xml:space="preserve"> were conducted</w:t>
      </w:r>
      <w:r w:rsidR="00350297" w:rsidRPr="00342AF2">
        <w:rPr>
          <w:rFonts w:ascii="Times New Roman" w:hAnsi="Times New Roman" w:cs="Times New Roman"/>
        </w:rPr>
        <w:t>.</w:t>
      </w:r>
      <w:r w:rsidRPr="00342AF2">
        <w:rPr>
          <w:rFonts w:ascii="Times New Roman" w:hAnsi="Times New Roman" w:cs="Times New Roman"/>
        </w:rPr>
        <w:t xml:space="preserve"> This included feedback sessions and input sessions. Feedback sessions included interaction with the CEs where</w:t>
      </w:r>
      <w:r w:rsidR="007B7B12" w:rsidRPr="00342AF2">
        <w:rPr>
          <w:rFonts w:ascii="Times New Roman" w:hAnsi="Times New Roman" w:cs="Times New Roman"/>
        </w:rPr>
        <w:t xml:space="preserve"> best practices and issues identified during monitoring were discussed. Both good and bad </w:t>
      </w:r>
      <w:r w:rsidR="00D57127" w:rsidRPr="00342AF2">
        <w:rPr>
          <w:rFonts w:ascii="Times New Roman" w:hAnsi="Times New Roman" w:cs="Times New Roman"/>
        </w:rPr>
        <w:t xml:space="preserve">practices </w:t>
      </w:r>
      <w:r w:rsidR="007B7B12" w:rsidRPr="00342AF2">
        <w:rPr>
          <w:rFonts w:ascii="Times New Roman" w:hAnsi="Times New Roman" w:cs="Times New Roman"/>
        </w:rPr>
        <w:t>were discussed in order that participating CEs could learn from the experience of other CEs.</w:t>
      </w:r>
      <w:r w:rsidRPr="00342AF2">
        <w:rPr>
          <w:rFonts w:ascii="Times New Roman" w:hAnsi="Times New Roman" w:cs="Times New Roman"/>
        </w:rPr>
        <w:t xml:space="preserve"> </w:t>
      </w:r>
      <w:r w:rsidR="00A66CA8" w:rsidRPr="00342AF2">
        <w:rPr>
          <w:rFonts w:ascii="Times New Roman" w:hAnsi="Times New Roman" w:cs="Times New Roman"/>
        </w:rPr>
        <w:t>I</w:t>
      </w:r>
      <w:r w:rsidRPr="00342AF2">
        <w:rPr>
          <w:rFonts w:ascii="Times New Roman" w:hAnsi="Times New Roman" w:cs="Times New Roman"/>
        </w:rPr>
        <w:t xml:space="preserve">nput sessions were small training sessions which </w:t>
      </w:r>
      <w:r w:rsidR="00350297" w:rsidRPr="00342AF2">
        <w:rPr>
          <w:rFonts w:ascii="Times New Roman" w:hAnsi="Times New Roman" w:cs="Times New Roman"/>
        </w:rPr>
        <w:t>introduce</w:t>
      </w:r>
      <w:r w:rsidR="00A66CA8" w:rsidRPr="00342AF2">
        <w:rPr>
          <w:rFonts w:ascii="Times New Roman" w:hAnsi="Times New Roman" w:cs="Times New Roman"/>
        </w:rPr>
        <w:t>d CEs to</w:t>
      </w:r>
      <w:r w:rsidR="00350297" w:rsidRPr="00342AF2">
        <w:rPr>
          <w:rFonts w:ascii="Times New Roman" w:hAnsi="Times New Roman" w:cs="Times New Roman"/>
        </w:rPr>
        <w:t xml:space="preserve"> </w:t>
      </w:r>
      <w:r w:rsidRPr="00342AF2">
        <w:rPr>
          <w:rFonts w:ascii="Times New Roman" w:hAnsi="Times New Roman" w:cs="Times New Roman"/>
        </w:rPr>
        <w:t>the topics to be taught in the following month.</w:t>
      </w:r>
      <w:r w:rsidR="002069E3" w:rsidRPr="00342AF2">
        <w:rPr>
          <w:rFonts w:ascii="Times New Roman" w:hAnsi="Times New Roman" w:cs="Times New Roman"/>
        </w:rPr>
        <w:t xml:space="preserve"> These took place over roughly eight hours in one day. They occurred monthly at the outset, and were gradually decreased in frequency to occur every other month</w:t>
      </w:r>
      <w:r w:rsidR="00005402" w:rsidRPr="00342AF2">
        <w:rPr>
          <w:rFonts w:ascii="Times New Roman" w:hAnsi="Times New Roman" w:cs="Times New Roman"/>
        </w:rPr>
        <w:t xml:space="preserve"> as CEs came up to speed</w:t>
      </w:r>
      <w:r w:rsidR="002069E3" w:rsidRPr="00342AF2">
        <w:rPr>
          <w:rFonts w:ascii="Times New Roman" w:hAnsi="Times New Roman" w:cs="Times New Roman"/>
        </w:rPr>
        <w:t>.</w:t>
      </w:r>
    </w:p>
    <w:p w14:paraId="707088F1" w14:textId="6565D497" w:rsidR="009A69E0" w:rsidRPr="00342AF2" w:rsidRDefault="009A69E0" w:rsidP="000179EA">
      <w:pPr>
        <w:pStyle w:val="ListParagraph"/>
        <w:numPr>
          <w:ilvl w:val="0"/>
          <w:numId w:val="10"/>
        </w:numPr>
        <w:tabs>
          <w:tab w:val="num" w:pos="360"/>
        </w:tabs>
        <w:spacing w:line="360" w:lineRule="auto"/>
        <w:rPr>
          <w:rFonts w:ascii="Times New Roman" w:hAnsi="Times New Roman" w:cs="Times New Roman"/>
        </w:rPr>
      </w:pPr>
      <w:r w:rsidRPr="00342AF2">
        <w:rPr>
          <w:rFonts w:ascii="Times New Roman" w:hAnsi="Times New Roman" w:cs="Times New Roman"/>
          <w:b/>
        </w:rPr>
        <w:t xml:space="preserve">In-cluster training: </w:t>
      </w:r>
      <w:r w:rsidR="00D57127" w:rsidRPr="00342AF2">
        <w:rPr>
          <w:rFonts w:ascii="Times New Roman" w:hAnsi="Times New Roman" w:cs="Times New Roman"/>
        </w:rPr>
        <w:t>o</w:t>
      </w:r>
      <w:r w:rsidR="00FC11C2" w:rsidRPr="00342AF2">
        <w:rPr>
          <w:rFonts w:ascii="Times New Roman" w:hAnsi="Times New Roman" w:cs="Times New Roman"/>
        </w:rPr>
        <w:t xml:space="preserve">nce a quarter, in-cluster training with </w:t>
      </w:r>
      <w:r w:rsidRPr="00342AF2">
        <w:rPr>
          <w:rFonts w:ascii="Times New Roman" w:hAnsi="Times New Roman" w:cs="Times New Roman"/>
        </w:rPr>
        <w:t>community educators</w:t>
      </w:r>
      <w:r w:rsidR="00CC08B0" w:rsidRPr="00342AF2">
        <w:rPr>
          <w:rFonts w:ascii="Times New Roman" w:hAnsi="Times New Roman" w:cs="Times New Roman"/>
        </w:rPr>
        <w:t xml:space="preserve"> were held</w:t>
      </w:r>
      <w:r w:rsidRPr="00342AF2">
        <w:rPr>
          <w:rFonts w:ascii="Times New Roman" w:hAnsi="Times New Roman" w:cs="Times New Roman"/>
        </w:rPr>
        <w:t xml:space="preserve"> to help them improve their </w:t>
      </w:r>
      <w:r w:rsidR="007B7B12" w:rsidRPr="00342AF2">
        <w:rPr>
          <w:rFonts w:ascii="Times New Roman" w:hAnsi="Times New Roman" w:cs="Times New Roman"/>
        </w:rPr>
        <w:t xml:space="preserve">subject matter </w:t>
      </w:r>
      <w:r w:rsidRPr="00342AF2">
        <w:rPr>
          <w:rFonts w:ascii="Times New Roman" w:hAnsi="Times New Roman" w:cs="Times New Roman"/>
        </w:rPr>
        <w:t xml:space="preserve">knowledge in basic literacy and numeracy </w:t>
      </w:r>
      <w:r w:rsidR="00FC11C2" w:rsidRPr="00342AF2">
        <w:rPr>
          <w:rFonts w:ascii="Times New Roman" w:hAnsi="Times New Roman" w:cs="Times New Roman"/>
        </w:rPr>
        <w:t xml:space="preserve">and to improve their </w:t>
      </w:r>
      <w:r w:rsidRPr="00342AF2">
        <w:rPr>
          <w:rFonts w:ascii="Times New Roman" w:hAnsi="Times New Roman" w:cs="Times New Roman"/>
        </w:rPr>
        <w:t>teach</w:t>
      </w:r>
      <w:r w:rsidR="00FC11C2" w:rsidRPr="00342AF2">
        <w:rPr>
          <w:rFonts w:ascii="Times New Roman" w:hAnsi="Times New Roman" w:cs="Times New Roman"/>
        </w:rPr>
        <w:t>ing technique</w:t>
      </w:r>
      <w:r w:rsidRPr="00342AF2">
        <w:rPr>
          <w:rFonts w:ascii="Times New Roman" w:hAnsi="Times New Roman" w:cs="Times New Roman"/>
        </w:rPr>
        <w:t>.</w:t>
      </w:r>
    </w:p>
    <w:p w14:paraId="28426A55" w14:textId="77777777" w:rsidR="009A69E0" w:rsidRPr="00342AF2" w:rsidRDefault="009A69E0" w:rsidP="009A69E0">
      <w:pPr>
        <w:pStyle w:val="ListParagraph"/>
        <w:spacing w:line="360" w:lineRule="auto"/>
        <w:ind w:left="0"/>
        <w:rPr>
          <w:rFonts w:ascii="Times New Roman" w:hAnsi="Times New Roman" w:cs="Times New Roman"/>
          <w:b/>
          <w:u w:val="single"/>
        </w:rPr>
      </w:pPr>
    </w:p>
    <w:p w14:paraId="16F5FE32" w14:textId="293A7FCF"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Monitoring</w:t>
      </w:r>
    </w:p>
    <w:p w14:paraId="76258A4B" w14:textId="0E999524"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As described above, teachers </w:t>
      </w:r>
      <w:r w:rsidR="00CC08B0" w:rsidRPr="00342AF2">
        <w:rPr>
          <w:rFonts w:ascii="Times New Roman" w:hAnsi="Times New Roman" w:cs="Times New Roman"/>
        </w:rPr>
        <w:t xml:space="preserve">were monitored </w:t>
      </w:r>
      <w:r w:rsidRPr="00342AF2">
        <w:rPr>
          <w:rFonts w:ascii="Times New Roman" w:hAnsi="Times New Roman" w:cs="Times New Roman"/>
        </w:rPr>
        <w:t xml:space="preserve">using three levels of staff – Field Officers, Program Supervisors, and </w:t>
      </w:r>
      <w:r w:rsidR="00B57A4D" w:rsidRPr="00342AF2">
        <w:rPr>
          <w:rFonts w:ascii="Times New Roman" w:hAnsi="Times New Roman" w:cs="Times New Roman"/>
        </w:rPr>
        <w:t>the</w:t>
      </w:r>
      <w:r w:rsidRPr="00342AF2">
        <w:rPr>
          <w:rFonts w:ascii="Times New Roman" w:hAnsi="Times New Roman" w:cs="Times New Roman"/>
        </w:rPr>
        <w:t xml:space="preserve"> executive staff of our intervention team. While monitoring from Field Officers focused on specific pedagogic and curricular issues</w:t>
      </w:r>
      <w:r w:rsidR="007F1A96" w:rsidRPr="00342AF2">
        <w:rPr>
          <w:rFonts w:ascii="Times New Roman" w:hAnsi="Times New Roman" w:cs="Times New Roman"/>
        </w:rPr>
        <w:t xml:space="preserve"> to improve CE teaching</w:t>
      </w:r>
      <w:r w:rsidRPr="00342AF2">
        <w:rPr>
          <w:rFonts w:ascii="Times New Roman" w:hAnsi="Times New Roman" w:cs="Times New Roman"/>
        </w:rPr>
        <w:t>, monitoring from program supervisors was intended primarily to help the field officers and community educators in solving issues at the classroom level and community level</w:t>
      </w:r>
      <w:r w:rsidR="007F1A96" w:rsidRPr="00342AF2">
        <w:rPr>
          <w:rFonts w:ascii="Times New Roman" w:hAnsi="Times New Roman" w:cs="Times New Roman"/>
        </w:rPr>
        <w:t xml:space="preserve"> as they arose</w:t>
      </w:r>
      <w:r w:rsidRPr="00342AF2">
        <w:rPr>
          <w:rFonts w:ascii="Times New Roman" w:hAnsi="Times New Roman" w:cs="Times New Roman"/>
        </w:rPr>
        <w:t>.</w:t>
      </w:r>
    </w:p>
    <w:p w14:paraId="1937600D" w14:textId="77777777" w:rsidR="009A69E0" w:rsidRPr="00342AF2" w:rsidRDefault="009A69E0" w:rsidP="009A69E0">
      <w:pPr>
        <w:pStyle w:val="ListParagraph"/>
        <w:spacing w:line="360" w:lineRule="auto"/>
        <w:ind w:left="0"/>
        <w:rPr>
          <w:rFonts w:ascii="Times New Roman" w:hAnsi="Times New Roman" w:cs="Times New Roman"/>
        </w:rPr>
      </w:pPr>
    </w:p>
    <w:p w14:paraId="7C6C8F7C" w14:textId="4445F646"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b/>
          <w:u w:val="single"/>
        </w:rPr>
        <w:t>Enriched Teaching and Learning Materials</w:t>
      </w:r>
      <w:r w:rsidRPr="00342AF2">
        <w:rPr>
          <w:rFonts w:ascii="Times New Roman" w:hAnsi="Times New Roman" w:cs="Times New Roman"/>
        </w:rPr>
        <w:t xml:space="preserve"> </w:t>
      </w:r>
    </w:p>
    <w:p w14:paraId="6BC99429" w14:textId="2FB07B23" w:rsidR="009A69E0" w:rsidRPr="00342AF2" w:rsidRDefault="00CC08B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The curriculum was designed with the goal of having </w:t>
      </w:r>
      <w:r w:rsidR="009A69E0" w:rsidRPr="00342AF2">
        <w:rPr>
          <w:rFonts w:ascii="Times New Roman" w:hAnsi="Times New Roman" w:cs="Times New Roman"/>
        </w:rPr>
        <w:t xml:space="preserve">easy to follow, scripted </w:t>
      </w:r>
      <w:r w:rsidR="003D2AEA" w:rsidRPr="00342AF2">
        <w:rPr>
          <w:rFonts w:ascii="Times New Roman" w:hAnsi="Times New Roman" w:cs="Times New Roman"/>
        </w:rPr>
        <w:t xml:space="preserve">daily </w:t>
      </w:r>
      <w:r w:rsidR="009A69E0" w:rsidRPr="00342AF2">
        <w:rPr>
          <w:rFonts w:ascii="Times New Roman" w:hAnsi="Times New Roman" w:cs="Times New Roman"/>
        </w:rPr>
        <w:t>lesson plans</w:t>
      </w:r>
      <w:r w:rsidR="00487AC7" w:rsidRPr="00342AF2">
        <w:rPr>
          <w:rFonts w:ascii="Times New Roman" w:hAnsi="Times New Roman" w:cs="Times New Roman"/>
        </w:rPr>
        <w:t>, also known as “structured pedagogy”</w:t>
      </w:r>
      <w:r w:rsidR="000257E5" w:rsidRPr="00342AF2">
        <w:rPr>
          <w:rFonts w:ascii="Times New Roman" w:hAnsi="Times New Roman" w:cs="Times New Roman"/>
        </w:rPr>
        <w:t xml:space="preserve"> </w:t>
      </w:r>
      <w:r w:rsidR="000257E5"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{"citationID":"a2a5hm5i37s","properties":{"formattedCitation":"(Piper, Sitabkhan, et al. 2018; Shalem et al. 2016)","plainCitation":"(Piper, Sitabkhan, et al. 2018; Shalem et al. 2016)","noteIndex":0},"citationItems":[{"id":899,"uris":["http://zotero.org/users/240438/items/JIUSYBA9"],"uri":["http://zotero.org/users/240438/items/JIUSYBA9"],"itemData":{"id":899,"type":"article-journal","container-title":"RTI International","source":"Google Scholar","title":"Effectiveness of Teachers' Guides in the Global South: Scripting, Learning Outcomes, and Classroom Utilization. Occasional Paper. RTI Press Publication OP-0053-1805.","title-short":"Effectiveness of Teachers' Guides in the Global South","author":[{"family":"Piper","given":"Benjamin"},{"family":"Sitabkhan","given":"Yasmin"},{"family":"Mejía","given":"Jessica"},{"family":"Betts","given":"Kellie"}],"issued":{"date-parts":[["2018"]]}}},{"id":918,"uris":["http://zotero.org/users/240438/items/6KW3U344"],"uri":["http://zotero.org/users/240438/items/6KW3U344"],"itemData":{"id":918,"type":"article-journal","container-title":"Journal of Education","page":"13–36","source":"Google Scholar","title":"The what and how in scripted lesson plans: The case of the Gauteng Primary Language and Mathematics Strategy","title-short":"The what and how in scripted lesson plans","volume":"66","author":[{"family":"Shalem","given":"Yael"},{"family":"Steinberg","given":"Carola"},{"family":"Koornhof","given":"Hannchen"},{"family":"De Clercq","given":"Francine"}],"issued":{"date-parts":[["2016"]]}}}],"schema":"https://github.com/citation-style-language/schema/raw/master/csl-citation.json"} </w:instrText>
      </w:r>
      <w:r w:rsidR="000257E5" w:rsidRPr="00342AF2">
        <w:rPr>
          <w:rFonts w:ascii="Times New Roman" w:hAnsi="Times New Roman" w:cs="Times New Roman"/>
        </w:rPr>
        <w:fldChar w:fldCharType="separate"/>
      </w:r>
      <w:r w:rsidR="004969FF" w:rsidRPr="00342AF2">
        <w:rPr>
          <w:rFonts w:ascii="Times New Roman" w:hAnsi="Times New Roman" w:cs="Times New Roman"/>
        </w:rPr>
        <w:t>(Piper, Sitabkhan, et al. 2018; Shalem et al. 2016)</w:t>
      </w:r>
      <w:r w:rsidR="000257E5" w:rsidRPr="00342AF2">
        <w:rPr>
          <w:rFonts w:ascii="Times New Roman" w:hAnsi="Times New Roman" w:cs="Times New Roman"/>
        </w:rPr>
        <w:fldChar w:fldCharType="end"/>
      </w:r>
      <w:r w:rsidR="009A69E0" w:rsidRPr="00342AF2">
        <w:rPr>
          <w:rFonts w:ascii="Times New Roman" w:hAnsi="Times New Roman" w:cs="Times New Roman"/>
        </w:rPr>
        <w:t xml:space="preserve">. These lesson plans </w:t>
      </w:r>
      <w:r w:rsidR="00FB3547" w:rsidRPr="00342AF2">
        <w:rPr>
          <w:rFonts w:ascii="Times New Roman" w:hAnsi="Times New Roman" w:cs="Times New Roman"/>
        </w:rPr>
        <w:t xml:space="preserve">were aimed to </w:t>
      </w:r>
      <w:r w:rsidR="009A69E0" w:rsidRPr="00342AF2">
        <w:rPr>
          <w:rFonts w:ascii="Times New Roman" w:hAnsi="Times New Roman" w:cs="Times New Roman"/>
        </w:rPr>
        <w:t>help CEs in structuring their days’ lessons, with the hope that this</w:t>
      </w:r>
      <w:r w:rsidR="00900CAB" w:rsidRPr="00342AF2">
        <w:rPr>
          <w:rFonts w:ascii="Times New Roman" w:hAnsi="Times New Roman" w:cs="Times New Roman"/>
        </w:rPr>
        <w:t xml:space="preserve"> would accomplish the following goals</w:t>
      </w:r>
      <w:r w:rsidR="00FB3547" w:rsidRPr="00342AF2">
        <w:rPr>
          <w:rFonts w:ascii="Times New Roman" w:hAnsi="Times New Roman" w:cs="Times New Roman"/>
        </w:rPr>
        <w:t>:</w:t>
      </w:r>
    </w:p>
    <w:p w14:paraId="2F45DC83" w14:textId="70E445DC" w:rsidR="009A69E0" w:rsidRPr="00342AF2" w:rsidRDefault="009A69E0" w:rsidP="009666EC">
      <w:pPr>
        <w:pStyle w:val="ListParagraph"/>
        <w:numPr>
          <w:ilvl w:val="0"/>
          <w:numId w:val="11"/>
        </w:numPr>
        <w:tabs>
          <w:tab w:val="num" w:pos="360"/>
        </w:tabs>
        <w:spacing w:line="360" w:lineRule="auto"/>
        <w:rPr>
          <w:rFonts w:ascii="Times New Roman" w:hAnsi="Times New Roman" w:cs="Times New Roman"/>
        </w:rPr>
      </w:pPr>
      <w:r w:rsidRPr="00342AF2">
        <w:rPr>
          <w:rFonts w:ascii="Times New Roman" w:hAnsi="Times New Roman" w:cs="Times New Roman"/>
        </w:rPr>
        <w:t xml:space="preserve">Facilitate training of concepts to CEs who may not </w:t>
      </w:r>
      <w:r w:rsidR="00900CAB" w:rsidRPr="00342AF2">
        <w:rPr>
          <w:rFonts w:ascii="Times New Roman" w:hAnsi="Times New Roman" w:cs="Times New Roman"/>
        </w:rPr>
        <w:t xml:space="preserve">otherwise </w:t>
      </w:r>
      <w:r w:rsidRPr="00342AF2">
        <w:rPr>
          <w:rFonts w:ascii="Times New Roman" w:hAnsi="Times New Roman" w:cs="Times New Roman"/>
        </w:rPr>
        <w:t>fully master the material</w:t>
      </w:r>
      <w:r w:rsidR="001F39E6" w:rsidRPr="00342AF2">
        <w:rPr>
          <w:rFonts w:ascii="Times New Roman" w:hAnsi="Times New Roman" w:cs="Times New Roman"/>
        </w:rPr>
        <w:t>;</w:t>
      </w:r>
    </w:p>
    <w:p w14:paraId="26294B8F" w14:textId="005903F6" w:rsidR="009A69E0" w:rsidRPr="00342AF2" w:rsidRDefault="009A69E0" w:rsidP="009666EC">
      <w:pPr>
        <w:pStyle w:val="ListParagraph"/>
        <w:numPr>
          <w:ilvl w:val="0"/>
          <w:numId w:val="11"/>
        </w:numPr>
        <w:tabs>
          <w:tab w:val="num" w:pos="360"/>
        </w:tabs>
        <w:spacing w:line="360" w:lineRule="auto"/>
        <w:rPr>
          <w:rFonts w:ascii="Times New Roman" w:hAnsi="Times New Roman" w:cs="Times New Roman"/>
        </w:rPr>
      </w:pPr>
      <w:r w:rsidRPr="00342AF2">
        <w:rPr>
          <w:rFonts w:ascii="Times New Roman" w:hAnsi="Times New Roman" w:cs="Times New Roman"/>
        </w:rPr>
        <w:t>Free up CE mental bandwidth to more nimbly respond to child needs</w:t>
      </w:r>
      <w:r w:rsidR="001F39E6" w:rsidRPr="00342AF2">
        <w:rPr>
          <w:rFonts w:ascii="Times New Roman" w:hAnsi="Times New Roman" w:cs="Times New Roman"/>
        </w:rPr>
        <w:t>;</w:t>
      </w:r>
      <w:r w:rsidRPr="00342AF2">
        <w:rPr>
          <w:rFonts w:ascii="Times New Roman" w:hAnsi="Times New Roman" w:cs="Times New Roman"/>
        </w:rPr>
        <w:t xml:space="preserve"> </w:t>
      </w:r>
    </w:p>
    <w:p w14:paraId="194468BF" w14:textId="7AC365D5" w:rsidR="009A69E0" w:rsidRPr="00342AF2" w:rsidRDefault="00C700D5" w:rsidP="009666EC">
      <w:pPr>
        <w:pStyle w:val="ListParagraph"/>
        <w:numPr>
          <w:ilvl w:val="0"/>
          <w:numId w:val="11"/>
        </w:numPr>
        <w:tabs>
          <w:tab w:val="num" w:pos="360"/>
        </w:tabs>
        <w:spacing w:line="360" w:lineRule="auto"/>
        <w:rPr>
          <w:rFonts w:ascii="Times New Roman" w:hAnsi="Times New Roman" w:cs="Times New Roman"/>
        </w:rPr>
      </w:pPr>
      <w:r w:rsidRPr="00342AF2">
        <w:rPr>
          <w:rFonts w:ascii="Times New Roman" w:hAnsi="Times New Roman" w:cs="Times New Roman"/>
        </w:rPr>
        <w:lastRenderedPageBreak/>
        <w:t>Help</w:t>
      </w:r>
      <w:r w:rsidR="00710175" w:rsidRPr="00342AF2">
        <w:rPr>
          <w:rFonts w:ascii="Times New Roman" w:hAnsi="Times New Roman" w:cs="Times New Roman"/>
        </w:rPr>
        <w:t xml:space="preserve"> </w:t>
      </w:r>
      <w:r w:rsidRPr="00342AF2">
        <w:rPr>
          <w:rFonts w:ascii="Times New Roman" w:hAnsi="Times New Roman" w:cs="Times New Roman"/>
        </w:rPr>
        <w:t xml:space="preserve">with </w:t>
      </w:r>
      <w:r w:rsidR="005A08E1" w:rsidRPr="00342AF2">
        <w:rPr>
          <w:rFonts w:ascii="Times New Roman" w:hAnsi="Times New Roman" w:cs="Times New Roman"/>
        </w:rPr>
        <w:t>child attention management</w:t>
      </w:r>
      <w:r w:rsidR="009A69E0" w:rsidRPr="00342AF2">
        <w:rPr>
          <w:rFonts w:ascii="Times New Roman" w:hAnsi="Times New Roman" w:cs="Times New Roman"/>
        </w:rPr>
        <w:t xml:space="preserve">. Additional learning materials for children </w:t>
      </w:r>
      <w:r w:rsidRPr="00342AF2">
        <w:rPr>
          <w:rFonts w:ascii="Times New Roman" w:hAnsi="Times New Roman" w:cs="Times New Roman"/>
        </w:rPr>
        <w:t xml:space="preserve">are meant to </w:t>
      </w:r>
      <w:r w:rsidR="009A69E0" w:rsidRPr="00342AF2">
        <w:rPr>
          <w:rFonts w:ascii="Times New Roman" w:hAnsi="Times New Roman" w:cs="Times New Roman"/>
        </w:rPr>
        <w:t xml:space="preserve">make them </w:t>
      </w:r>
      <w:r w:rsidRPr="00342AF2">
        <w:rPr>
          <w:rFonts w:ascii="Times New Roman" w:hAnsi="Times New Roman" w:cs="Times New Roman"/>
        </w:rPr>
        <w:t xml:space="preserve">more attentive to </w:t>
      </w:r>
      <w:r w:rsidR="009A69E0" w:rsidRPr="00342AF2">
        <w:rPr>
          <w:rFonts w:ascii="Times New Roman" w:hAnsi="Times New Roman" w:cs="Times New Roman"/>
        </w:rPr>
        <w:t>and interested in the academic classes.</w:t>
      </w:r>
    </w:p>
    <w:p w14:paraId="707318E9" w14:textId="77777777" w:rsidR="009A69E0" w:rsidRPr="00342AF2" w:rsidRDefault="009A69E0" w:rsidP="009A69E0">
      <w:pPr>
        <w:pStyle w:val="ListParagraph"/>
        <w:spacing w:line="360" w:lineRule="auto"/>
        <w:ind w:left="0"/>
        <w:rPr>
          <w:rFonts w:ascii="Times New Roman" w:hAnsi="Times New Roman" w:cs="Times New Roman"/>
          <w:b/>
          <w:u w:val="single"/>
        </w:rPr>
      </w:pPr>
    </w:p>
    <w:p w14:paraId="0A8FA553" w14:textId="0F1978A2" w:rsidR="009A69E0" w:rsidRPr="00342AF2" w:rsidRDefault="009A69E0" w:rsidP="009A69E0">
      <w:pPr>
        <w:pStyle w:val="ListParagraph"/>
        <w:spacing w:line="360" w:lineRule="auto"/>
        <w:ind w:left="0"/>
        <w:rPr>
          <w:rFonts w:ascii="Times New Roman" w:hAnsi="Times New Roman" w:cs="Times New Roman"/>
          <w:b/>
          <w:u w:val="single"/>
        </w:rPr>
      </w:pPr>
      <w:r w:rsidRPr="00342AF2">
        <w:rPr>
          <w:rFonts w:ascii="Times New Roman" w:hAnsi="Times New Roman" w:cs="Times New Roman"/>
          <w:b/>
          <w:u w:val="single"/>
        </w:rPr>
        <w:t>Community involvement</w:t>
      </w:r>
    </w:p>
    <w:p w14:paraId="43C60C3C" w14:textId="1401AE8F" w:rsidR="009A69E0" w:rsidRPr="00342AF2" w:rsidRDefault="009A69E0"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As described in the body of the paper, </w:t>
      </w:r>
      <w:r w:rsidR="00C03D54" w:rsidRPr="00342AF2">
        <w:rPr>
          <w:rFonts w:ascii="Times New Roman" w:hAnsi="Times New Roman" w:cs="Times New Roman"/>
        </w:rPr>
        <w:t xml:space="preserve">intervention team staff </w:t>
      </w:r>
      <w:r w:rsidRPr="00342AF2">
        <w:rPr>
          <w:rFonts w:ascii="Times New Roman" w:hAnsi="Times New Roman" w:cs="Times New Roman"/>
        </w:rPr>
        <w:t xml:space="preserve">engaged the communities in which we worked from the start of this project, with the notion that greater community buy-in </w:t>
      </w:r>
      <w:r w:rsidR="009A54A8" w:rsidRPr="00342AF2">
        <w:rPr>
          <w:rFonts w:ascii="Times New Roman" w:hAnsi="Times New Roman" w:cs="Times New Roman"/>
        </w:rPr>
        <w:t xml:space="preserve">would </w:t>
      </w:r>
      <w:r w:rsidRPr="00342AF2">
        <w:rPr>
          <w:rFonts w:ascii="Times New Roman" w:hAnsi="Times New Roman" w:cs="Times New Roman"/>
        </w:rPr>
        <w:t xml:space="preserve">ensure greater attendance and demand for </w:t>
      </w:r>
      <w:r w:rsidR="009A54A8" w:rsidRPr="00342AF2">
        <w:rPr>
          <w:rFonts w:ascii="Times New Roman" w:hAnsi="Times New Roman" w:cs="Times New Roman"/>
        </w:rPr>
        <w:t>our classes</w:t>
      </w:r>
      <w:r w:rsidRPr="00342AF2">
        <w:rPr>
          <w:rFonts w:ascii="Times New Roman" w:hAnsi="Times New Roman" w:cs="Times New Roman"/>
        </w:rPr>
        <w:t xml:space="preserve">. </w:t>
      </w:r>
      <w:r w:rsidR="00C03D54" w:rsidRPr="00342AF2">
        <w:rPr>
          <w:rFonts w:ascii="Times New Roman" w:hAnsi="Times New Roman" w:cs="Times New Roman"/>
        </w:rPr>
        <w:t xml:space="preserve">They </w:t>
      </w:r>
      <w:r w:rsidR="003D2AEA" w:rsidRPr="00342AF2">
        <w:rPr>
          <w:rFonts w:ascii="Times New Roman" w:hAnsi="Times New Roman" w:cs="Times New Roman"/>
        </w:rPr>
        <w:t xml:space="preserve">also held regular community meetings whenever </w:t>
      </w:r>
      <w:r w:rsidR="00C03D54" w:rsidRPr="00342AF2">
        <w:rPr>
          <w:rFonts w:ascii="Times New Roman" w:hAnsi="Times New Roman" w:cs="Times New Roman"/>
        </w:rPr>
        <w:t xml:space="preserve">they </w:t>
      </w:r>
      <w:r w:rsidR="003D2AEA" w:rsidRPr="00342AF2">
        <w:rPr>
          <w:rFonts w:ascii="Times New Roman" w:hAnsi="Times New Roman" w:cs="Times New Roman"/>
        </w:rPr>
        <w:t>anticipated that community support was needed to solve an upcoming issue.</w:t>
      </w:r>
    </w:p>
    <w:p w14:paraId="1FD044A6" w14:textId="77777777" w:rsidR="009A69E0" w:rsidRPr="00342AF2" w:rsidRDefault="009A69E0" w:rsidP="009A69E0">
      <w:pPr>
        <w:pStyle w:val="ListParagraph"/>
        <w:spacing w:line="360" w:lineRule="auto"/>
        <w:ind w:left="0"/>
        <w:rPr>
          <w:rFonts w:ascii="Times New Roman" w:hAnsi="Times New Roman" w:cs="Times New Roman"/>
        </w:rPr>
      </w:pPr>
    </w:p>
    <w:p w14:paraId="13E64888" w14:textId="77777777" w:rsidR="009A69E0" w:rsidRPr="00342AF2" w:rsidRDefault="009A69E0" w:rsidP="009A69E0">
      <w:pPr>
        <w:pStyle w:val="ListParagraph"/>
        <w:spacing w:line="360" w:lineRule="auto"/>
        <w:ind w:left="0"/>
        <w:rPr>
          <w:rFonts w:ascii="Times New Roman" w:hAnsi="Times New Roman" w:cs="Times New Roman"/>
          <w:u w:val="single"/>
        </w:rPr>
      </w:pPr>
      <w:r w:rsidRPr="00342AF2">
        <w:rPr>
          <w:rFonts w:ascii="Times New Roman" w:hAnsi="Times New Roman" w:cs="Times New Roman"/>
          <w:b/>
          <w:u w:val="single"/>
        </w:rPr>
        <w:t>Regular feedback</w:t>
      </w:r>
    </w:p>
    <w:p w14:paraId="0479540A" w14:textId="330BBF6C" w:rsidR="009A69E0" w:rsidRPr="00342AF2" w:rsidRDefault="00C03D54"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M</w:t>
      </w:r>
      <w:r w:rsidR="009A69E0" w:rsidRPr="00342AF2">
        <w:rPr>
          <w:rFonts w:ascii="Times New Roman" w:hAnsi="Times New Roman" w:cs="Times New Roman"/>
        </w:rPr>
        <w:t>onthly review meeting</w:t>
      </w:r>
      <w:r w:rsidR="00FB3547" w:rsidRPr="00342AF2">
        <w:rPr>
          <w:rFonts w:ascii="Times New Roman" w:hAnsi="Times New Roman" w:cs="Times New Roman"/>
        </w:rPr>
        <w:t xml:space="preserve">s </w:t>
      </w:r>
      <w:r w:rsidRPr="00342AF2">
        <w:rPr>
          <w:rFonts w:ascii="Times New Roman" w:hAnsi="Times New Roman" w:cs="Times New Roman"/>
        </w:rPr>
        <w:t xml:space="preserve">were held </w:t>
      </w:r>
      <w:r w:rsidR="00FB3547" w:rsidRPr="00342AF2">
        <w:rPr>
          <w:rFonts w:ascii="Times New Roman" w:hAnsi="Times New Roman" w:cs="Times New Roman"/>
        </w:rPr>
        <w:t xml:space="preserve">in which </w:t>
      </w:r>
      <w:r w:rsidR="009A69E0" w:rsidRPr="00342AF2">
        <w:rPr>
          <w:rFonts w:ascii="Times New Roman" w:hAnsi="Times New Roman" w:cs="Times New Roman"/>
        </w:rPr>
        <w:t xml:space="preserve">feedback </w:t>
      </w:r>
      <w:r w:rsidRPr="00342AF2">
        <w:rPr>
          <w:rFonts w:ascii="Times New Roman" w:hAnsi="Times New Roman" w:cs="Times New Roman"/>
        </w:rPr>
        <w:t xml:space="preserve">was provided </w:t>
      </w:r>
      <w:r w:rsidR="009A69E0" w:rsidRPr="00342AF2">
        <w:rPr>
          <w:rFonts w:ascii="Times New Roman" w:hAnsi="Times New Roman" w:cs="Times New Roman"/>
        </w:rPr>
        <w:t>to CEs on their teaching, using both specific observations from monitoring each teacher as well as broader feedback about practices, offering a regular opportunity to correct mistakes</w:t>
      </w:r>
      <w:r w:rsidR="00FB3547" w:rsidRPr="00342AF2">
        <w:rPr>
          <w:rFonts w:ascii="Times New Roman" w:hAnsi="Times New Roman" w:cs="Times New Roman"/>
        </w:rPr>
        <w:t xml:space="preserve"> and</w:t>
      </w:r>
      <w:r w:rsidR="009A69E0" w:rsidRPr="00342AF2">
        <w:rPr>
          <w:rFonts w:ascii="Times New Roman" w:hAnsi="Times New Roman" w:cs="Times New Roman"/>
        </w:rPr>
        <w:t xml:space="preserve"> allow</w:t>
      </w:r>
      <w:r w:rsidR="00FB3547" w:rsidRPr="00342AF2">
        <w:rPr>
          <w:rFonts w:ascii="Times New Roman" w:hAnsi="Times New Roman" w:cs="Times New Roman"/>
        </w:rPr>
        <w:t>ing</w:t>
      </w:r>
      <w:r w:rsidR="009A69E0" w:rsidRPr="00342AF2">
        <w:rPr>
          <w:rFonts w:ascii="Times New Roman" w:hAnsi="Times New Roman" w:cs="Times New Roman"/>
        </w:rPr>
        <w:t xml:space="preserve"> CEs to learn from their peers, share best practices</w:t>
      </w:r>
      <w:r w:rsidR="001F39E6" w:rsidRPr="00342AF2">
        <w:rPr>
          <w:rFonts w:ascii="Times New Roman" w:hAnsi="Times New Roman" w:cs="Times New Roman"/>
        </w:rPr>
        <w:t>,</w:t>
      </w:r>
      <w:r w:rsidR="009A69E0" w:rsidRPr="00342AF2">
        <w:rPr>
          <w:rFonts w:ascii="Times New Roman" w:hAnsi="Times New Roman" w:cs="Times New Roman"/>
        </w:rPr>
        <w:t xml:space="preserve"> and build morale.</w:t>
      </w:r>
    </w:p>
    <w:p w14:paraId="3D99B3D0" w14:textId="77777777" w:rsidR="009A69E0" w:rsidRPr="00342AF2" w:rsidRDefault="009A69E0" w:rsidP="009A69E0">
      <w:pPr>
        <w:pStyle w:val="ListParagraph"/>
        <w:spacing w:line="360" w:lineRule="auto"/>
        <w:ind w:left="0"/>
        <w:rPr>
          <w:rFonts w:ascii="Times New Roman" w:hAnsi="Times New Roman" w:cs="Times New Roman"/>
        </w:rPr>
      </w:pPr>
    </w:p>
    <w:p w14:paraId="4C940489" w14:textId="77777777" w:rsidR="009A69E0" w:rsidRPr="00342AF2" w:rsidRDefault="009A69E0" w:rsidP="009A69E0">
      <w:pPr>
        <w:pStyle w:val="ListParagraph"/>
        <w:spacing w:line="360" w:lineRule="auto"/>
        <w:ind w:left="0"/>
        <w:rPr>
          <w:rFonts w:ascii="Times New Roman" w:hAnsi="Times New Roman" w:cs="Times New Roman"/>
          <w:u w:val="single"/>
        </w:rPr>
      </w:pPr>
      <w:r w:rsidRPr="00342AF2">
        <w:rPr>
          <w:rFonts w:ascii="Times New Roman" w:hAnsi="Times New Roman" w:cs="Times New Roman"/>
          <w:b/>
          <w:u w:val="single"/>
        </w:rPr>
        <w:t>Assessment</w:t>
      </w:r>
    </w:p>
    <w:p w14:paraId="657ECAAB" w14:textId="1CF51DFD" w:rsidR="00DB3681" w:rsidRPr="00342AF2" w:rsidRDefault="00D22828" w:rsidP="009A69E0">
      <w:pPr>
        <w:pStyle w:val="ListParagraph"/>
        <w:spacing w:line="360" w:lineRule="auto"/>
        <w:ind w:left="0"/>
        <w:rPr>
          <w:rFonts w:ascii="Times New Roman" w:hAnsi="Times New Roman" w:cs="Times New Roman"/>
        </w:rPr>
      </w:pPr>
      <w:r w:rsidRPr="00342AF2">
        <w:rPr>
          <w:rFonts w:ascii="Times New Roman" w:hAnsi="Times New Roman" w:cs="Times New Roman"/>
        </w:rPr>
        <w:t xml:space="preserve">The intervention team also conducted regular classroom assessments of children’s </w:t>
      </w:r>
      <w:r w:rsidR="009A69E0" w:rsidRPr="00342AF2">
        <w:rPr>
          <w:rFonts w:ascii="Times New Roman" w:hAnsi="Times New Roman" w:cs="Times New Roman"/>
        </w:rPr>
        <w:t xml:space="preserve">skill levels </w:t>
      </w:r>
      <w:r w:rsidRPr="00342AF2">
        <w:rPr>
          <w:rFonts w:ascii="Times New Roman" w:hAnsi="Times New Roman" w:cs="Times New Roman"/>
        </w:rPr>
        <w:t xml:space="preserve">across </w:t>
      </w:r>
      <w:r w:rsidR="009A69E0" w:rsidRPr="00342AF2">
        <w:rPr>
          <w:rFonts w:ascii="Times New Roman" w:hAnsi="Times New Roman" w:cs="Times New Roman"/>
        </w:rPr>
        <w:t>key concepts as the trial progressed, and reallocate</w:t>
      </w:r>
      <w:r w:rsidR="00FB3547" w:rsidRPr="00342AF2">
        <w:rPr>
          <w:rFonts w:ascii="Times New Roman" w:hAnsi="Times New Roman" w:cs="Times New Roman"/>
        </w:rPr>
        <w:t>d</w:t>
      </w:r>
      <w:r w:rsidR="009A69E0" w:rsidRPr="00342AF2">
        <w:rPr>
          <w:rFonts w:ascii="Times New Roman" w:hAnsi="Times New Roman" w:cs="Times New Roman"/>
        </w:rPr>
        <w:t xml:space="preserve"> resources </w:t>
      </w:r>
      <w:r w:rsidR="001F39E6" w:rsidRPr="00342AF2">
        <w:rPr>
          <w:rFonts w:ascii="Times New Roman" w:hAnsi="Times New Roman" w:cs="Times New Roman"/>
        </w:rPr>
        <w:t>–</w:t>
      </w:r>
      <w:r w:rsidR="009A69E0" w:rsidRPr="00342AF2">
        <w:rPr>
          <w:rFonts w:ascii="Times New Roman" w:hAnsi="Times New Roman" w:cs="Times New Roman"/>
        </w:rPr>
        <w:t>CE</w:t>
      </w:r>
      <w:r w:rsidRPr="00342AF2">
        <w:rPr>
          <w:rFonts w:ascii="Times New Roman" w:hAnsi="Times New Roman" w:cs="Times New Roman"/>
        </w:rPr>
        <w:t>s</w:t>
      </w:r>
      <w:r w:rsidR="009A69E0" w:rsidRPr="00342AF2">
        <w:rPr>
          <w:rFonts w:ascii="Times New Roman" w:hAnsi="Times New Roman" w:cs="Times New Roman"/>
        </w:rPr>
        <w:t xml:space="preserve">, supervision, </w:t>
      </w:r>
      <w:r w:rsidRPr="00342AF2">
        <w:rPr>
          <w:rFonts w:ascii="Times New Roman" w:hAnsi="Times New Roman" w:cs="Times New Roman"/>
        </w:rPr>
        <w:t xml:space="preserve">and </w:t>
      </w:r>
      <w:r w:rsidR="009A69E0" w:rsidRPr="00342AF2">
        <w:rPr>
          <w:rFonts w:ascii="Times New Roman" w:hAnsi="Times New Roman" w:cs="Times New Roman"/>
        </w:rPr>
        <w:t>supplementary material</w:t>
      </w:r>
      <w:r w:rsidR="001F39E6" w:rsidRPr="00342AF2">
        <w:rPr>
          <w:rFonts w:ascii="Times New Roman" w:hAnsi="Times New Roman" w:cs="Times New Roman"/>
        </w:rPr>
        <w:t xml:space="preserve"> –</w:t>
      </w:r>
      <w:r w:rsidR="009A69E0" w:rsidRPr="00342AF2">
        <w:rPr>
          <w:rFonts w:ascii="Times New Roman" w:hAnsi="Times New Roman" w:cs="Times New Roman"/>
        </w:rPr>
        <w:t xml:space="preserve"> to help struggling students </w:t>
      </w:r>
      <w:r w:rsidRPr="00342AF2">
        <w:rPr>
          <w:rFonts w:ascii="Times New Roman" w:hAnsi="Times New Roman" w:cs="Times New Roman"/>
        </w:rPr>
        <w:t xml:space="preserve">or centers </w:t>
      </w:r>
      <w:r w:rsidR="009A69E0" w:rsidRPr="00342AF2">
        <w:rPr>
          <w:rFonts w:ascii="Times New Roman" w:hAnsi="Times New Roman" w:cs="Times New Roman"/>
        </w:rPr>
        <w:t xml:space="preserve">as needed. </w:t>
      </w:r>
    </w:p>
    <w:p w14:paraId="08E0C24E" w14:textId="64BB681A" w:rsidR="00CA65D6" w:rsidRPr="00342AF2" w:rsidRDefault="00DB3681">
      <w:pPr>
        <w:rPr>
          <w:rFonts w:ascii="Times New Roman" w:hAnsi="Times New Roman" w:cs="Times New Roman"/>
          <w:b/>
        </w:rPr>
      </w:pPr>
      <w:r w:rsidRPr="00342AF2">
        <w:rPr>
          <w:rFonts w:ascii="Times New Roman" w:hAnsi="Times New Roman" w:cs="Times New Roman"/>
        </w:rPr>
        <w:br w:type="column"/>
      </w:r>
      <w:r w:rsidR="00CA65D6" w:rsidRPr="00342AF2">
        <w:rPr>
          <w:rFonts w:ascii="Times New Roman" w:hAnsi="Times New Roman" w:cs="Times New Roman"/>
          <w:b/>
        </w:rPr>
        <w:lastRenderedPageBreak/>
        <w:t xml:space="preserve">Appendix </w:t>
      </w:r>
      <w:r w:rsidR="00600BE1" w:rsidRPr="00342AF2">
        <w:rPr>
          <w:rFonts w:ascii="Times New Roman" w:hAnsi="Times New Roman" w:cs="Times New Roman"/>
          <w:b/>
        </w:rPr>
        <w:t>B</w:t>
      </w:r>
      <w:r w:rsidR="00CA65D6" w:rsidRPr="00342AF2">
        <w:rPr>
          <w:rFonts w:ascii="Times New Roman" w:hAnsi="Times New Roman" w:cs="Times New Roman"/>
          <w:b/>
        </w:rPr>
        <w:t>: Full tables as specified in Statistical Analysis Plan</w:t>
      </w:r>
    </w:p>
    <w:p w14:paraId="4B7D9AD0" w14:textId="6600DD3E" w:rsidR="00CA65D6" w:rsidRPr="00342AF2" w:rsidRDefault="00CA65D6">
      <w:pPr>
        <w:rPr>
          <w:rFonts w:ascii="Times New Roman" w:hAnsi="Times New Roman" w:cs="Times New Roman"/>
          <w:b/>
          <w:sz w:val="22"/>
          <w:szCs w:val="22"/>
        </w:rPr>
      </w:pPr>
    </w:p>
    <w:p w14:paraId="575705F7" w14:textId="73A9DDE4"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t>Table</w:t>
      </w:r>
      <w:r w:rsidR="005C1AD4" w:rsidRPr="00342AF2">
        <w:rPr>
          <w:rFonts w:ascii="Times New Roman" w:hAnsi="Times New Roman" w:cs="Times New Roman"/>
          <w:b/>
          <w:sz w:val="22"/>
          <w:szCs w:val="22"/>
        </w:rPr>
        <w:t xml:space="preserve"> B.</w:t>
      </w:r>
      <w:r w:rsidRPr="00342AF2">
        <w:rPr>
          <w:rFonts w:ascii="Times New Roman" w:hAnsi="Times New Roman" w:cs="Times New Roman"/>
          <w:b/>
          <w:sz w:val="22"/>
          <w:szCs w:val="22"/>
        </w:rPr>
        <w:t>1: Baseline characteristics of clusters</w:t>
      </w:r>
    </w:p>
    <w:p w14:paraId="387FAB18" w14:textId="77777777" w:rsidR="0066793C" w:rsidRPr="00342AF2" w:rsidRDefault="0066793C" w:rsidP="0066793C">
      <w:pPr>
        <w:rPr>
          <w:rFonts w:ascii="Times New Roman" w:hAnsi="Times New Roman" w:cs="Times New Roman"/>
          <w:b/>
          <w:sz w:val="22"/>
          <w:szCs w:val="22"/>
        </w:rPr>
      </w:pPr>
    </w:p>
    <w:tbl>
      <w:tblPr>
        <w:tblStyle w:val="TableGrid"/>
        <w:tblW w:w="8784" w:type="dxa"/>
        <w:jc w:val="center"/>
        <w:tblLook w:val="04A0" w:firstRow="1" w:lastRow="0" w:firstColumn="1" w:lastColumn="0" w:noHBand="0" w:noVBand="1"/>
      </w:tblPr>
      <w:tblGrid>
        <w:gridCol w:w="4248"/>
        <w:gridCol w:w="2551"/>
        <w:gridCol w:w="1985"/>
      </w:tblGrid>
      <w:tr w:rsidR="0066793C" w:rsidRPr="00342AF2" w14:paraId="760BAEDD" w14:textId="77777777" w:rsidTr="00342AF2">
        <w:trPr>
          <w:trHeight w:val="508"/>
          <w:jc w:val="center"/>
        </w:trPr>
        <w:tc>
          <w:tcPr>
            <w:tcW w:w="4248" w:type="dxa"/>
          </w:tcPr>
          <w:p w14:paraId="408CCA12" w14:textId="77777777" w:rsidR="0066793C" w:rsidRPr="00342AF2" w:rsidRDefault="0066793C" w:rsidP="008A1805">
            <w:pPr>
              <w:spacing w:after="160" w:line="259" w:lineRule="auto"/>
              <w:rPr>
                <w:rFonts w:ascii="Times New Roman" w:hAnsi="Times New Roman" w:cs="Times New Roman"/>
              </w:rPr>
            </w:pPr>
            <w:r w:rsidRPr="00342AF2">
              <w:rPr>
                <w:rFonts w:ascii="Times New Roman" w:hAnsi="Times New Roman" w:cs="Times New Roman"/>
              </w:rPr>
              <w:t>Variable</w:t>
            </w:r>
          </w:p>
        </w:tc>
        <w:tc>
          <w:tcPr>
            <w:tcW w:w="2551" w:type="dxa"/>
          </w:tcPr>
          <w:p w14:paraId="7430D93F" w14:textId="77777777" w:rsidR="0066793C" w:rsidRPr="00342AF2" w:rsidRDefault="0066793C" w:rsidP="008A1805">
            <w:pPr>
              <w:spacing w:after="160" w:line="259" w:lineRule="auto"/>
              <w:jc w:val="center"/>
              <w:rPr>
                <w:rFonts w:ascii="Times New Roman" w:hAnsi="Times New Roman" w:cs="Times New Roman"/>
              </w:rPr>
            </w:pPr>
            <w:r w:rsidRPr="00342AF2">
              <w:rPr>
                <w:rFonts w:ascii="Times New Roman" w:hAnsi="Times New Roman" w:cs="Times New Roman"/>
              </w:rPr>
              <w:t>Intervention arm N=56</w:t>
            </w:r>
          </w:p>
        </w:tc>
        <w:tc>
          <w:tcPr>
            <w:tcW w:w="1985" w:type="dxa"/>
          </w:tcPr>
          <w:p w14:paraId="110B3562" w14:textId="77777777" w:rsidR="0066793C" w:rsidRPr="00342AF2" w:rsidRDefault="0066793C" w:rsidP="008A1805">
            <w:pPr>
              <w:spacing w:after="160" w:line="259" w:lineRule="auto"/>
              <w:jc w:val="center"/>
              <w:rPr>
                <w:rFonts w:ascii="Times New Roman" w:hAnsi="Times New Roman" w:cs="Times New Roman"/>
              </w:rPr>
            </w:pPr>
            <w:r w:rsidRPr="00342AF2">
              <w:rPr>
                <w:rFonts w:ascii="Times New Roman" w:hAnsi="Times New Roman" w:cs="Times New Roman"/>
              </w:rPr>
              <w:t>Control arm N=55</w:t>
            </w:r>
          </w:p>
        </w:tc>
      </w:tr>
      <w:tr w:rsidR="0066793C" w:rsidRPr="00342AF2" w14:paraId="325F4818" w14:textId="77777777" w:rsidTr="00342AF2">
        <w:trPr>
          <w:jc w:val="center"/>
        </w:trPr>
        <w:tc>
          <w:tcPr>
            <w:tcW w:w="4248" w:type="dxa"/>
          </w:tcPr>
          <w:p w14:paraId="39405251"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Region: North Bank/Lower River</w:t>
            </w:r>
          </w:p>
        </w:tc>
        <w:tc>
          <w:tcPr>
            <w:tcW w:w="2551" w:type="dxa"/>
          </w:tcPr>
          <w:p w14:paraId="73A2B4F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36:20</w:t>
            </w:r>
          </w:p>
        </w:tc>
        <w:tc>
          <w:tcPr>
            <w:tcW w:w="1985" w:type="dxa"/>
          </w:tcPr>
          <w:p w14:paraId="4405ECE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35:20</w:t>
            </w:r>
          </w:p>
        </w:tc>
      </w:tr>
      <w:tr w:rsidR="0066793C" w:rsidRPr="00342AF2" w14:paraId="2C6E46F0" w14:textId="77777777" w:rsidTr="00342AF2">
        <w:trPr>
          <w:jc w:val="center"/>
        </w:trPr>
        <w:tc>
          <w:tcPr>
            <w:tcW w:w="4248" w:type="dxa"/>
          </w:tcPr>
          <w:p w14:paraId="0C5D8E3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Distance to road: &lt;median/&gt;median</w:t>
            </w:r>
          </w:p>
        </w:tc>
        <w:tc>
          <w:tcPr>
            <w:tcW w:w="2551" w:type="dxa"/>
          </w:tcPr>
          <w:p w14:paraId="7C24E6F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28:28</w:t>
            </w:r>
          </w:p>
        </w:tc>
        <w:tc>
          <w:tcPr>
            <w:tcW w:w="1985" w:type="dxa"/>
          </w:tcPr>
          <w:p w14:paraId="2EBD3A3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27:28</w:t>
            </w:r>
          </w:p>
        </w:tc>
      </w:tr>
      <w:tr w:rsidR="0066793C" w:rsidRPr="00342AF2" w14:paraId="0DB587D4" w14:textId="77777777" w:rsidTr="00342AF2">
        <w:trPr>
          <w:jc w:val="center"/>
        </w:trPr>
        <w:tc>
          <w:tcPr>
            <w:tcW w:w="4248" w:type="dxa"/>
          </w:tcPr>
          <w:p w14:paraId="1DA4369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Distance to road (km): mean (SD)</w:t>
            </w:r>
          </w:p>
        </w:tc>
        <w:tc>
          <w:tcPr>
            <w:tcW w:w="2551" w:type="dxa"/>
          </w:tcPr>
          <w:p w14:paraId="3FCDEFD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2.00 (2.92)</w:t>
            </w:r>
          </w:p>
        </w:tc>
        <w:tc>
          <w:tcPr>
            <w:tcW w:w="1985" w:type="dxa"/>
          </w:tcPr>
          <w:p w14:paraId="5A7676B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1.65 (2.80)</w:t>
            </w:r>
          </w:p>
        </w:tc>
      </w:tr>
      <w:tr w:rsidR="0066793C" w:rsidRPr="00342AF2" w14:paraId="78712DAB" w14:textId="77777777" w:rsidTr="00342AF2">
        <w:trPr>
          <w:jc w:val="center"/>
        </w:trPr>
        <w:tc>
          <w:tcPr>
            <w:tcW w:w="4248" w:type="dxa"/>
          </w:tcPr>
          <w:p w14:paraId="082883B8" w14:textId="067ACCC6" w:rsidR="0066793C" w:rsidRPr="00342AF2" w:rsidRDefault="0066793C" w:rsidP="008A1805">
            <w:pPr>
              <w:rPr>
                <w:rFonts w:ascii="Times New Roman" w:hAnsi="Times New Roman" w:cs="Times New Roman"/>
              </w:rPr>
            </w:pPr>
            <w:r w:rsidRPr="00342AF2">
              <w:rPr>
                <w:rFonts w:ascii="Times New Roman" w:hAnsi="Times New Roman" w:cs="Times New Roman"/>
              </w:rPr>
              <w:t>Randomised eligible children:</w:t>
            </w:r>
            <w:r w:rsidR="004637E4" w:rsidRPr="00342AF2">
              <w:rPr>
                <w:rFonts w:ascii="Times New Roman" w:hAnsi="Times New Roman" w:cs="Times New Roman"/>
              </w:rPr>
              <w:t xml:space="preserve"> </w:t>
            </w:r>
            <w:r w:rsidRPr="00342AF2">
              <w:rPr>
                <w:rFonts w:ascii="Times New Roman" w:hAnsi="Times New Roman" w:cs="Times New Roman"/>
              </w:rPr>
              <w:t>mean (SD)</w:t>
            </w:r>
          </w:p>
        </w:tc>
        <w:tc>
          <w:tcPr>
            <w:tcW w:w="2551" w:type="dxa"/>
          </w:tcPr>
          <w:p w14:paraId="1551EA0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36.8 (20.8)</w:t>
            </w:r>
          </w:p>
        </w:tc>
        <w:tc>
          <w:tcPr>
            <w:tcW w:w="1985" w:type="dxa"/>
          </w:tcPr>
          <w:p w14:paraId="028D0E7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44.7 (35.7)</w:t>
            </w:r>
          </w:p>
        </w:tc>
      </w:tr>
      <w:tr w:rsidR="0066793C" w:rsidRPr="00342AF2" w14:paraId="48579D2F" w14:textId="77777777" w:rsidTr="00342AF2">
        <w:trPr>
          <w:jc w:val="center"/>
        </w:trPr>
        <w:tc>
          <w:tcPr>
            <w:tcW w:w="4248" w:type="dxa"/>
          </w:tcPr>
          <w:p w14:paraId="28F1E0AD" w14:textId="7C5B8609" w:rsidR="0066793C" w:rsidRPr="00342AF2" w:rsidRDefault="0066793C" w:rsidP="008A1805">
            <w:pPr>
              <w:rPr>
                <w:rFonts w:ascii="Times New Roman" w:hAnsi="Times New Roman" w:cs="Times New Roman"/>
              </w:rPr>
            </w:pPr>
            <w:r w:rsidRPr="00342AF2">
              <w:rPr>
                <w:rFonts w:ascii="Times New Roman" w:hAnsi="Times New Roman" w:cs="Times New Roman"/>
              </w:rPr>
              <w:t>Villages per cluster:</w:t>
            </w:r>
            <w:r w:rsidR="004637E4" w:rsidRPr="00342AF2">
              <w:rPr>
                <w:rFonts w:ascii="Times New Roman" w:hAnsi="Times New Roman" w:cs="Times New Roman"/>
              </w:rPr>
              <w:t xml:space="preserve">              </w:t>
            </w:r>
          </w:p>
          <w:p w14:paraId="6245187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1</w:t>
            </w:r>
          </w:p>
          <w:p w14:paraId="0FC7D82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2</w:t>
            </w:r>
          </w:p>
          <w:p w14:paraId="00BD45D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3</w:t>
            </w:r>
          </w:p>
          <w:p w14:paraId="782CF68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4</w:t>
            </w:r>
          </w:p>
        </w:tc>
        <w:tc>
          <w:tcPr>
            <w:tcW w:w="2551" w:type="dxa"/>
          </w:tcPr>
          <w:p w14:paraId="6FF9DC46" w14:textId="77777777" w:rsidR="0066793C" w:rsidRPr="00342AF2" w:rsidRDefault="0066793C" w:rsidP="008A1805">
            <w:pPr>
              <w:jc w:val="center"/>
              <w:rPr>
                <w:rFonts w:ascii="Times New Roman" w:hAnsi="Times New Roman" w:cs="Times New Roman"/>
              </w:rPr>
            </w:pPr>
          </w:p>
          <w:p w14:paraId="5F8469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w:t>
            </w:r>
          </w:p>
          <w:p w14:paraId="75C9BE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w:t>
            </w:r>
          </w:p>
          <w:p w14:paraId="578F4F6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w:t>
            </w:r>
          </w:p>
          <w:p w14:paraId="2FE504F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w:t>
            </w:r>
          </w:p>
        </w:tc>
        <w:tc>
          <w:tcPr>
            <w:tcW w:w="1985" w:type="dxa"/>
          </w:tcPr>
          <w:p w14:paraId="7FFD6C6C" w14:textId="77777777" w:rsidR="0066793C" w:rsidRPr="00342AF2" w:rsidRDefault="0066793C" w:rsidP="008A1805">
            <w:pPr>
              <w:jc w:val="center"/>
              <w:rPr>
                <w:rFonts w:ascii="Times New Roman" w:hAnsi="Times New Roman" w:cs="Times New Roman"/>
              </w:rPr>
            </w:pPr>
          </w:p>
          <w:p w14:paraId="3835578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32</w:t>
            </w:r>
          </w:p>
          <w:p w14:paraId="716ADBD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w:t>
            </w:r>
          </w:p>
          <w:p w14:paraId="2B8070C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w:t>
            </w:r>
          </w:p>
          <w:p w14:paraId="7972E8B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w:t>
            </w:r>
          </w:p>
        </w:tc>
      </w:tr>
      <w:tr w:rsidR="0066793C" w:rsidRPr="00342AF2" w14:paraId="455B5CF8" w14:textId="77777777" w:rsidTr="00342AF2">
        <w:trPr>
          <w:jc w:val="center"/>
        </w:trPr>
        <w:tc>
          <w:tcPr>
            <w:tcW w:w="4248" w:type="dxa"/>
          </w:tcPr>
          <w:p w14:paraId="6435FE19"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 xml:space="preserve">Cluster population: mean (SD) </w:t>
            </w:r>
          </w:p>
        </w:tc>
        <w:tc>
          <w:tcPr>
            <w:tcW w:w="2551" w:type="dxa"/>
          </w:tcPr>
          <w:p w14:paraId="0661DFC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1188 (556)</w:t>
            </w:r>
          </w:p>
        </w:tc>
        <w:tc>
          <w:tcPr>
            <w:tcW w:w="1985" w:type="dxa"/>
          </w:tcPr>
          <w:p w14:paraId="73D173F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1415 (1007)</w:t>
            </w:r>
          </w:p>
        </w:tc>
      </w:tr>
    </w:tbl>
    <w:p w14:paraId="5D0A6870" w14:textId="77777777" w:rsidR="0066793C" w:rsidRPr="00342AF2" w:rsidRDefault="0066793C" w:rsidP="0066793C">
      <w:pPr>
        <w:rPr>
          <w:rFonts w:ascii="Times New Roman" w:hAnsi="Times New Roman" w:cs="Times New Roman"/>
          <w:b/>
          <w:sz w:val="22"/>
          <w:szCs w:val="22"/>
        </w:rPr>
      </w:pPr>
    </w:p>
    <w:p w14:paraId="7355826D" w14:textId="77777777" w:rsidR="0066793C" w:rsidRPr="00342AF2" w:rsidRDefault="0066793C" w:rsidP="0066793C">
      <w:pPr>
        <w:rPr>
          <w:rFonts w:ascii="Times New Roman" w:hAnsi="Times New Roman" w:cs="Times New Roman"/>
          <w:b/>
          <w:sz w:val="22"/>
          <w:szCs w:val="22"/>
        </w:rPr>
      </w:pPr>
    </w:p>
    <w:p w14:paraId="32798576" w14:textId="56B25755"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2. Baseline characteristics of individuals for body of paper</w:t>
      </w:r>
    </w:p>
    <w:p w14:paraId="143344BC" w14:textId="77777777" w:rsidR="0066793C" w:rsidRPr="00342AF2" w:rsidRDefault="0066793C" w:rsidP="0066793C">
      <w:pPr>
        <w:rPr>
          <w:rFonts w:ascii="Times New Roman" w:hAnsi="Times New Roman" w:cs="Times New Roman"/>
          <w:b/>
          <w:sz w:val="22"/>
          <w:szCs w:val="22"/>
        </w:rPr>
      </w:pPr>
    </w:p>
    <w:tbl>
      <w:tblPr>
        <w:tblStyle w:val="TableGrid"/>
        <w:tblW w:w="8926" w:type="dxa"/>
        <w:jc w:val="center"/>
        <w:tblLook w:val="04A0" w:firstRow="1" w:lastRow="0" w:firstColumn="1" w:lastColumn="0" w:noHBand="0" w:noVBand="1"/>
      </w:tblPr>
      <w:tblGrid>
        <w:gridCol w:w="2395"/>
        <w:gridCol w:w="1569"/>
        <w:gridCol w:w="1701"/>
        <w:gridCol w:w="1560"/>
        <w:gridCol w:w="1701"/>
      </w:tblGrid>
      <w:tr w:rsidR="0066793C" w:rsidRPr="00342AF2" w14:paraId="47266758" w14:textId="77777777" w:rsidTr="00342AF2">
        <w:trPr>
          <w:jc w:val="center"/>
        </w:trPr>
        <w:tc>
          <w:tcPr>
            <w:tcW w:w="2395" w:type="dxa"/>
          </w:tcPr>
          <w:p w14:paraId="7B01CF1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3270" w:type="dxa"/>
            <w:gridSpan w:val="2"/>
          </w:tcPr>
          <w:p w14:paraId="0F7198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3261" w:type="dxa"/>
            <w:gridSpan w:val="2"/>
          </w:tcPr>
          <w:p w14:paraId="13FF60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r>
      <w:tr w:rsidR="0066793C" w:rsidRPr="00342AF2" w14:paraId="2BBE69A1" w14:textId="77777777" w:rsidTr="00342AF2">
        <w:trPr>
          <w:jc w:val="center"/>
        </w:trPr>
        <w:tc>
          <w:tcPr>
            <w:tcW w:w="2395" w:type="dxa"/>
          </w:tcPr>
          <w:p w14:paraId="27576812" w14:textId="77777777" w:rsidR="0066793C" w:rsidRPr="00342AF2" w:rsidRDefault="0066793C" w:rsidP="008A1805">
            <w:pPr>
              <w:rPr>
                <w:rFonts w:ascii="Times New Roman" w:hAnsi="Times New Roman" w:cs="Times New Roman"/>
              </w:rPr>
            </w:pPr>
          </w:p>
        </w:tc>
        <w:tc>
          <w:tcPr>
            <w:tcW w:w="1569" w:type="dxa"/>
          </w:tcPr>
          <w:p w14:paraId="5F4050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N=2060</w:t>
            </w:r>
          </w:p>
          <w:p w14:paraId="416AC4FD" w14:textId="77777777" w:rsidR="0066793C" w:rsidRPr="00342AF2" w:rsidRDefault="0066793C" w:rsidP="008A1805">
            <w:pPr>
              <w:jc w:val="center"/>
              <w:rPr>
                <w:rFonts w:ascii="Times New Roman" w:hAnsi="Times New Roman" w:cs="Times New Roman"/>
              </w:rPr>
            </w:pPr>
          </w:p>
        </w:tc>
        <w:tc>
          <w:tcPr>
            <w:tcW w:w="1701" w:type="dxa"/>
          </w:tcPr>
          <w:p w14:paraId="3813F92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w:t>
            </w:r>
          </w:p>
          <w:p w14:paraId="714AEFF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N=56</w:t>
            </w:r>
          </w:p>
          <w:p w14:paraId="62E4AE8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560" w:type="dxa"/>
          </w:tcPr>
          <w:p w14:paraId="7A09063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N=2458</w:t>
            </w:r>
          </w:p>
        </w:tc>
        <w:tc>
          <w:tcPr>
            <w:tcW w:w="1701" w:type="dxa"/>
          </w:tcPr>
          <w:p w14:paraId="473FCE7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w:t>
            </w:r>
          </w:p>
          <w:p w14:paraId="75E049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N=55</w:t>
            </w:r>
          </w:p>
          <w:p w14:paraId="38623CA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r>
      <w:tr w:rsidR="0066793C" w:rsidRPr="00342AF2" w14:paraId="420F7F89" w14:textId="77777777" w:rsidTr="00342AF2">
        <w:trPr>
          <w:jc w:val="center"/>
        </w:trPr>
        <w:tc>
          <w:tcPr>
            <w:tcW w:w="2395" w:type="dxa"/>
          </w:tcPr>
          <w:p w14:paraId="42E7027B"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Gender</w:t>
            </w:r>
          </w:p>
          <w:p w14:paraId="3356FCF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Male</w:t>
            </w:r>
          </w:p>
          <w:p w14:paraId="2B33E9E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Female</w:t>
            </w:r>
          </w:p>
          <w:p w14:paraId="01A1DA2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Not Known</w:t>
            </w:r>
          </w:p>
        </w:tc>
        <w:tc>
          <w:tcPr>
            <w:tcW w:w="1569" w:type="dxa"/>
          </w:tcPr>
          <w:p w14:paraId="393BC937" w14:textId="77777777" w:rsidR="0066793C" w:rsidRPr="00342AF2" w:rsidRDefault="0066793C" w:rsidP="008A1805">
            <w:pPr>
              <w:jc w:val="center"/>
              <w:rPr>
                <w:rFonts w:ascii="Times New Roman" w:hAnsi="Times New Roman" w:cs="Times New Roman"/>
              </w:rPr>
            </w:pPr>
          </w:p>
          <w:p w14:paraId="45A306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1070 (51.9%)</w:t>
            </w:r>
          </w:p>
          <w:p w14:paraId="1A48677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989 (48.0%)</w:t>
            </w:r>
          </w:p>
          <w:p w14:paraId="66B5681D" w14:textId="3F0A70C6"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tc>
        <w:tc>
          <w:tcPr>
            <w:tcW w:w="1701" w:type="dxa"/>
          </w:tcPr>
          <w:p w14:paraId="5868095C" w14:textId="77777777" w:rsidR="0066793C" w:rsidRPr="00342AF2" w:rsidRDefault="0066793C" w:rsidP="008A1805">
            <w:pPr>
              <w:jc w:val="center"/>
              <w:rPr>
                <w:rFonts w:ascii="Times New Roman" w:hAnsi="Times New Roman" w:cs="Times New Roman"/>
              </w:rPr>
            </w:pPr>
          </w:p>
          <w:p w14:paraId="2A3BECAF" w14:textId="0E952ECE"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w:t>
            </w:r>
            <w:r w:rsidR="00DD5B8F" w:rsidRPr="00342AF2">
              <w:rPr>
                <w:rFonts w:ascii="Times New Roman" w:hAnsi="Times New Roman" w:cs="Times New Roman"/>
              </w:rPr>
              <w:t>3</w:t>
            </w:r>
            <w:r w:rsidRPr="00342AF2">
              <w:rPr>
                <w:rFonts w:ascii="Times New Roman" w:hAnsi="Times New Roman" w:cs="Times New Roman"/>
              </w:rPr>
              <w:t>% (8.8%)</w:t>
            </w:r>
          </w:p>
          <w:p w14:paraId="57F3BC6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46.7% (8.8%)</w:t>
            </w:r>
          </w:p>
          <w:p w14:paraId="3C8EC8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 (0.5%)</w:t>
            </w:r>
          </w:p>
        </w:tc>
        <w:tc>
          <w:tcPr>
            <w:tcW w:w="1560" w:type="dxa"/>
          </w:tcPr>
          <w:p w14:paraId="4C9C98DF" w14:textId="77777777" w:rsidR="0066793C" w:rsidRPr="00342AF2" w:rsidRDefault="0066793C" w:rsidP="008A1805">
            <w:pPr>
              <w:jc w:val="center"/>
              <w:rPr>
                <w:rFonts w:ascii="Times New Roman" w:hAnsi="Times New Roman" w:cs="Times New Roman"/>
              </w:rPr>
            </w:pPr>
          </w:p>
          <w:p w14:paraId="2EA1852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1239 (50.4%)</w:t>
            </w:r>
          </w:p>
          <w:p w14:paraId="057E9A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1217 (49.5%)</w:t>
            </w:r>
          </w:p>
          <w:p w14:paraId="64FA6FE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tc>
        <w:tc>
          <w:tcPr>
            <w:tcW w:w="1701" w:type="dxa"/>
          </w:tcPr>
          <w:p w14:paraId="76A3C25D" w14:textId="77777777" w:rsidR="0066793C" w:rsidRPr="00342AF2" w:rsidRDefault="0066793C" w:rsidP="008A1805">
            <w:pPr>
              <w:jc w:val="center"/>
              <w:rPr>
                <w:rFonts w:ascii="Times New Roman" w:hAnsi="Times New Roman" w:cs="Times New Roman"/>
              </w:rPr>
            </w:pPr>
          </w:p>
          <w:p w14:paraId="036454A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50.6% (8.8%)</w:t>
            </w:r>
          </w:p>
          <w:p w14:paraId="3B0FA5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49.4% (8.9%)</w:t>
            </w:r>
          </w:p>
          <w:p w14:paraId="62506A6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 (0.4%)</w:t>
            </w:r>
          </w:p>
        </w:tc>
      </w:tr>
      <w:tr w:rsidR="0066793C" w:rsidRPr="00342AF2" w14:paraId="317B0948" w14:textId="77777777" w:rsidTr="00342AF2">
        <w:trPr>
          <w:jc w:val="center"/>
        </w:trPr>
        <w:tc>
          <w:tcPr>
            <w:tcW w:w="2395" w:type="dxa"/>
          </w:tcPr>
          <w:p w14:paraId="679C7D7D"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Ethnic group:</w:t>
            </w:r>
          </w:p>
          <w:p w14:paraId="798712A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Mandinka</w:t>
            </w:r>
          </w:p>
          <w:p w14:paraId="4DE28BB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Wolof</w:t>
            </w:r>
          </w:p>
          <w:p w14:paraId="0717EF8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Fula</w:t>
            </w:r>
          </w:p>
          <w:p w14:paraId="3C4D29B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Jola</w:t>
            </w:r>
          </w:p>
          <w:p w14:paraId="7747491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Serere</w:t>
            </w:r>
          </w:p>
          <w:p w14:paraId="04CC0D3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Other</w:t>
            </w:r>
          </w:p>
          <w:p w14:paraId="2323B53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69" w:type="dxa"/>
          </w:tcPr>
          <w:p w14:paraId="2BED098E" w14:textId="77777777" w:rsidR="0066793C" w:rsidRPr="00342AF2" w:rsidRDefault="0066793C" w:rsidP="008A1805">
            <w:pPr>
              <w:jc w:val="center"/>
              <w:rPr>
                <w:rFonts w:ascii="Times New Roman" w:hAnsi="Times New Roman" w:cs="Times New Roman"/>
              </w:rPr>
            </w:pPr>
          </w:p>
          <w:p w14:paraId="3F9453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842 (40.9%)</w:t>
            </w:r>
          </w:p>
          <w:p w14:paraId="3867151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334 (16.2%)</w:t>
            </w:r>
          </w:p>
          <w:p w14:paraId="65A0B05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516 (25.0%)</w:t>
            </w:r>
          </w:p>
          <w:p w14:paraId="609A51D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 (1.2%)</w:t>
            </w:r>
          </w:p>
          <w:p w14:paraId="1B42D3E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133 (6.5%)</w:t>
            </w:r>
          </w:p>
          <w:p w14:paraId="6DC888E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155 (7.5%)</w:t>
            </w:r>
          </w:p>
          <w:p w14:paraId="4139F2E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 (2.7%)</w:t>
            </w:r>
          </w:p>
        </w:tc>
        <w:tc>
          <w:tcPr>
            <w:tcW w:w="1701" w:type="dxa"/>
          </w:tcPr>
          <w:p w14:paraId="67280C56" w14:textId="77777777" w:rsidR="0066793C" w:rsidRPr="00342AF2" w:rsidRDefault="0066793C" w:rsidP="008A1805">
            <w:pPr>
              <w:jc w:val="center"/>
              <w:rPr>
                <w:rFonts w:ascii="Times New Roman" w:hAnsi="Times New Roman" w:cs="Times New Roman"/>
              </w:rPr>
            </w:pPr>
          </w:p>
          <w:p w14:paraId="066E349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41.1% (38.0%)</w:t>
            </w:r>
          </w:p>
          <w:p w14:paraId="4CE3FCD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19.1% (28.6%)</w:t>
            </w:r>
          </w:p>
          <w:p w14:paraId="61678D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25.9% (28.8%)</w:t>
            </w:r>
          </w:p>
          <w:p w14:paraId="5CA21B6D" w14:textId="0C314445"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 (2.</w:t>
            </w:r>
            <w:r w:rsidR="00DD5B8F" w:rsidRPr="00342AF2">
              <w:rPr>
                <w:rFonts w:ascii="Times New Roman" w:hAnsi="Times New Roman" w:cs="Times New Roman"/>
              </w:rPr>
              <w:t>4</w:t>
            </w:r>
            <w:r w:rsidRPr="00342AF2">
              <w:rPr>
                <w:rFonts w:ascii="Times New Roman" w:hAnsi="Times New Roman" w:cs="Times New Roman"/>
              </w:rPr>
              <w:t>%)</w:t>
            </w:r>
          </w:p>
          <w:p w14:paraId="5202FC4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5.7% (11.7%)</w:t>
            </w:r>
          </w:p>
          <w:p w14:paraId="579484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7.2% (11.1%)</w:t>
            </w:r>
          </w:p>
          <w:p w14:paraId="779D03F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2.6% (3.4%)</w:t>
            </w:r>
          </w:p>
        </w:tc>
        <w:tc>
          <w:tcPr>
            <w:tcW w:w="1560" w:type="dxa"/>
          </w:tcPr>
          <w:p w14:paraId="5DAE9DE8" w14:textId="77777777" w:rsidR="0066793C" w:rsidRPr="00342AF2" w:rsidRDefault="0066793C" w:rsidP="008A1805">
            <w:pPr>
              <w:jc w:val="center"/>
              <w:rPr>
                <w:rFonts w:ascii="Times New Roman" w:hAnsi="Times New Roman" w:cs="Times New Roman"/>
              </w:rPr>
            </w:pPr>
          </w:p>
          <w:p w14:paraId="0EECB2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1040 (42.3%)</w:t>
            </w:r>
          </w:p>
          <w:p w14:paraId="29890E4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608 (24.7%)</w:t>
            </w:r>
          </w:p>
          <w:p w14:paraId="09F5869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485 (19.7%)</w:t>
            </w:r>
          </w:p>
          <w:p w14:paraId="2B3956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 (0.7%)</w:t>
            </w:r>
          </w:p>
          <w:p w14:paraId="51A6181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85 (3.5%)</w:t>
            </w:r>
          </w:p>
          <w:p w14:paraId="6BF72A7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177 (7.2%)</w:t>
            </w:r>
          </w:p>
          <w:p w14:paraId="0425A1C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 (1.9%)</w:t>
            </w:r>
          </w:p>
        </w:tc>
        <w:tc>
          <w:tcPr>
            <w:tcW w:w="1701" w:type="dxa"/>
          </w:tcPr>
          <w:p w14:paraId="32BB2056" w14:textId="77777777" w:rsidR="0066793C" w:rsidRPr="00342AF2" w:rsidRDefault="0066793C" w:rsidP="008A1805">
            <w:pPr>
              <w:jc w:val="center"/>
              <w:rPr>
                <w:rFonts w:ascii="Times New Roman" w:hAnsi="Times New Roman" w:cs="Times New Roman"/>
              </w:rPr>
            </w:pPr>
          </w:p>
          <w:p w14:paraId="4FD4580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48.9% (41.7%)</w:t>
            </w:r>
          </w:p>
          <w:p w14:paraId="204328F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19.5% (33.2%)</w:t>
            </w:r>
          </w:p>
          <w:p w14:paraId="4B876CB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22.0% (29.9%)</w:t>
            </w:r>
          </w:p>
          <w:p w14:paraId="2561776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 (1.4%)</w:t>
            </w:r>
          </w:p>
          <w:p w14:paraId="272F621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 (5.7%)</w:t>
            </w:r>
          </w:p>
          <w:p w14:paraId="5FD40AB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6.7% (15.0%)</w:t>
            </w:r>
          </w:p>
          <w:p w14:paraId="64ABE4F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 (2.6%)</w:t>
            </w:r>
          </w:p>
        </w:tc>
      </w:tr>
      <w:tr w:rsidR="0066793C" w:rsidRPr="00342AF2" w14:paraId="3127E9F6" w14:textId="77777777" w:rsidTr="00342AF2">
        <w:trPr>
          <w:jc w:val="center"/>
        </w:trPr>
        <w:tc>
          <w:tcPr>
            <w:tcW w:w="2395" w:type="dxa"/>
          </w:tcPr>
          <w:p w14:paraId="581FE22D" w14:textId="77777777" w:rsidR="0066793C" w:rsidRPr="00342AF2" w:rsidRDefault="0066793C" w:rsidP="008A1805">
            <w:pPr>
              <w:contextualSpacing/>
              <w:rPr>
                <w:rFonts w:ascii="Times New Roman" w:hAnsi="Times New Roman" w:cs="Times New Roman"/>
              </w:rPr>
            </w:pPr>
            <w:r w:rsidRPr="00342AF2">
              <w:rPr>
                <w:rFonts w:ascii="Times New Roman" w:hAnsi="Times New Roman" w:cs="Times New Roman"/>
              </w:rPr>
              <w:t>Child’s main carer:</w:t>
            </w:r>
          </w:p>
          <w:p w14:paraId="5A34BC13"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Biological mother</w:t>
            </w:r>
          </w:p>
          <w:p w14:paraId="34201C0A"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Biological father</w:t>
            </w:r>
          </w:p>
          <w:p w14:paraId="4EE07E21"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Grandmother</w:t>
            </w:r>
          </w:p>
          <w:p w14:paraId="1553914E"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Grandfather</w:t>
            </w:r>
          </w:p>
          <w:p w14:paraId="41FA2498"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Step/foster mother</w:t>
            </w:r>
          </w:p>
          <w:p w14:paraId="345AAB18"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Step/foster father</w:t>
            </w:r>
          </w:p>
          <w:p w14:paraId="15628353"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Other care-giver</w:t>
            </w:r>
          </w:p>
          <w:p w14:paraId="7F54C530"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Missing</w:t>
            </w:r>
          </w:p>
        </w:tc>
        <w:tc>
          <w:tcPr>
            <w:tcW w:w="1569" w:type="dxa"/>
          </w:tcPr>
          <w:p w14:paraId="721DD1EC" w14:textId="77777777" w:rsidR="0066793C" w:rsidRPr="00342AF2" w:rsidRDefault="0066793C" w:rsidP="008A1805">
            <w:pPr>
              <w:jc w:val="center"/>
              <w:rPr>
                <w:rFonts w:ascii="Times New Roman" w:hAnsi="Times New Roman" w:cs="Times New Roman"/>
              </w:rPr>
            </w:pPr>
          </w:p>
          <w:p w14:paraId="7D0B44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1511 (73.3%)</w:t>
            </w:r>
          </w:p>
          <w:p w14:paraId="3460B54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69 (3.3%)</w:t>
            </w:r>
          </w:p>
          <w:p w14:paraId="7D175C0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227 (11.0%)</w:t>
            </w:r>
          </w:p>
          <w:p w14:paraId="04316BD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 (0.5%)</w:t>
            </w:r>
          </w:p>
          <w:p w14:paraId="7702795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84 (4.1%)</w:t>
            </w:r>
          </w:p>
          <w:p w14:paraId="34F693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 (0.5%)</w:t>
            </w:r>
          </w:p>
          <w:p w14:paraId="72983B8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94 (4.6%)</w:t>
            </w:r>
          </w:p>
          <w:p w14:paraId="5530BC7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 (2.6%)</w:t>
            </w:r>
          </w:p>
        </w:tc>
        <w:tc>
          <w:tcPr>
            <w:tcW w:w="1701" w:type="dxa"/>
          </w:tcPr>
          <w:p w14:paraId="49BA8548" w14:textId="77777777" w:rsidR="0066793C" w:rsidRPr="00342AF2" w:rsidRDefault="0066793C" w:rsidP="008A1805">
            <w:pPr>
              <w:jc w:val="center"/>
              <w:rPr>
                <w:rFonts w:ascii="Times New Roman" w:hAnsi="Times New Roman" w:cs="Times New Roman"/>
              </w:rPr>
            </w:pPr>
          </w:p>
          <w:p w14:paraId="1397FE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75.1% (12.3%)</w:t>
            </w:r>
          </w:p>
          <w:p w14:paraId="490BBBE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 (6.9%)</w:t>
            </w:r>
          </w:p>
          <w:p w14:paraId="6233B43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11.2% (6.4%)</w:t>
            </w:r>
          </w:p>
          <w:p w14:paraId="7495065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0.7% (1.8%)</w:t>
            </w:r>
          </w:p>
          <w:p w14:paraId="1420C3B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 (3.8%)</w:t>
            </w:r>
          </w:p>
          <w:p w14:paraId="48023A5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0.8% (2.5%)</w:t>
            </w:r>
          </w:p>
          <w:p w14:paraId="1885388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 (4.7%)</w:t>
            </w:r>
          </w:p>
          <w:p w14:paraId="49D5945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 (3.5%)</w:t>
            </w:r>
          </w:p>
        </w:tc>
        <w:tc>
          <w:tcPr>
            <w:tcW w:w="1560" w:type="dxa"/>
          </w:tcPr>
          <w:p w14:paraId="21A8A187" w14:textId="77777777" w:rsidR="0066793C" w:rsidRPr="00342AF2" w:rsidRDefault="0066793C" w:rsidP="008A1805">
            <w:pPr>
              <w:jc w:val="center"/>
              <w:rPr>
                <w:rFonts w:ascii="Times New Roman" w:hAnsi="Times New Roman" w:cs="Times New Roman"/>
              </w:rPr>
            </w:pPr>
          </w:p>
          <w:p w14:paraId="5D497C4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1833 (74.6%)</w:t>
            </w:r>
          </w:p>
          <w:p w14:paraId="673282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128 (5.2%)</w:t>
            </w:r>
          </w:p>
          <w:p w14:paraId="17B2D0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249 (10.1%)</w:t>
            </w:r>
          </w:p>
          <w:p w14:paraId="42016A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 (0.7%)</w:t>
            </w:r>
          </w:p>
          <w:p w14:paraId="4B640BE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99 (4.0%)</w:t>
            </w:r>
          </w:p>
          <w:p w14:paraId="582AB6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 (0.5%)</w:t>
            </w:r>
          </w:p>
          <w:p w14:paraId="799BBAD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78 (3.2%)</w:t>
            </w:r>
          </w:p>
          <w:p w14:paraId="665B591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 (1.6%)</w:t>
            </w:r>
          </w:p>
        </w:tc>
        <w:tc>
          <w:tcPr>
            <w:tcW w:w="1701" w:type="dxa"/>
          </w:tcPr>
          <w:p w14:paraId="5975ADC8" w14:textId="77777777" w:rsidR="0066793C" w:rsidRPr="00342AF2" w:rsidRDefault="0066793C" w:rsidP="008A1805">
            <w:pPr>
              <w:jc w:val="center"/>
              <w:rPr>
                <w:rFonts w:ascii="Times New Roman" w:hAnsi="Times New Roman" w:cs="Times New Roman"/>
              </w:rPr>
            </w:pPr>
          </w:p>
          <w:p w14:paraId="1298B7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75.6% (11.7%)</w:t>
            </w:r>
          </w:p>
          <w:p w14:paraId="07B584C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 (7.6%)</w:t>
            </w:r>
          </w:p>
          <w:p w14:paraId="59B313A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10.8% (6.7%)</w:t>
            </w:r>
          </w:p>
          <w:p w14:paraId="46055C8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0.7% (1.7%)</w:t>
            </w:r>
          </w:p>
          <w:p w14:paraId="56BAD09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 (3.5%)</w:t>
            </w:r>
          </w:p>
          <w:p w14:paraId="57E0801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0.4% (1.4%)</w:t>
            </w:r>
          </w:p>
          <w:p w14:paraId="5A9E4F9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 (3.3%)</w:t>
            </w:r>
          </w:p>
          <w:p w14:paraId="066022E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 (2.9%)</w:t>
            </w:r>
          </w:p>
        </w:tc>
      </w:tr>
      <w:tr w:rsidR="0066793C" w:rsidRPr="00342AF2" w14:paraId="61551278" w14:textId="77777777" w:rsidTr="00342AF2">
        <w:trPr>
          <w:trHeight w:val="2967"/>
          <w:jc w:val="center"/>
        </w:trPr>
        <w:tc>
          <w:tcPr>
            <w:tcW w:w="2395" w:type="dxa"/>
          </w:tcPr>
          <w:p w14:paraId="63474760" w14:textId="41C28E5B" w:rsidR="0066793C" w:rsidRPr="00342AF2" w:rsidRDefault="0066793C" w:rsidP="008A1805">
            <w:pPr>
              <w:rPr>
                <w:rFonts w:ascii="Times New Roman" w:hAnsi="Times New Roman" w:cs="Times New Roman"/>
              </w:rPr>
            </w:pPr>
            <w:r w:rsidRPr="00342AF2">
              <w:rPr>
                <w:rFonts w:ascii="Times New Roman" w:hAnsi="Times New Roman" w:cs="Times New Roman"/>
              </w:rPr>
              <w:lastRenderedPageBreak/>
              <w:t>Mother’s</w:t>
            </w:r>
            <w:r w:rsidR="004637E4" w:rsidRPr="00342AF2">
              <w:rPr>
                <w:rFonts w:ascii="Times New Roman" w:hAnsi="Times New Roman" w:cs="Times New Roman"/>
              </w:rPr>
              <w:t xml:space="preserve"> </w:t>
            </w:r>
            <w:r w:rsidRPr="00342AF2">
              <w:rPr>
                <w:rFonts w:ascii="Times New Roman" w:hAnsi="Times New Roman" w:cs="Times New Roman"/>
              </w:rPr>
              <w:t>education:</w:t>
            </w:r>
          </w:p>
          <w:p w14:paraId="408A12E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 education</w:t>
            </w:r>
          </w:p>
          <w:p w14:paraId="0C0315E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Pre-K/Nursery</w:t>
            </w:r>
          </w:p>
          <w:p w14:paraId="6D6B584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Primary</w:t>
            </w:r>
          </w:p>
          <w:p w14:paraId="4A26086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Junior Secondary</w:t>
            </w:r>
          </w:p>
          <w:p w14:paraId="301C962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Senior Secondary</w:t>
            </w:r>
          </w:p>
          <w:p w14:paraId="53B94E5A" w14:textId="4DCF9890" w:rsidR="0066793C" w:rsidRPr="00342AF2" w:rsidRDefault="007F404E" w:rsidP="008A1805">
            <w:pPr>
              <w:jc w:val="right"/>
              <w:rPr>
                <w:rFonts w:ascii="Times New Roman" w:hAnsi="Times New Roman" w:cs="Times New Roman"/>
              </w:rPr>
            </w:pPr>
            <w:r w:rsidRPr="00342AF2">
              <w:rPr>
                <w:rFonts w:ascii="Times New Roman" w:hAnsi="Times New Roman" w:cs="Times New Roman"/>
              </w:rPr>
              <w:t>Post-Secondary</w:t>
            </w:r>
          </w:p>
          <w:p w14:paraId="06FFBA0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Other</w:t>
            </w:r>
          </w:p>
          <w:p w14:paraId="1B903E2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07AD9DC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69" w:type="dxa"/>
          </w:tcPr>
          <w:p w14:paraId="2A8A06C7" w14:textId="77777777" w:rsidR="0066793C" w:rsidRPr="00342AF2" w:rsidRDefault="0066793C" w:rsidP="008A1805">
            <w:pPr>
              <w:jc w:val="center"/>
              <w:rPr>
                <w:rFonts w:ascii="Times New Roman" w:hAnsi="Times New Roman" w:cs="Times New Roman"/>
              </w:rPr>
            </w:pPr>
          </w:p>
          <w:p w14:paraId="0C32B7F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1420 (68.9%)</w:t>
            </w:r>
          </w:p>
          <w:p w14:paraId="10C8570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p w14:paraId="70BE4D6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330 (16.0%)</w:t>
            </w:r>
          </w:p>
          <w:p w14:paraId="4FAD31C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138 (6.7%)</w:t>
            </w:r>
          </w:p>
          <w:p w14:paraId="425C723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79 (3.8%)</w:t>
            </w:r>
          </w:p>
          <w:p w14:paraId="6F95B1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 (0.4%)</w:t>
            </w:r>
          </w:p>
          <w:p w14:paraId="5CB9AF2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 (0.4%)</w:t>
            </w:r>
          </w:p>
          <w:p w14:paraId="5A808B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 (0.7%)</w:t>
            </w:r>
          </w:p>
          <w:p w14:paraId="106E2FD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 (2.9%)</w:t>
            </w:r>
          </w:p>
        </w:tc>
        <w:tc>
          <w:tcPr>
            <w:tcW w:w="1701" w:type="dxa"/>
          </w:tcPr>
          <w:p w14:paraId="6E2F3861" w14:textId="77777777" w:rsidR="0066793C" w:rsidRPr="00342AF2" w:rsidRDefault="0066793C" w:rsidP="008A1805">
            <w:pPr>
              <w:jc w:val="center"/>
              <w:rPr>
                <w:rFonts w:ascii="Times New Roman" w:hAnsi="Times New Roman" w:cs="Times New Roman"/>
              </w:rPr>
            </w:pPr>
          </w:p>
          <w:p w14:paraId="2492CE3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72.4% (16.7%)</w:t>
            </w:r>
          </w:p>
          <w:p w14:paraId="2EFCBF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(0.3%)</w:t>
            </w:r>
          </w:p>
          <w:p w14:paraId="313C6D7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16.2% (11.5%)</w:t>
            </w:r>
          </w:p>
          <w:p w14:paraId="763F3A7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 (6.6%)</w:t>
            </w:r>
          </w:p>
          <w:p w14:paraId="72B33D8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 (4.3%)</w:t>
            </w:r>
          </w:p>
          <w:p w14:paraId="614C2A6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0.4% (1.0%)</w:t>
            </w:r>
          </w:p>
          <w:p w14:paraId="42037A7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 (1.8%)</w:t>
            </w:r>
          </w:p>
          <w:p w14:paraId="1A7E519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0.7% (1.7%)</w:t>
            </w:r>
          </w:p>
          <w:p w14:paraId="7B0DF6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 (3.8%)</w:t>
            </w:r>
          </w:p>
        </w:tc>
        <w:tc>
          <w:tcPr>
            <w:tcW w:w="1560" w:type="dxa"/>
          </w:tcPr>
          <w:p w14:paraId="61AA5678" w14:textId="77777777" w:rsidR="0066793C" w:rsidRPr="00342AF2" w:rsidRDefault="0066793C" w:rsidP="008A1805">
            <w:pPr>
              <w:jc w:val="center"/>
              <w:rPr>
                <w:rFonts w:ascii="Times New Roman" w:hAnsi="Times New Roman" w:cs="Times New Roman"/>
              </w:rPr>
            </w:pPr>
          </w:p>
          <w:p w14:paraId="5EC41AE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1772 (72.1%)</w:t>
            </w:r>
          </w:p>
          <w:p w14:paraId="2449CE1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3E731F1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382 (15.5%)</w:t>
            </w:r>
          </w:p>
          <w:p w14:paraId="617CA90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161 (6.6%)</w:t>
            </w:r>
          </w:p>
          <w:p w14:paraId="066DF6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69 (2.8%)</w:t>
            </w:r>
          </w:p>
          <w:p w14:paraId="438B996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 (0.2%)</w:t>
            </w:r>
          </w:p>
          <w:p w14:paraId="5D892D8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 (0.1%)</w:t>
            </w:r>
          </w:p>
          <w:p w14:paraId="72A492D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 (0.9%)</w:t>
            </w:r>
          </w:p>
          <w:p w14:paraId="2EA169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45 (1.8%)</w:t>
            </w:r>
          </w:p>
        </w:tc>
        <w:tc>
          <w:tcPr>
            <w:tcW w:w="1701" w:type="dxa"/>
          </w:tcPr>
          <w:p w14:paraId="0146997F" w14:textId="77777777" w:rsidR="0066793C" w:rsidRPr="00342AF2" w:rsidRDefault="0066793C" w:rsidP="008A1805">
            <w:pPr>
              <w:jc w:val="center"/>
              <w:rPr>
                <w:rFonts w:ascii="Times New Roman" w:hAnsi="Times New Roman" w:cs="Times New Roman"/>
              </w:rPr>
            </w:pPr>
          </w:p>
          <w:p w14:paraId="0C7B44D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73.6% (13.8%)</w:t>
            </w:r>
          </w:p>
          <w:p w14:paraId="700D1D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(0.0%)</w:t>
            </w:r>
          </w:p>
          <w:p w14:paraId="421EDB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15.3% (9.2%)</w:t>
            </w:r>
          </w:p>
          <w:p w14:paraId="34E383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 (7.0%)</w:t>
            </w:r>
          </w:p>
          <w:p w14:paraId="1726231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 (4.3%)</w:t>
            </w:r>
          </w:p>
          <w:p w14:paraId="2D1D26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0.3% (2.1%)</w:t>
            </w:r>
          </w:p>
          <w:p w14:paraId="524BEA9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 (0.5%)</w:t>
            </w:r>
          </w:p>
          <w:p w14:paraId="4572BA2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0.9% (1.6%)</w:t>
            </w:r>
          </w:p>
          <w:p w14:paraId="5D5D5A1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 (3.0%)</w:t>
            </w:r>
          </w:p>
        </w:tc>
      </w:tr>
      <w:tr w:rsidR="0066793C" w:rsidRPr="00342AF2" w14:paraId="4C023F73" w14:textId="77777777" w:rsidTr="00342AF2">
        <w:trPr>
          <w:jc w:val="center"/>
        </w:trPr>
        <w:tc>
          <w:tcPr>
            <w:tcW w:w="2395" w:type="dxa"/>
          </w:tcPr>
          <w:p w14:paraId="17B26CB3" w14:textId="17218680" w:rsidR="0066793C" w:rsidRPr="00342AF2" w:rsidRDefault="0066793C" w:rsidP="008A1805">
            <w:pPr>
              <w:rPr>
                <w:rFonts w:ascii="Times New Roman" w:hAnsi="Times New Roman" w:cs="Times New Roman"/>
              </w:rPr>
            </w:pPr>
            <w:r w:rsidRPr="00342AF2">
              <w:rPr>
                <w:rFonts w:ascii="Times New Roman" w:hAnsi="Times New Roman" w:cs="Times New Roman"/>
              </w:rPr>
              <w:t>Father’s</w:t>
            </w:r>
            <w:r w:rsidR="004637E4" w:rsidRPr="00342AF2">
              <w:rPr>
                <w:rFonts w:ascii="Times New Roman" w:hAnsi="Times New Roman" w:cs="Times New Roman"/>
              </w:rPr>
              <w:t xml:space="preserve"> </w:t>
            </w:r>
            <w:r w:rsidRPr="00342AF2">
              <w:rPr>
                <w:rFonts w:ascii="Times New Roman" w:hAnsi="Times New Roman" w:cs="Times New Roman"/>
              </w:rPr>
              <w:t>education:</w:t>
            </w:r>
          </w:p>
          <w:p w14:paraId="3300C01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 education</w:t>
            </w:r>
          </w:p>
          <w:p w14:paraId="3ED6A4A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Pre-K/Nursery</w:t>
            </w:r>
          </w:p>
          <w:p w14:paraId="4B7844A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Primary</w:t>
            </w:r>
          </w:p>
          <w:p w14:paraId="5FEEC9A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Junior Secondary</w:t>
            </w:r>
          </w:p>
          <w:p w14:paraId="66BA153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Senior Secondary</w:t>
            </w:r>
          </w:p>
          <w:p w14:paraId="0BCC656E" w14:textId="57E80347" w:rsidR="0066793C" w:rsidRPr="00342AF2" w:rsidRDefault="007F404E" w:rsidP="008A1805">
            <w:pPr>
              <w:jc w:val="right"/>
              <w:rPr>
                <w:rFonts w:ascii="Times New Roman" w:hAnsi="Times New Roman" w:cs="Times New Roman"/>
              </w:rPr>
            </w:pPr>
            <w:r w:rsidRPr="00342AF2">
              <w:rPr>
                <w:rFonts w:ascii="Times New Roman" w:hAnsi="Times New Roman" w:cs="Times New Roman"/>
              </w:rPr>
              <w:t>Post-Secondary</w:t>
            </w:r>
          </w:p>
          <w:p w14:paraId="3B5BD1E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Other</w:t>
            </w:r>
          </w:p>
          <w:p w14:paraId="4C90537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57DE360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69" w:type="dxa"/>
          </w:tcPr>
          <w:p w14:paraId="02CB5674" w14:textId="77777777" w:rsidR="0066793C" w:rsidRPr="00342AF2" w:rsidRDefault="0066793C" w:rsidP="008A1805">
            <w:pPr>
              <w:jc w:val="center"/>
              <w:rPr>
                <w:rFonts w:ascii="Times New Roman" w:hAnsi="Times New Roman" w:cs="Times New Roman"/>
              </w:rPr>
            </w:pPr>
          </w:p>
          <w:p w14:paraId="4DC0648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1309 (63.5%)</w:t>
            </w:r>
          </w:p>
          <w:p w14:paraId="68DE48D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329D6C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188 (9.1%)</w:t>
            </w:r>
          </w:p>
          <w:p w14:paraId="5C4D93C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143 (6.9%)</w:t>
            </w:r>
          </w:p>
          <w:p w14:paraId="272C428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178 (8.6%)</w:t>
            </w:r>
          </w:p>
          <w:p w14:paraId="6800A56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34 (1.7%)</w:t>
            </w:r>
          </w:p>
          <w:p w14:paraId="7BD57BD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 (3.2%)</w:t>
            </w:r>
          </w:p>
          <w:p w14:paraId="47FDB0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88 (4.3%)</w:t>
            </w:r>
          </w:p>
          <w:p w14:paraId="6A5FF897" w14:textId="43382959" w:rsidR="007F404E" w:rsidRPr="00342AF2" w:rsidRDefault="0066793C" w:rsidP="007F404E">
            <w:pPr>
              <w:jc w:val="center"/>
              <w:rPr>
                <w:rFonts w:ascii="Times New Roman" w:hAnsi="Times New Roman" w:cs="Times New Roman"/>
              </w:rPr>
            </w:pPr>
            <w:r w:rsidRPr="00342AF2">
              <w:rPr>
                <w:rFonts w:ascii="Times New Roman" w:hAnsi="Times New Roman" w:cs="Times New Roman"/>
              </w:rPr>
              <w:t>55 (2.7%)</w:t>
            </w:r>
          </w:p>
        </w:tc>
        <w:tc>
          <w:tcPr>
            <w:tcW w:w="1701" w:type="dxa"/>
          </w:tcPr>
          <w:p w14:paraId="7ED0BB87" w14:textId="77777777" w:rsidR="0066793C" w:rsidRPr="00342AF2" w:rsidRDefault="0066793C" w:rsidP="008A1805">
            <w:pPr>
              <w:jc w:val="center"/>
              <w:rPr>
                <w:rFonts w:ascii="Times New Roman" w:hAnsi="Times New Roman" w:cs="Times New Roman"/>
              </w:rPr>
            </w:pPr>
          </w:p>
          <w:p w14:paraId="28B721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67.6% (15.4%)</w:t>
            </w:r>
          </w:p>
          <w:p w14:paraId="149A931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(0.0%)</w:t>
            </w:r>
          </w:p>
          <w:p w14:paraId="090AC77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 (6.5%)</w:t>
            </w:r>
          </w:p>
          <w:p w14:paraId="7D929A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 (5.4%)</w:t>
            </w:r>
          </w:p>
          <w:p w14:paraId="7C2B3C0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8.1% (6.4%)</w:t>
            </w:r>
          </w:p>
          <w:p w14:paraId="21A9E72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 (2.9%)</w:t>
            </w:r>
          </w:p>
          <w:p w14:paraId="0E168A1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 (4.4%)</w:t>
            </w:r>
          </w:p>
          <w:p w14:paraId="11BC0E3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 (4.6%)</w:t>
            </w:r>
          </w:p>
          <w:p w14:paraId="767A0B8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 (3.5%)</w:t>
            </w:r>
          </w:p>
        </w:tc>
        <w:tc>
          <w:tcPr>
            <w:tcW w:w="1560" w:type="dxa"/>
          </w:tcPr>
          <w:p w14:paraId="43181E31" w14:textId="77777777" w:rsidR="0066793C" w:rsidRPr="00342AF2" w:rsidRDefault="0066793C" w:rsidP="008A1805">
            <w:pPr>
              <w:jc w:val="center"/>
              <w:rPr>
                <w:rFonts w:ascii="Times New Roman" w:hAnsi="Times New Roman" w:cs="Times New Roman"/>
              </w:rPr>
            </w:pPr>
          </w:p>
          <w:p w14:paraId="0F4B1ED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1732 (70.5%)</w:t>
            </w:r>
          </w:p>
          <w:p w14:paraId="4FEAB3D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7A01E6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158 (6.4%)</w:t>
            </w:r>
          </w:p>
          <w:p w14:paraId="35E6E54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147 (6.0%)</w:t>
            </w:r>
          </w:p>
          <w:p w14:paraId="75F65B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214 (8.7%)</w:t>
            </w:r>
          </w:p>
          <w:p w14:paraId="070E5E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 (1.7%)</w:t>
            </w:r>
          </w:p>
          <w:p w14:paraId="4D59A63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 (2.4%)</w:t>
            </w:r>
          </w:p>
          <w:p w14:paraId="034B52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 (2.5%)</w:t>
            </w:r>
          </w:p>
          <w:p w14:paraId="7B9E02E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 (1.7%)</w:t>
            </w:r>
          </w:p>
        </w:tc>
        <w:tc>
          <w:tcPr>
            <w:tcW w:w="1701" w:type="dxa"/>
          </w:tcPr>
          <w:p w14:paraId="77E38DCC" w14:textId="77777777" w:rsidR="0066793C" w:rsidRPr="00342AF2" w:rsidRDefault="0066793C" w:rsidP="008A1805">
            <w:pPr>
              <w:jc w:val="center"/>
              <w:rPr>
                <w:rFonts w:ascii="Times New Roman" w:hAnsi="Times New Roman" w:cs="Times New Roman"/>
              </w:rPr>
            </w:pPr>
          </w:p>
          <w:p w14:paraId="6FC3CF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73.2% (13.4%)</w:t>
            </w:r>
          </w:p>
          <w:p w14:paraId="45FC869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(0.0%)</w:t>
            </w:r>
          </w:p>
          <w:p w14:paraId="03C348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 (4.7%)</w:t>
            </w:r>
          </w:p>
          <w:p w14:paraId="75C1894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 (6.9%)</w:t>
            </w:r>
          </w:p>
          <w:p w14:paraId="1CBC51C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8.3% (6.9%)</w:t>
            </w:r>
          </w:p>
          <w:p w14:paraId="7F99B87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 (2.8%)</w:t>
            </w:r>
          </w:p>
          <w:p w14:paraId="4746E5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 (3.5%)</w:t>
            </w:r>
          </w:p>
          <w:p w14:paraId="05ECCB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 (3.2%)</w:t>
            </w:r>
          </w:p>
          <w:p w14:paraId="684C23B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 (3.0%)</w:t>
            </w:r>
          </w:p>
        </w:tc>
      </w:tr>
      <w:tr w:rsidR="0066793C" w:rsidRPr="00342AF2" w14:paraId="496A40AD" w14:textId="77777777" w:rsidTr="00342AF2">
        <w:trPr>
          <w:jc w:val="center"/>
        </w:trPr>
        <w:tc>
          <w:tcPr>
            <w:tcW w:w="2395" w:type="dxa"/>
          </w:tcPr>
          <w:p w14:paraId="0D490C2D" w14:textId="14649BE2" w:rsidR="0066793C" w:rsidRPr="00342AF2" w:rsidRDefault="0066793C" w:rsidP="008A1805">
            <w:pPr>
              <w:rPr>
                <w:rFonts w:ascii="Times New Roman" w:hAnsi="Times New Roman" w:cs="Times New Roman"/>
              </w:rPr>
            </w:pPr>
            <w:r w:rsidRPr="00342AF2">
              <w:rPr>
                <w:rFonts w:ascii="Times New Roman" w:hAnsi="Times New Roman" w:cs="Times New Roman"/>
              </w:rPr>
              <w:t>Caregiver’s</w:t>
            </w:r>
            <w:r w:rsidR="004637E4" w:rsidRPr="00342AF2">
              <w:rPr>
                <w:rFonts w:ascii="Times New Roman" w:hAnsi="Times New Roman" w:cs="Times New Roman"/>
              </w:rPr>
              <w:t xml:space="preserve"> </w:t>
            </w:r>
            <w:r w:rsidRPr="00342AF2">
              <w:rPr>
                <w:rFonts w:ascii="Times New Roman" w:hAnsi="Times New Roman" w:cs="Times New Roman"/>
              </w:rPr>
              <w:t>education:</w:t>
            </w:r>
          </w:p>
          <w:p w14:paraId="4664D55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 education</w:t>
            </w:r>
          </w:p>
          <w:p w14:paraId="25585C6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Pre-K/Nursery</w:t>
            </w:r>
          </w:p>
          <w:p w14:paraId="49DD4B9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Primary</w:t>
            </w:r>
          </w:p>
          <w:p w14:paraId="49AA6CF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Junior Secondary</w:t>
            </w:r>
          </w:p>
          <w:p w14:paraId="2A245DD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Senior Secondary</w:t>
            </w:r>
          </w:p>
          <w:p w14:paraId="503197FD" w14:textId="7B15C299" w:rsidR="0066793C" w:rsidRPr="00342AF2" w:rsidRDefault="007F404E" w:rsidP="008A1805">
            <w:pPr>
              <w:jc w:val="right"/>
              <w:rPr>
                <w:rFonts w:ascii="Times New Roman" w:hAnsi="Times New Roman" w:cs="Times New Roman"/>
              </w:rPr>
            </w:pPr>
            <w:r w:rsidRPr="00342AF2">
              <w:rPr>
                <w:rFonts w:ascii="Times New Roman" w:hAnsi="Times New Roman" w:cs="Times New Roman"/>
              </w:rPr>
              <w:t>Post-Secondary</w:t>
            </w:r>
          </w:p>
          <w:p w14:paraId="19A0A14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Other</w:t>
            </w:r>
          </w:p>
          <w:p w14:paraId="4258B90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60BF01E8" w14:textId="7314A11D" w:rsidR="007F404E" w:rsidRPr="00342AF2" w:rsidRDefault="0066793C" w:rsidP="007F404E">
            <w:pPr>
              <w:jc w:val="right"/>
              <w:rPr>
                <w:rFonts w:ascii="Times New Roman" w:hAnsi="Times New Roman" w:cs="Times New Roman"/>
              </w:rPr>
            </w:pPr>
            <w:r w:rsidRPr="00342AF2">
              <w:rPr>
                <w:rFonts w:ascii="Times New Roman" w:hAnsi="Times New Roman" w:cs="Times New Roman"/>
              </w:rPr>
              <w:t>Missing</w:t>
            </w:r>
          </w:p>
        </w:tc>
        <w:tc>
          <w:tcPr>
            <w:tcW w:w="1569" w:type="dxa"/>
          </w:tcPr>
          <w:p w14:paraId="1AB8FC3F" w14:textId="77777777" w:rsidR="0066793C" w:rsidRPr="00342AF2" w:rsidRDefault="0066793C" w:rsidP="008A1805">
            <w:pPr>
              <w:jc w:val="center"/>
              <w:rPr>
                <w:rFonts w:ascii="Times New Roman" w:hAnsi="Times New Roman" w:cs="Times New Roman"/>
              </w:rPr>
            </w:pPr>
          </w:p>
          <w:p w14:paraId="4FB8CF9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1520 (73.8%)</w:t>
            </w:r>
          </w:p>
          <w:p w14:paraId="00000E4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1D2F6A8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317 (15.4%)</w:t>
            </w:r>
          </w:p>
          <w:p w14:paraId="3F17204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110 (5.3%)</w:t>
            </w:r>
          </w:p>
          <w:p w14:paraId="753F0E6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 (2.0%)</w:t>
            </w:r>
          </w:p>
          <w:p w14:paraId="0F17620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 (0.3%)</w:t>
            </w:r>
          </w:p>
          <w:p w14:paraId="0F176DD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 (0.3%)</w:t>
            </w:r>
          </w:p>
          <w:p w14:paraId="10DDDB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p w14:paraId="2A2C246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 (2.7%)</w:t>
            </w:r>
          </w:p>
        </w:tc>
        <w:tc>
          <w:tcPr>
            <w:tcW w:w="1701" w:type="dxa"/>
          </w:tcPr>
          <w:p w14:paraId="7A7E6693" w14:textId="77777777" w:rsidR="0066793C" w:rsidRPr="00342AF2" w:rsidRDefault="0066793C" w:rsidP="008A1805">
            <w:pPr>
              <w:jc w:val="center"/>
              <w:rPr>
                <w:rFonts w:ascii="Times New Roman" w:hAnsi="Times New Roman" w:cs="Times New Roman"/>
              </w:rPr>
            </w:pPr>
          </w:p>
          <w:p w14:paraId="42512E9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76.8% (14.6%)</w:t>
            </w:r>
          </w:p>
          <w:p w14:paraId="3F75DBC2" w14:textId="5914BDB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w:t>
            </w:r>
            <w:r w:rsidR="00DD5B8F" w:rsidRPr="00342AF2">
              <w:rPr>
                <w:rFonts w:ascii="Times New Roman" w:hAnsi="Times New Roman" w:cs="Times New Roman"/>
              </w:rPr>
              <w:t>2</w:t>
            </w:r>
            <w:r w:rsidRPr="00342AF2">
              <w:rPr>
                <w:rFonts w:ascii="Times New Roman" w:hAnsi="Times New Roman" w:cs="Times New Roman"/>
              </w:rPr>
              <w:t>%)</w:t>
            </w:r>
          </w:p>
          <w:p w14:paraId="277C671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15.3% (9.8%)</w:t>
            </w:r>
          </w:p>
          <w:p w14:paraId="6A8B870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4.8% (5.3%)</w:t>
            </w:r>
          </w:p>
          <w:p w14:paraId="05C77DF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 (4.1%)</w:t>
            </w:r>
          </w:p>
          <w:p w14:paraId="5139556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0.3% (1.3%)</w:t>
            </w:r>
          </w:p>
          <w:p w14:paraId="1F8F6D3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0.4% (2.4%)</w:t>
            </w:r>
          </w:p>
          <w:p w14:paraId="5C5D0A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0.2% (1.0%)</w:t>
            </w:r>
          </w:p>
          <w:p w14:paraId="785F397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2.6% (3.4%)</w:t>
            </w:r>
          </w:p>
        </w:tc>
        <w:tc>
          <w:tcPr>
            <w:tcW w:w="1560" w:type="dxa"/>
          </w:tcPr>
          <w:p w14:paraId="782BE8CF" w14:textId="77777777" w:rsidR="0066793C" w:rsidRPr="00342AF2" w:rsidRDefault="0066793C" w:rsidP="008A1805">
            <w:pPr>
              <w:jc w:val="center"/>
              <w:rPr>
                <w:rFonts w:ascii="Times New Roman" w:hAnsi="Times New Roman" w:cs="Times New Roman"/>
              </w:rPr>
            </w:pPr>
          </w:p>
          <w:p w14:paraId="5F8DBAA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1861 (75.7%)</w:t>
            </w:r>
          </w:p>
          <w:p w14:paraId="5B3F960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316C5FB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352 (14.3%)</w:t>
            </w:r>
          </w:p>
          <w:p w14:paraId="259FE3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142 (5.8%)</w:t>
            </w:r>
          </w:p>
          <w:p w14:paraId="01E80D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 (2.1%)</w:t>
            </w:r>
          </w:p>
          <w:p w14:paraId="3E4B899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 (0.1%)</w:t>
            </w:r>
          </w:p>
          <w:p w14:paraId="72EA5C5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 (0.1%)</w:t>
            </w:r>
          </w:p>
          <w:p w14:paraId="23E486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1119743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 (1.9%)</w:t>
            </w:r>
          </w:p>
        </w:tc>
        <w:tc>
          <w:tcPr>
            <w:tcW w:w="1701" w:type="dxa"/>
          </w:tcPr>
          <w:p w14:paraId="188D13D7" w14:textId="77777777" w:rsidR="0066793C" w:rsidRPr="00342AF2" w:rsidRDefault="0066793C" w:rsidP="008A1805">
            <w:pPr>
              <w:jc w:val="center"/>
              <w:rPr>
                <w:rFonts w:ascii="Times New Roman" w:hAnsi="Times New Roman" w:cs="Times New Roman"/>
              </w:rPr>
            </w:pPr>
          </w:p>
          <w:p w14:paraId="42C2118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77.6% (12.8%)</w:t>
            </w:r>
          </w:p>
          <w:p w14:paraId="2A27AF4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(0.0%)</w:t>
            </w:r>
          </w:p>
          <w:p w14:paraId="4F7C0FF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14.3% (8.7%)</w:t>
            </w:r>
          </w:p>
          <w:p w14:paraId="657D09A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5.7% (6.1%)</w:t>
            </w:r>
          </w:p>
          <w:p w14:paraId="08E97D0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 (3.2%)</w:t>
            </w:r>
          </w:p>
          <w:p w14:paraId="006F4CF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0.2% (1.1%)</w:t>
            </w:r>
          </w:p>
          <w:p w14:paraId="48E77EA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 (0.5%)</w:t>
            </w:r>
          </w:p>
          <w:p w14:paraId="73F1F8D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24E392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 (2.6%)</w:t>
            </w:r>
          </w:p>
        </w:tc>
      </w:tr>
      <w:tr w:rsidR="0066793C" w:rsidRPr="00342AF2" w14:paraId="759F91B4" w14:textId="77777777" w:rsidTr="00342AF2">
        <w:trPr>
          <w:jc w:val="center"/>
        </w:trPr>
        <w:tc>
          <w:tcPr>
            <w:tcW w:w="2395" w:type="dxa"/>
          </w:tcPr>
          <w:p w14:paraId="0C3FFF46"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Child’s age in September 2015</w:t>
            </w:r>
          </w:p>
        </w:tc>
        <w:tc>
          <w:tcPr>
            <w:tcW w:w="1569" w:type="dxa"/>
          </w:tcPr>
          <w:p w14:paraId="0E30CC6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6.87 (SD=0.55)</w:t>
            </w:r>
          </w:p>
        </w:tc>
        <w:tc>
          <w:tcPr>
            <w:tcW w:w="1701" w:type="dxa"/>
          </w:tcPr>
          <w:p w14:paraId="011EC9E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6.86 (0.13)</w:t>
            </w:r>
          </w:p>
        </w:tc>
        <w:tc>
          <w:tcPr>
            <w:tcW w:w="1560" w:type="dxa"/>
          </w:tcPr>
          <w:p w14:paraId="1533D8F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6.88 (SD=0.55)</w:t>
            </w:r>
          </w:p>
        </w:tc>
        <w:tc>
          <w:tcPr>
            <w:tcW w:w="1701" w:type="dxa"/>
          </w:tcPr>
          <w:p w14:paraId="01174AD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6.87 (0.12)</w:t>
            </w:r>
          </w:p>
        </w:tc>
      </w:tr>
      <w:tr w:rsidR="0066793C" w:rsidRPr="00342AF2" w14:paraId="30CAB837" w14:textId="77777777" w:rsidTr="00342AF2">
        <w:trPr>
          <w:jc w:val="center"/>
        </w:trPr>
        <w:tc>
          <w:tcPr>
            <w:tcW w:w="2395" w:type="dxa"/>
          </w:tcPr>
          <w:p w14:paraId="05A59C4C"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br w:type="page"/>
              <w:t>Language spoken in home:</w:t>
            </w:r>
          </w:p>
          <w:p w14:paraId="3D69B44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Mandinka</w:t>
            </w:r>
          </w:p>
          <w:p w14:paraId="1B34CE4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Wolof</w:t>
            </w:r>
          </w:p>
          <w:p w14:paraId="53DA10C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Fula</w:t>
            </w:r>
          </w:p>
          <w:p w14:paraId="6FC332E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Jola</w:t>
            </w:r>
          </w:p>
          <w:p w14:paraId="2E83DA9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Serere</w:t>
            </w:r>
          </w:p>
          <w:p w14:paraId="1365F8F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Other</w:t>
            </w:r>
          </w:p>
          <w:p w14:paraId="4A0D36A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69" w:type="dxa"/>
          </w:tcPr>
          <w:p w14:paraId="77F7A353" w14:textId="77777777" w:rsidR="0066793C" w:rsidRPr="00342AF2" w:rsidRDefault="0066793C" w:rsidP="008A1805">
            <w:pPr>
              <w:jc w:val="center"/>
              <w:rPr>
                <w:rFonts w:ascii="Times New Roman" w:hAnsi="Times New Roman" w:cs="Times New Roman"/>
              </w:rPr>
            </w:pPr>
          </w:p>
          <w:p w14:paraId="7241997D" w14:textId="77777777" w:rsidR="0066793C" w:rsidRPr="00342AF2" w:rsidRDefault="0066793C" w:rsidP="008A1805">
            <w:pPr>
              <w:jc w:val="center"/>
              <w:rPr>
                <w:rFonts w:ascii="Times New Roman" w:hAnsi="Times New Roman" w:cs="Times New Roman"/>
              </w:rPr>
            </w:pPr>
          </w:p>
          <w:p w14:paraId="59AA57C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869 (42.2%)</w:t>
            </w:r>
          </w:p>
          <w:p w14:paraId="76F75C5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379 (18.4%)</w:t>
            </w:r>
          </w:p>
          <w:p w14:paraId="0A9F568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506 (24.6%)</w:t>
            </w:r>
          </w:p>
          <w:p w14:paraId="1DC6F4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 (0.2%)</w:t>
            </w:r>
          </w:p>
          <w:p w14:paraId="74921D3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110 (5.3%)</w:t>
            </w:r>
          </w:p>
          <w:p w14:paraId="2478A48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136 (6.6%)</w:t>
            </w:r>
          </w:p>
          <w:p w14:paraId="434C69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 (2.7%)</w:t>
            </w:r>
          </w:p>
        </w:tc>
        <w:tc>
          <w:tcPr>
            <w:tcW w:w="1701" w:type="dxa"/>
          </w:tcPr>
          <w:p w14:paraId="658364AA" w14:textId="77777777" w:rsidR="0066793C" w:rsidRPr="00342AF2" w:rsidRDefault="0066793C" w:rsidP="008A1805">
            <w:pPr>
              <w:jc w:val="center"/>
              <w:rPr>
                <w:rFonts w:ascii="Times New Roman" w:hAnsi="Times New Roman" w:cs="Times New Roman"/>
              </w:rPr>
            </w:pPr>
          </w:p>
          <w:p w14:paraId="7CB9B861" w14:textId="77777777" w:rsidR="0066793C" w:rsidRPr="00342AF2" w:rsidRDefault="0066793C" w:rsidP="008A1805">
            <w:pPr>
              <w:jc w:val="center"/>
              <w:rPr>
                <w:rFonts w:ascii="Times New Roman" w:hAnsi="Times New Roman" w:cs="Times New Roman"/>
              </w:rPr>
            </w:pPr>
          </w:p>
          <w:p w14:paraId="7BE34D4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42.6% (40.7%)</w:t>
            </w:r>
          </w:p>
          <w:p w14:paraId="5A18C0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21.2% (31.9%)</w:t>
            </w:r>
          </w:p>
          <w:p w14:paraId="02A3F6D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25.5% (30.4%)</w:t>
            </w:r>
          </w:p>
          <w:p w14:paraId="6740D7E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 (0.7%)</w:t>
            </w:r>
          </w:p>
          <w:p w14:paraId="3DA80E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 (11.6%)</w:t>
            </w:r>
          </w:p>
          <w:p w14:paraId="7353EEB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 (11.1%)</w:t>
            </w:r>
          </w:p>
          <w:p w14:paraId="75FA483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2.6% (3.4%)</w:t>
            </w:r>
          </w:p>
        </w:tc>
        <w:tc>
          <w:tcPr>
            <w:tcW w:w="1560" w:type="dxa"/>
          </w:tcPr>
          <w:p w14:paraId="1DB11629" w14:textId="77777777" w:rsidR="0066793C" w:rsidRPr="00342AF2" w:rsidRDefault="0066793C" w:rsidP="008A1805">
            <w:pPr>
              <w:jc w:val="center"/>
              <w:rPr>
                <w:rFonts w:ascii="Times New Roman" w:hAnsi="Times New Roman" w:cs="Times New Roman"/>
              </w:rPr>
            </w:pPr>
          </w:p>
          <w:p w14:paraId="2DABF4F1" w14:textId="77777777" w:rsidR="0066793C" w:rsidRPr="00342AF2" w:rsidRDefault="0066793C" w:rsidP="008A1805">
            <w:pPr>
              <w:jc w:val="center"/>
              <w:rPr>
                <w:rFonts w:ascii="Times New Roman" w:hAnsi="Times New Roman" w:cs="Times New Roman"/>
              </w:rPr>
            </w:pPr>
          </w:p>
          <w:p w14:paraId="38E0976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1093 (44.5%)</w:t>
            </w:r>
          </w:p>
          <w:p w14:paraId="1B1DC3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691 (28.1%)</w:t>
            </w:r>
          </w:p>
          <w:p w14:paraId="5FEF76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440 (17.9%)</w:t>
            </w:r>
          </w:p>
          <w:p w14:paraId="0095C9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 (0.1%)</w:t>
            </w:r>
          </w:p>
          <w:p w14:paraId="0D6BD0C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 (1.1%)</w:t>
            </w:r>
          </w:p>
          <w:p w14:paraId="7C35668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158 (6.4%)</w:t>
            </w:r>
          </w:p>
          <w:p w14:paraId="27ABB85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 (1.9%)</w:t>
            </w:r>
          </w:p>
        </w:tc>
        <w:tc>
          <w:tcPr>
            <w:tcW w:w="1701" w:type="dxa"/>
          </w:tcPr>
          <w:p w14:paraId="01CB37E0" w14:textId="77777777" w:rsidR="0066793C" w:rsidRPr="00342AF2" w:rsidRDefault="0066793C" w:rsidP="008A1805">
            <w:pPr>
              <w:jc w:val="center"/>
              <w:rPr>
                <w:rFonts w:ascii="Times New Roman" w:hAnsi="Times New Roman" w:cs="Times New Roman"/>
              </w:rPr>
            </w:pPr>
          </w:p>
          <w:p w14:paraId="6C2B392E" w14:textId="77777777" w:rsidR="0066793C" w:rsidRPr="00342AF2" w:rsidRDefault="0066793C" w:rsidP="008A1805">
            <w:pPr>
              <w:jc w:val="center"/>
              <w:rPr>
                <w:rFonts w:ascii="Times New Roman" w:hAnsi="Times New Roman" w:cs="Times New Roman"/>
              </w:rPr>
            </w:pPr>
          </w:p>
          <w:p w14:paraId="513D8B6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52.3% (43.6%)</w:t>
            </w:r>
          </w:p>
          <w:p w14:paraId="4118E7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20.6% (35.7%)</w:t>
            </w:r>
          </w:p>
          <w:p w14:paraId="7380611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20.6% (30.1%)</w:t>
            </w:r>
          </w:p>
          <w:p w14:paraId="1F1A424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 (0.8%)</w:t>
            </w:r>
          </w:p>
          <w:p w14:paraId="4D6D157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0.9% (4.1%)</w:t>
            </w:r>
          </w:p>
          <w:p w14:paraId="6CDDBC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5.5% (14.8%)</w:t>
            </w:r>
          </w:p>
          <w:p w14:paraId="11A6384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 (2.6%)</w:t>
            </w:r>
          </w:p>
        </w:tc>
      </w:tr>
      <w:tr w:rsidR="0066793C" w:rsidRPr="00342AF2" w14:paraId="1931090A" w14:textId="77777777" w:rsidTr="00342AF2">
        <w:trPr>
          <w:jc w:val="center"/>
        </w:trPr>
        <w:tc>
          <w:tcPr>
            <w:tcW w:w="2395" w:type="dxa"/>
          </w:tcPr>
          <w:p w14:paraId="6C09F271"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Mother status at baseline</w:t>
            </w:r>
          </w:p>
          <w:p w14:paraId="54A6B86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Alive </w:t>
            </w:r>
          </w:p>
          <w:p w14:paraId="1AFE5D0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Dead</w:t>
            </w:r>
          </w:p>
          <w:p w14:paraId="2B42D1AC"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Not known</w:t>
            </w:r>
          </w:p>
        </w:tc>
        <w:tc>
          <w:tcPr>
            <w:tcW w:w="1569" w:type="dxa"/>
          </w:tcPr>
          <w:p w14:paraId="3D7272F3" w14:textId="77777777" w:rsidR="0066793C" w:rsidRPr="00342AF2" w:rsidRDefault="0066793C" w:rsidP="008A1805">
            <w:pPr>
              <w:jc w:val="center"/>
              <w:rPr>
                <w:rFonts w:ascii="Times New Roman" w:hAnsi="Times New Roman" w:cs="Times New Roman"/>
              </w:rPr>
            </w:pPr>
          </w:p>
          <w:p w14:paraId="6AB0A858" w14:textId="77777777" w:rsidR="0066793C" w:rsidRPr="00342AF2" w:rsidRDefault="0066793C" w:rsidP="008A1805">
            <w:pPr>
              <w:jc w:val="center"/>
              <w:rPr>
                <w:rFonts w:ascii="Times New Roman" w:hAnsi="Times New Roman" w:cs="Times New Roman"/>
              </w:rPr>
            </w:pPr>
          </w:p>
          <w:p w14:paraId="1637308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1976 (95.9%)</w:t>
            </w:r>
          </w:p>
          <w:p w14:paraId="5E4D8ED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31 (1.5%)</w:t>
            </w:r>
          </w:p>
          <w:p w14:paraId="606DF29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 (2.6%)</w:t>
            </w:r>
          </w:p>
        </w:tc>
        <w:tc>
          <w:tcPr>
            <w:tcW w:w="1701" w:type="dxa"/>
          </w:tcPr>
          <w:p w14:paraId="74FFBFC6" w14:textId="77777777" w:rsidR="0066793C" w:rsidRPr="00342AF2" w:rsidRDefault="0066793C" w:rsidP="008A1805">
            <w:pPr>
              <w:jc w:val="center"/>
              <w:rPr>
                <w:rFonts w:ascii="Times New Roman" w:hAnsi="Times New Roman" w:cs="Times New Roman"/>
              </w:rPr>
            </w:pPr>
          </w:p>
          <w:p w14:paraId="126D0EFC" w14:textId="77777777" w:rsidR="0066793C" w:rsidRPr="00342AF2" w:rsidRDefault="0066793C" w:rsidP="008A1805">
            <w:pPr>
              <w:jc w:val="center"/>
              <w:rPr>
                <w:rFonts w:ascii="Times New Roman" w:hAnsi="Times New Roman" w:cs="Times New Roman"/>
              </w:rPr>
            </w:pPr>
          </w:p>
          <w:p w14:paraId="7CE49D5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96.3% (3.7%)</w:t>
            </w:r>
          </w:p>
          <w:p w14:paraId="697594A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 (2.0%)</w:t>
            </w:r>
          </w:p>
          <w:p w14:paraId="5ED4E0B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 (3.5%)</w:t>
            </w:r>
          </w:p>
        </w:tc>
        <w:tc>
          <w:tcPr>
            <w:tcW w:w="1560" w:type="dxa"/>
          </w:tcPr>
          <w:p w14:paraId="27BEF8EC" w14:textId="77777777" w:rsidR="0066793C" w:rsidRPr="00342AF2" w:rsidRDefault="0066793C" w:rsidP="008A1805">
            <w:pPr>
              <w:jc w:val="center"/>
              <w:rPr>
                <w:rFonts w:ascii="Times New Roman" w:hAnsi="Times New Roman" w:cs="Times New Roman"/>
              </w:rPr>
            </w:pPr>
          </w:p>
          <w:p w14:paraId="64604109" w14:textId="77777777" w:rsidR="0066793C" w:rsidRPr="00342AF2" w:rsidRDefault="0066793C" w:rsidP="008A1805">
            <w:pPr>
              <w:jc w:val="center"/>
              <w:rPr>
                <w:rFonts w:ascii="Times New Roman" w:hAnsi="Times New Roman" w:cs="Times New Roman"/>
              </w:rPr>
            </w:pPr>
          </w:p>
          <w:p w14:paraId="5BABE52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2384 (97.0%)</w:t>
            </w:r>
          </w:p>
          <w:p w14:paraId="6C834F8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34 (1.4%)</w:t>
            </w:r>
          </w:p>
          <w:p w14:paraId="048DDA2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 (1.6%)</w:t>
            </w:r>
          </w:p>
        </w:tc>
        <w:tc>
          <w:tcPr>
            <w:tcW w:w="1701" w:type="dxa"/>
          </w:tcPr>
          <w:p w14:paraId="50F63546" w14:textId="77777777" w:rsidR="0066793C" w:rsidRPr="00342AF2" w:rsidRDefault="0066793C" w:rsidP="008A1805">
            <w:pPr>
              <w:jc w:val="center"/>
              <w:rPr>
                <w:rFonts w:ascii="Times New Roman" w:hAnsi="Times New Roman" w:cs="Times New Roman"/>
              </w:rPr>
            </w:pPr>
          </w:p>
          <w:p w14:paraId="10669FFD" w14:textId="77777777" w:rsidR="0066793C" w:rsidRPr="00342AF2" w:rsidRDefault="0066793C" w:rsidP="008A1805">
            <w:pPr>
              <w:jc w:val="center"/>
              <w:rPr>
                <w:rFonts w:ascii="Times New Roman" w:hAnsi="Times New Roman" w:cs="Times New Roman"/>
              </w:rPr>
            </w:pPr>
          </w:p>
          <w:p w14:paraId="4C14736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96.6% (3.4%)</w:t>
            </w:r>
          </w:p>
          <w:p w14:paraId="479CA6C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 (2.4%)</w:t>
            </w:r>
          </w:p>
          <w:p w14:paraId="5FB761D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 (2.9%)</w:t>
            </w:r>
          </w:p>
        </w:tc>
      </w:tr>
      <w:tr w:rsidR="0066793C" w:rsidRPr="00342AF2" w14:paraId="3D568D36" w14:textId="77777777" w:rsidTr="00342AF2">
        <w:trPr>
          <w:jc w:val="center"/>
        </w:trPr>
        <w:tc>
          <w:tcPr>
            <w:tcW w:w="2395" w:type="dxa"/>
          </w:tcPr>
          <w:p w14:paraId="0934844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Father status at baseline</w:t>
            </w:r>
          </w:p>
          <w:p w14:paraId="3EC246E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Alive </w:t>
            </w:r>
          </w:p>
          <w:p w14:paraId="3E26892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Dead</w:t>
            </w:r>
          </w:p>
          <w:p w14:paraId="676834F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lastRenderedPageBreak/>
              <w:t>Not known</w:t>
            </w:r>
          </w:p>
        </w:tc>
        <w:tc>
          <w:tcPr>
            <w:tcW w:w="1569" w:type="dxa"/>
          </w:tcPr>
          <w:p w14:paraId="23C5EB56" w14:textId="77777777" w:rsidR="0066793C" w:rsidRPr="00342AF2" w:rsidRDefault="0066793C" w:rsidP="008A1805">
            <w:pPr>
              <w:jc w:val="center"/>
              <w:rPr>
                <w:rFonts w:ascii="Times New Roman" w:hAnsi="Times New Roman" w:cs="Times New Roman"/>
              </w:rPr>
            </w:pPr>
          </w:p>
          <w:p w14:paraId="4D371C0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1900 (92.2%)</w:t>
            </w:r>
          </w:p>
          <w:p w14:paraId="563A195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107 (5.2%)</w:t>
            </w:r>
          </w:p>
          <w:p w14:paraId="0DEA39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lastRenderedPageBreak/>
              <w:t>53 (2.6%)</w:t>
            </w:r>
          </w:p>
        </w:tc>
        <w:tc>
          <w:tcPr>
            <w:tcW w:w="1701" w:type="dxa"/>
          </w:tcPr>
          <w:p w14:paraId="6D9F6941" w14:textId="77777777" w:rsidR="0066793C" w:rsidRPr="00342AF2" w:rsidRDefault="0066793C" w:rsidP="008A1805">
            <w:pPr>
              <w:jc w:val="center"/>
              <w:rPr>
                <w:rFonts w:ascii="Times New Roman" w:hAnsi="Times New Roman" w:cs="Times New Roman"/>
              </w:rPr>
            </w:pPr>
          </w:p>
          <w:p w14:paraId="67C7502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92.7% (6.0%)</w:t>
            </w:r>
          </w:p>
          <w:p w14:paraId="645B34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 (4.3%)</w:t>
            </w:r>
          </w:p>
          <w:p w14:paraId="1A02726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lastRenderedPageBreak/>
              <w:t>2.4% (3.5%)</w:t>
            </w:r>
          </w:p>
        </w:tc>
        <w:tc>
          <w:tcPr>
            <w:tcW w:w="1560" w:type="dxa"/>
          </w:tcPr>
          <w:p w14:paraId="6AEBA10C" w14:textId="77777777" w:rsidR="0066793C" w:rsidRPr="00342AF2" w:rsidRDefault="0066793C" w:rsidP="008A1805">
            <w:pPr>
              <w:jc w:val="center"/>
              <w:rPr>
                <w:rFonts w:ascii="Times New Roman" w:hAnsi="Times New Roman" w:cs="Times New Roman"/>
              </w:rPr>
            </w:pPr>
          </w:p>
          <w:p w14:paraId="27A3825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2262 (92.0%)</w:t>
            </w:r>
          </w:p>
          <w:p w14:paraId="46CC0A9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156 (6.3%)</w:t>
            </w:r>
          </w:p>
          <w:p w14:paraId="1CBE10A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lastRenderedPageBreak/>
              <w:t>40 (1.6%)</w:t>
            </w:r>
          </w:p>
        </w:tc>
        <w:tc>
          <w:tcPr>
            <w:tcW w:w="1701" w:type="dxa"/>
          </w:tcPr>
          <w:p w14:paraId="429298EF" w14:textId="77777777" w:rsidR="0066793C" w:rsidRPr="00342AF2" w:rsidRDefault="0066793C" w:rsidP="008A1805">
            <w:pPr>
              <w:jc w:val="center"/>
              <w:rPr>
                <w:rFonts w:ascii="Times New Roman" w:hAnsi="Times New Roman" w:cs="Times New Roman"/>
              </w:rPr>
            </w:pPr>
          </w:p>
          <w:p w14:paraId="1DBD35C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90.8% (7.1%)</w:t>
            </w:r>
          </w:p>
          <w:p w14:paraId="7EC513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7.2% (6.2%)</w:t>
            </w:r>
          </w:p>
          <w:p w14:paraId="697B617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lastRenderedPageBreak/>
              <w:t>1.9% (2.9%)</w:t>
            </w:r>
          </w:p>
        </w:tc>
      </w:tr>
      <w:tr w:rsidR="0066793C" w:rsidRPr="00342AF2" w14:paraId="0D6DC573" w14:textId="77777777" w:rsidTr="00342AF2">
        <w:trPr>
          <w:jc w:val="center"/>
        </w:trPr>
        <w:tc>
          <w:tcPr>
            <w:tcW w:w="2395" w:type="dxa"/>
          </w:tcPr>
          <w:p w14:paraId="3C7423F0" w14:textId="77777777" w:rsidR="0066793C" w:rsidRPr="00342AF2" w:rsidRDefault="0066793C" w:rsidP="008A1805">
            <w:pPr>
              <w:contextualSpacing/>
              <w:rPr>
                <w:rFonts w:ascii="Times New Roman" w:hAnsi="Times New Roman" w:cs="Times New Roman"/>
              </w:rPr>
            </w:pPr>
            <w:r w:rsidRPr="00342AF2">
              <w:rPr>
                <w:rFonts w:ascii="Times New Roman" w:hAnsi="Times New Roman" w:cs="Times New Roman"/>
              </w:rPr>
              <w:lastRenderedPageBreak/>
              <w:t>Carer literacy at baseline:</w:t>
            </w:r>
          </w:p>
          <w:p w14:paraId="4E93876D"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Can’t read</w:t>
            </w:r>
          </w:p>
          <w:p w14:paraId="390B6008" w14:textId="77777777" w:rsidR="007F404E" w:rsidRPr="00342AF2" w:rsidRDefault="007F404E" w:rsidP="008A1805">
            <w:pPr>
              <w:contextualSpacing/>
              <w:jc w:val="right"/>
              <w:rPr>
                <w:rFonts w:ascii="Times New Roman" w:hAnsi="Times New Roman" w:cs="Times New Roman"/>
              </w:rPr>
            </w:pPr>
          </w:p>
          <w:p w14:paraId="5278C87A" w14:textId="77777777" w:rsidR="007F404E" w:rsidRPr="00342AF2" w:rsidRDefault="007F404E" w:rsidP="008A1805">
            <w:pPr>
              <w:contextualSpacing/>
              <w:jc w:val="right"/>
              <w:rPr>
                <w:rFonts w:ascii="Times New Roman" w:hAnsi="Times New Roman" w:cs="Times New Roman"/>
              </w:rPr>
            </w:pPr>
          </w:p>
          <w:p w14:paraId="0CBF4741" w14:textId="046FDCDD"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Can read at least one letter, but not an entire word</w:t>
            </w:r>
          </w:p>
          <w:p w14:paraId="211D363F"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Can read at least one word, but not entire card</w:t>
            </w:r>
          </w:p>
          <w:p w14:paraId="032C4593" w14:textId="77777777" w:rsidR="007F404E" w:rsidRPr="00342AF2" w:rsidRDefault="007F404E" w:rsidP="008A1805">
            <w:pPr>
              <w:contextualSpacing/>
              <w:jc w:val="right"/>
              <w:rPr>
                <w:rFonts w:ascii="Times New Roman" w:hAnsi="Times New Roman" w:cs="Times New Roman"/>
              </w:rPr>
            </w:pPr>
          </w:p>
          <w:p w14:paraId="78B6DA1D" w14:textId="5881B5E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Read entire card slowly</w:t>
            </w:r>
          </w:p>
          <w:p w14:paraId="378CA858" w14:textId="77777777" w:rsidR="007F404E" w:rsidRPr="00342AF2" w:rsidRDefault="007F404E" w:rsidP="008A1805">
            <w:pPr>
              <w:contextualSpacing/>
              <w:jc w:val="right"/>
              <w:rPr>
                <w:rFonts w:ascii="Times New Roman" w:hAnsi="Times New Roman" w:cs="Times New Roman"/>
              </w:rPr>
            </w:pPr>
          </w:p>
          <w:p w14:paraId="19DA7277" w14:textId="3DF3401E"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Read entire card fluently</w:t>
            </w:r>
          </w:p>
          <w:p w14:paraId="37EF8BDA" w14:textId="77777777" w:rsidR="007F404E" w:rsidRPr="00342AF2" w:rsidRDefault="007F404E" w:rsidP="008A1805">
            <w:pPr>
              <w:contextualSpacing/>
              <w:jc w:val="right"/>
              <w:rPr>
                <w:rFonts w:ascii="Times New Roman" w:hAnsi="Times New Roman" w:cs="Times New Roman"/>
              </w:rPr>
            </w:pPr>
          </w:p>
          <w:p w14:paraId="6C65F04E"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Refused</w:t>
            </w:r>
          </w:p>
          <w:p w14:paraId="1DC0DF91"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Missing</w:t>
            </w:r>
          </w:p>
        </w:tc>
        <w:tc>
          <w:tcPr>
            <w:tcW w:w="1569" w:type="dxa"/>
          </w:tcPr>
          <w:p w14:paraId="0B4D81A4" w14:textId="77777777" w:rsidR="0066793C" w:rsidRPr="00342AF2" w:rsidRDefault="0066793C" w:rsidP="008A1805">
            <w:pPr>
              <w:contextualSpacing/>
              <w:jc w:val="center"/>
              <w:rPr>
                <w:rFonts w:ascii="Times New Roman" w:hAnsi="Times New Roman" w:cs="Times New Roman"/>
              </w:rPr>
            </w:pPr>
          </w:p>
          <w:p w14:paraId="37731A64" w14:textId="77777777" w:rsidR="0066793C" w:rsidRPr="00342AF2" w:rsidRDefault="0066793C" w:rsidP="008A1805">
            <w:pPr>
              <w:contextualSpacing/>
              <w:jc w:val="center"/>
              <w:rPr>
                <w:rFonts w:ascii="Times New Roman" w:hAnsi="Times New Roman" w:cs="Times New Roman"/>
              </w:rPr>
            </w:pPr>
          </w:p>
          <w:p w14:paraId="15AD75B8"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1557 (75.6%)</w:t>
            </w:r>
          </w:p>
          <w:p w14:paraId="3A89D99A" w14:textId="77777777" w:rsidR="0066793C" w:rsidRPr="00342AF2" w:rsidRDefault="0066793C" w:rsidP="008A1805">
            <w:pPr>
              <w:contextualSpacing/>
              <w:jc w:val="center"/>
              <w:rPr>
                <w:rFonts w:ascii="Times New Roman" w:hAnsi="Times New Roman" w:cs="Times New Roman"/>
              </w:rPr>
            </w:pPr>
          </w:p>
          <w:p w14:paraId="556DC6E8" w14:textId="77777777" w:rsidR="0066793C" w:rsidRPr="00342AF2" w:rsidRDefault="0066793C" w:rsidP="008A1805">
            <w:pPr>
              <w:contextualSpacing/>
              <w:jc w:val="center"/>
              <w:rPr>
                <w:rFonts w:ascii="Times New Roman" w:hAnsi="Times New Roman" w:cs="Times New Roman"/>
              </w:rPr>
            </w:pPr>
          </w:p>
          <w:p w14:paraId="6F748393"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204 (9.9%)</w:t>
            </w:r>
          </w:p>
          <w:p w14:paraId="63E8A1AD" w14:textId="77777777" w:rsidR="0066793C" w:rsidRPr="00342AF2" w:rsidRDefault="0066793C" w:rsidP="008A1805">
            <w:pPr>
              <w:contextualSpacing/>
              <w:jc w:val="center"/>
              <w:rPr>
                <w:rFonts w:ascii="Times New Roman" w:hAnsi="Times New Roman" w:cs="Times New Roman"/>
              </w:rPr>
            </w:pPr>
          </w:p>
          <w:p w14:paraId="6E8F4CAD" w14:textId="77777777" w:rsidR="0066793C" w:rsidRPr="00342AF2" w:rsidRDefault="0066793C" w:rsidP="008A1805">
            <w:pPr>
              <w:contextualSpacing/>
              <w:jc w:val="center"/>
              <w:rPr>
                <w:rFonts w:ascii="Times New Roman" w:hAnsi="Times New Roman" w:cs="Times New Roman"/>
              </w:rPr>
            </w:pPr>
          </w:p>
          <w:p w14:paraId="0A7D7918"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80 (3.9%)</w:t>
            </w:r>
          </w:p>
          <w:p w14:paraId="0A9B4518" w14:textId="2A231568" w:rsidR="0066793C" w:rsidRPr="00342AF2" w:rsidRDefault="0066793C" w:rsidP="008A1805">
            <w:pPr>
              <w:contextualSpacing/>
              <w:jc w:val="center"/>
              <w:rPr>
                <w:rFonts w:ascii="Times New Roman" w:hAnsi="Times New Roman" w:cs="Times New Roman"/>
              </w:rPr>
            </w:pPr>
          </w:p>
          <w:p w14:paraId="1EF8FDAA" w14:textId="77777777" w:rsidR="007F404E" w:rsidRPr="00342AF2" w:rsidRDefault="007F404E" w:rsidP="008A1805">
            <w:pPr>
              <w:contextualSpacing/>
              <w:jc w:val="center"/>
              <w:rPr>
                <w:rFonts w:ascii="Times New Roman" w:hAnsi="Times New Roman" w:cs="Times New Roman"/>
              </w:rPr>
            </w:pPr>
          </w:p>
          <w:p w14:paraId="01B6661D"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57 (2.8%)</w:t>
            </w:r>
          </w:p>
          <w:p w14:paraId="4D782972" w14:textId="77777777" w:rsidR="0066793C" w:rsidRPr="00342AF2" w:rsidRDefault="0066793C" w:rsidP="008A1805">
            <w:pPr>
              <w:contextualSpacing/>
              <w:jc w:val="center"/>
              <w:rPr>
                <w:rFonts w:ascii="Times New Roman" w:hAnsi="Times New Roman" w:cs="Times New Roman"/>
              </w:rPr>
            </w:pPr>
          </w:p>
          <w:p w14:paraId="15DADC20"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106 (5.1%)</w:t>
            </w:r>
          </w:p>
          <w:p w14:paraId="453B1280" w14:textId="7BD4F293" w:rsidR="007F404E" w:rsidRPr="00342AF2" w:rsidRDefault="007F404E" w:rsidP="008A1805">
            <w:pPr>
              <w:contextualSpacing/>
              <w:jc w:val="center"/>
              <w:rPr>
                <w:rFonts w:ascii="Times New Roman" w:hAnsi="Times New Roman" w:cs="Times New Roman"/>
              </w:rPr>
            </w:pPr>
          </w:p>
          <w:p w14:paraId="336ADD13" w14:textId="77777777" w:rsidR="007F404E" w:rsidRPr="00342AF2" w:rsidRDefault="007F404E" w:rsidP="008A1805">
            <w:pPr>
              <w:contextualSpacing/>
              <w:jc w:val="center"/>
              <w:rPr>
                <w:rFonts w:ascii="Times New Roman" w:hAnsi="Times New Roman" w:cs="Times New Roman"/>
              </w:rPr>
            </w:pPr>
          </w:p>
          <w:p w14:paraId="083B7CB6" w14:textId="5475C608"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0 (0.0%)</w:t>
            </w:r>
          </w:p>
          <w:p w14:paraId="6D2C17B9"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56 (2.7%)</w:t>
            </w:r>
          </w:p>
        </w:tc>
        <w:tc>
          <w:tcPr>
            <w:tcW w:w="1701" w:type="dxa"/>
          </w:tcPr>
          <w:p w14:paraId="4F970A98" w14:textId="77777777" w:rsidR="0066793C" w:rsidRPr="00342AF2" w:rsidRDefault="0066793C" w:rsidP="008A1805">
            <w:pPr>
              <w:jc w:val="center"/>
              <w:rPr>
                <w:rFonts w:ascii="Times New Roman" w:hAnsi="Times New Roman" w:cs="Times New Roman"/>
              </w:rPr>
            </w:pPr>
          </w:p>
          <w:p w14:paraId="707E42C1" w14:textId="77777777" w:rsidR="0066793C" w:rsidRPr="00342AF2" w:rsidRDefault="0066793C" w:rsidP="008A1805">
            <w:pPr>
              <w:jc w:val="center"/>
              <w:rPr>
                <w:rFonts w:ascii="Times New Roman" w:hAnsi="Times New Roman" w:cs="Times New Roman"/>
              </w:rPr>
            </w:pPr>
          </w:p>
          <w:p w14:paraId="1939C1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78.7% (12.3%)</w:t>
            </w:r>
          </w:p>
          <w:p w14:paraId="57CD8D66" w14:textId="77777777" w:rsidR="0066793C" w:rsidRPr="00342AF2" w:rsidRDefault="0066793C" w:rsidP="008A1805">
            <w:pPr>
              <w:jc w:val="center"/>
              <w:rPr>
                <w:rFonts w:ascii="Times New Roman" w:hAnsi="Times New Roman" w:cs="Times New Roman"/>
              </w:rPr>
            </w:pPr>
          </w:p>
          <w:p w14:paraId="03B6626B" w14:textId="77777777" w:rsidR="0066793C" w:rsidRPr="00342AF2" w:rsidRDefault="0066793C" w:rsidP="008A1805">
            <w:pPr>
              <w:jc w:val="center"/>
              <w:rPr>
                <w:rFonts w:ascii="Times New Roman" w:hAnsi="Times New Roman" w:cs="Times New Roman"/>
              </w:rPr>
            </w:pPr>
          </w:p>
          <w:p w14:paraId="06EA46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8.9% (6.4%)</w:t>
            </w:r>
          </w:p>
          <w:p w14:paraId="64A3C129" w14:textId="77777777" w:rsidR="0066793C" w:rsidRPr="00342AF2" w:rsidRDefault="0066793C" w:rsidP="008A1805">
            <w:pPr>
              <w:jc w:val="center"/>
              <w:rPr>
                <w:rFonts w:ascii="Times New Roman" w:hAnsi="Times New Roman" w:cs="Times New Roman"/>
              </w:rPr>
            </w:pPr>
          </w:p>
          <w:p w14:paraId="793630B6" w14:textId="77777777" w:rsidR="0066793C" w:rsidRPr="00342AF2" w:rsidRDefault="0066793C" w:rsidP="008A1805">
            <w:pPr>
              <w:jc w:val="center"/>
              <w:rPr>
                <w:rFonts w:ascii="Times New Roman" w:hAnsi="Times New Roman" w:cs="Times New Roman"/>
              </w:rPr>
            </w:pPr>
          </w:p>
          <w:p w14:paraId="2EF7A8C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 (4.9%)</w:t>
            </w:r>
          </w:p>
          <w:p w14:paraId="6E11F104" w14:textId="51283627" w:rsidR="0066793C" w:rsidRPr="00342AF2" w:rsidRDefault="0066793C" w:rsidP="008A1805">
            <w:pPr>
              <w:jc w:val="center"/>
              <w:rPr>
                <w:rFonts w:ascii="Times New Roman" w:hAnsi="Times New Roman" w:cs="Times New Roman"/>
              </w:rPr>
            </w:pPr>
          </w:p>
          <w:p w14:paraId="0EB25661" w14:textId="77777777" w:rsidR="007F404E" w:rsidRPr="00342AF2" w:rsidRDefault="007F404E" w:rsidP="008A1805">
            <w:pPr>
              <w:jc w:val="center"/>
              <w:rPr>
                <w:rFonts w:ascii="Times New Roman" w:hAnsi="Times New Roman" w:cs="Times New Roman"/>
              </w:rPr>
            </w:pPr>
          </w:p>
          <w:p w14:paraId="41581EC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 (3.2%)</w:t>
            </w:r>
          </w:p>
          <w:p w14:paraId="6CA1FA6E" w14:textId="77777777" w:rsidR="0066793C" w:rsidRPr="00342AF2" w:rsidRDefault="0066793C" w:rsidP="008A1805">
            <w:pPr>
              <w:jc w:val="center"/>
              <w:rPr>
                <w:rFonts w:ascii="Times New Roman" w:hAnsi="Times New Roman" w:cs="Times New Roman"/>
              </w:rPr>
            </w:pPr>
          </w:p>
          <w:p w14:paraId="1D11400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 (7.2%)</w:t>
            </w:r>
          </w:p>
          <w:p w14:paraId="1C67077A" w14:textId="25AFFC7E" w:rsidR="007F404E" w:rsidRPr="00342AF2" w:rsidRDefault="007F404E" w:rsidP="008A1805">
            <w:pPr>
              <w:jc w:val="center"/>
              <w:rPr>
                <w:rFonts w:ascii="Times New Roman" w:hAnsi="Times New Roman" w:cs="Times New Roman"/>
              </w:rPr>
            </w:pPr>
          </w:p>
          <w:p w14:paraId="6B763866" w14:textId="77777777" w:rsidR="007F404E" w:rsidRPr="00342AF2" w:rsidRDefault="007F404E" w:rsidP="008A1805">
            <w:pPr>
              <w:jc w:val="center"/>
              <w:rPr>
                <w:rFonts w:ascii="Times New Roman" w:hAnsi="Times New Roman" w:cs="Times New Roman"/>
              </w:rPr>
            </w:pPr>
          </w:p>
          <w:p w14:paraId="39D12B86" w14:textId="06419112"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(0.0%)</w:t>
            </w:r>
          </w:p>
          <w:p w14:paraId="287F804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2.6% (3.4%)</w:t>
            </w:r>
          </w:p>
        </w:tc>
        <w:tc>
          <w:tcPr>
            <w:tcW w:w="1560" w:type="dxa"/>
          </w:tcPr>
          <w:p w14:paraId="3E682FE1" w14:textId="77777777" w:rsidR="0066793C" w:rsidRPr="00342AF2" w:rsidRDefault="0066793C" w:rsidP="008A1805">
            <w:pPr>
              <w:jc w:val="center"/>
              <w:rPr>
                <w:rFonts w:ascii="Times New Roman" w:hAnsi="Times New Roman" w:cs="Times New Roman"/>
              </w:rPr>
            </w:pPr>
          </w:p>
          <w:p w14:paraId="3E01A4A7" w14:textId="77777777" w:rsidR="0066793C" w:rsidRPr="00342AF2" w:rsidRDefault="0066793C" w:rsidP="008A1805">
            <w:pPr>
              <w:jc w:val="center"/>
              <w:rPr>
                <w:rFonts w:ascii="Times New Roman" w:hAnsi="Times New Roman" w:cs="Times New Roman"/>
              </w:rPr>
            </w:pPr>
          </w:p>
          <w:p w14:paraId="6E1162B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1915 (77.9%)</w:t>
            </w:r>
          </w:p>
          <w:p w14:paraId="2C040EE5" w14:textId="77777777" w:rsidR="0066793C" w:rsidRPr="00342AF2" w:rsidRDefault="0066793C" w:rsidP="008A1805">
            <w:pPr>
              <w:jc w:val="center"/>
              <w:rPr>
                <w:rFonts w:ascii="Times New Roman" w:hAnsi="Times New Roman" w:cs="Times New Roman"/>
              </w:rPr>
            </w:pPr>
          </w:p>
          <w:p w14:paraId="32BC44EE" w14:textId="77777777" w:rsidR="0066793C" w:rsidRPr="00342AF2" w:rsidRDefault="0066793C" w:rsidP="008A1805">
            <w:pPr>
              <w:jc w:val="center"/>
              <w:rPr>
                <w:rFonts w:ascii="Times New Roman" w:hAnsi="Times New Roman" w:cs="Times New Roman"/>
              </w:rPr>
            </w:pPr>
          </w:p>
          <w:p w14:paraId="7BAD1AD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209 (8.5%)</w:t>
            </w:r>
          </w:p>
          <w:p w14:paraId="3AEC0678" w14:textId="77777777" w:rsidR="0066793C" w:rsidRPr="00342AF2" w:rsidRDefault="0066793C" w:rsidP="008A1805">
            <w:pPr>
              <w:jc w:val="center"/>
              <w:rPr>
                <w:rFonts w:ascii="Times New Roman" w:hAnsi="Times New Roman" w:cs="Times New Roman"/>
              </w:rPr>
            </w:pPr>
          </w:p>
          <w:p w14:paraId="0BC10B61" w14:textId="77777777" w:rsidR="0066793C" w:rsidRPr="00342AF2" w:rsidRDefault="0066793C" w:rsidP="008A1805">
            <w:pPr>
              <w:jc w:val="center"/>
              <w:rPr>
                <w:rFonts w:ascii="Times New Roman" w:hAnsi="Times New Roman" w:cs="Times New Roman"/>
              </w:rPr>
            </w:pPr>
          </w:p>
          <w:p w14:paraId="07DE3D4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 (3.8%)</w:t>
            </w:r>
          </w:p>
          <w:p w14:paraId="73E20A6F" w14:textId="6AA88367" w:rsidR="0066793C" w:rsidRPr="00342AF2" w:rsidRDefault="0066793C" w:rsidP="008A1805">
            <w:pPr>
              <w:jc w:val="center"/>
              <w:rPr>
                <w:rFonts w:ascii="Times New Roman" w:hAnsi="Times New Roman" w:cs="Times New Roman"/>
              </w:rPr>
            </w:pPr>
          </w:p>
          <w:p w14:paraId="5DC60126" w14:textId="77777777" w:rsidR="007F404E" w:rsidRPr="00342AF2" w:rsidRDefault="007F404E" w:rsidP="008A1805">
            <w:pPr>
              <w:jc w:val="center"/>
              <w:rPr>
                <w:rFonts w:ascii="Times New Roman" w:hAnsi="Times New Roman" w:cs="Times New Roman"/>
              </w:rPr>
            </w:pPr>
          </w:p>
          <w:p w14:paraId="41B73A4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89 (3.6%)</w:t>
            </w:r>
          </w:p>
          <w:p w14:paraId="2D42F295" w14:textId="77777777" w:rsidR="0066793C" w:rsidRPr="00342AF2" w:rsidRDefault="0066793C" w:rsidP="008A1805">
            <w:pPr>
              <w:jc w:val="center"/>
              <w:rPr>
                <w:rFonts w:ascii="Times New Roman" w:hAnsi="Times New Roman" w:cs="Times New Roman"/>
              </w:rPr>
            </w:pPr>
          </w:p>
          <w:p w14:paraId="7C611A9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105 (4.3%)</w:t>
            </w:r>
          </w:p>
          <w:p w14:paraId="296CBBDB" w14:textId="315E9DF6" w:rsidR="007F404E" w:rsidRPr="00342AF2" w:rsidRDefault="007F404E" w:rsidP="008A1805">
            <w:pPr>
              <w:jc w:val="center"/>
              <w:rPr>
                <w:rFonts w:ascii="Times New Roman" w:hAnsi="Times New Roman" w:cs="Times New Roman"/>
              </w:rPr>
            </w:pPr>
          </w:p>
          <w:p w14:paraId="15DEB86B" w14:textId="77777777" w:rsidR="007F404E" w:rsidRPr="00342AF2" w:rsidRDefault="007F404E" w:rsidP="008A1805">
            <w:pPr>
              <w:jc w:val="center"/>
              <w:rPr>
                <w:rFonts w:ascii="Times New Roman" w:hAnsi="Times New Roman" w:cs="Times New Roman"/>
              </w:rPr>
            </w:pPr>
          </w:p>
          <w:p w14:paraId="3445F23D" w14:textId="3796A60B"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7A6AF0D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 (1.9%)</w:t>
            </w:r>
          </w:p>
        </w:tc>
        <w:tc>
          <w:tcPr>
            <w:tcW w:w="1701" w:type="dxa"/>
          </w:tcPr>
          <w:p w14:paraId="73A64A69" w14:textId="77777777" w:rsidR="0066793C" w:rsidRPr="00342AF2" w:rsidRDefault="0066793C" w:rsidP="008A1805">
            <w:pPr>
              <w:jc w:val="center"/>
              <w:rPr>
                <w:rFonts w:ascii="Times New Roman" w:hAnsi="Times New Roman" w:cs="Times New Roman"/>
              </w:rPr>
            </w:pPr>
          </w:p>
          <w:p w14:paraId="4D8183F9" w14:textId="77777777" w:rsidR="0066793C" w:rsidRPr="00342AF2" w:rsidRDefault="0066793C" w:rsidP="008A1805">
            <w:pPr>
              <w:jc w:val="center"/>
              <w:rPr>
                <w:rFonts w:ascii="Times New Roman" w:hAnsi="Times New Roman" w:cs="Times New Roman"/>
              </w:rPr>
            </w:pPr>
          </w:p>
          <w:p w14:paraId="321DFE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79.4% (12.2%)</w:t>
            </w:r>
          </w:p>
          <w:p w14:paraId="43A6526A" w14:textId="77777777" w:rsidR="0066793C" w:rsidRPr="00342AF2" w:rsidRDefault="0066793C" w:rsidP="008A1805">
            <w:pPr>
              <w:jc w:val="center"/>
              <w:rPr>
                <w:rFonts w:ascii="Times New Roman" w:hAnsi="Times New Roman" w:cs="Times New Roman"/>
              </w:rPr>
            </w:pPr>
          </w:p>
          <w:p w14:paraId="5EB4957B" w14:textId="77777777" w:rsidR="0066793C" w:rsidRPr="00342AF2" w:rsidRDefault="0066793C" w:rsidP="008A1805">
            <w:pPr>
              <w:jc w:val="center"/>
              <w:rPr>
                <w:rFonts w:ascii="Times New Roman" w:hAnsi="Times New Roman" w:cs="Times New Roman"/>
              </w:rPr>
            </w:pPr>
          </w:p>
          <w:p w14:paraId="50D77BE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9.2% (6.8%)</w:t>
            </w:r>
          </w:p>
          <w:p w14:paraId="75B84BAA" w14:textId="77777777" w:rsidR="0066793C" w:rsidRPr="00342AF2" w:rsidRDefault="0066793C" w:rsidP="008A1805">
            <w:pPr>
              <w:jc w:val="center"/>
              <w:rPr>
                <w:rFonts w:ascii="Times New Roman" w:hAnsi="Times New Roman" w:cs="Times New Roman"/>
              </w:rPr>
            </w:pPr>
          </w:p>
          <w:p w14:paraId="3A3BAC4C" w14:textId="77777777" w:rsidR="0066793C" w:rsidRPr="00342AF2" w:rsidRDefault="0066793C" w:rsidP="008A1805">
            <w:pPr>
              <w:jc w:val="center"/>
              <w:rPr>
                <w:rFonts w:ascii="Times New Roman" w:hAnsi="Times New Roman" w:cs="Times New Roman"/>
              </w:rPr>
            </w:pPr>
          </w:p>
          <w:p w14:paraId="1E4DBD0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3.4% (3.4%)</w:t>
            </w:r>
          </w:p>
          <w:p w14:paraId="275A3C3E" w14:textId="1026FCE1" w:rsidR="0066793C" w:rsidRPr="00342AF2" w:rsidRDefault="0066793C" w:rsidP="008A1805">
            <w:pPr>
              <w:jc w:val="center"/>
              <w:rPr>
                <w:rFonts w:ascii="Times New Roman" w:hAnsi="Times New Roman" w:cs="Times New Roman"/>
              </w:rPr>
            </w:pPr>
          </w:p>
          <w:p w14:paraId="42BFF0B2" w14:textId="77777777" w:rsidR="007F404E" w:rsidRPr="00342AF2" w:rsidRDefault="007F404E" w:rsidP="008A1805">
            <w:pPr>
              <w:jc w:val="center"/>
              <w:rPr>
                <w:rFonts w:ascii="Times New Roman" w:hAnsi="Times New Roman" w:cs="Times New Roman"/>
              </w:rPr>
            </w:pPr>
          </w:p>
          <w:p w14:paraId="4BC5E9E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 (5.3%)</w:t>
            </w:r>
          </w:p>
          <w:p w14:paraId="02ABBC95" w14:textId="77777777" w:rsidR="0066793C" w:rsidRPr="00342AF2" w:rsidRDefault="0066793C" w:rsidP="008A1805">
            <w:pPr>
              <w:jc w:val="center"/>
              <w:rPr>
                <w:rFonts w:ascii="Times New Roman" w:hAnsi="Times New Roman" w:cs="Times New Roman"/>
              </w:rPr>
            </w:pPr>
          </w:p>
          <w:p w14:paraId="116E5C4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 (6.0%)</w:t>
            </w:r>
          </w:p>
          <w:p w14:paraId="0EDFE224" w14:textId="1C559061" w:rsidR="007F404E" w:rsidRPr="00342AF2" w:rsidRDefault="007F404E" w:rsidP="008A1805">
            <w:pPr>
              <w:jc w:val="center"/>
              <w:rPr>
                <w:rFonts w:ascii="Times New Roman" w:hAnsi="Times New Roman" w:cs="Times New Roman"/>
              </w:rPr>
            </w:pPr>
          </w:p>
          <w:p w14:paraId="199092DC" w14:textId="77777777" w:rsidR="007F404E" w:rsidRPr="00342AF2" w:rsidRDefault="007F404E" w:rsidP="008A1805">
            <w:pPr>
              <w:jc w:val="center"/>
              <w:rPr>
                <w:rFonts w:ascii="Times New Roman" w:hAnsi="Times New Roman" w:cs="Times New Roman"/>
              </w:rPr>
            </w:pPr>
          </w:p>
          <w:p w14:paraId="51D7A3FB" w14:textId="4B6F7B74"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 (0.1%)</w:t>
            </w:r>
          </w:p>
          <w:p w14:paraId="58BAB2E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 (2.6%)</w:t>
            </w:r>
          </w:p>
        </w:tc>
      </w:tr>
      <w:tr w:rsidR="0066793C" w:rsidRPr="00342AF2" w14:paraId="07C5981E" w14:textId="77777777" w:rsidTr="00342AF2">
        <w:trPr>
          <w:jc w:val="center"/>
        </w:trPr>
        <w:tc>
          <w:tcPr>
            <w:tcW w:w="2395" w:type="dxa"/>
          </w:tcPr>
          <w:p w14:paraId="473C807A"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Wealth</w:t>
            </w:r>
          </w:p>
          <w:p w14:paraId="7719AEE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Category 1</w:t>
            </w:r>
          </w:p>
          <w:p w14:paraId="2F577A9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Category 2</w:t>
            </w:r>
          </w:p>
          <w:p w14:paraId="4A06757A"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Category 3</w:t>
            </w:r>
          </w:p>
          <w:p w14:paraId="74D5B0D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69" w:type="dxa"/>
          </w:tcPr>
          <w:p w14:paraId="44EF35E6" w14:textId="77777777" w:rsidR="0066793C" w:rsidRPr="00342AF2" w:rsidRDefault="0066793C" w:rsidP="008A1805">
            <w:pPr>
              <w:contextualSpacing/>
              <w:jc w:val="center"/>
              <w:rPr>
                <w:rFonts w:ascii="Times New Roman" w:hAnsi="Times New Roman" w:cs="Times New Roman"/>
              </w:rPr>
            </w:pPr>
          </w:p>
          <w:p w14:paraId="27F39F22"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151 (7.3%)</w:t>
            </w:r>
          </w:p>
          <w:p w14:paraId="482CA861"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1373 (66.7%)</w:t>
            </w:r>
          </w:p>
          <w:p w14:paraId="74446096"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480 23.3%)</w:t>
            </w:r>
          </w:p>
          <w:p w14:paraId="7E3A420A"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56 (2.7%)</w:t>
            </w:r>
          </w:p>
        </w:tc>
        <w:tc>
          <w:tcPr>
            <w:tcW w:w="1701" w:type="dxa"/>
          </w:tcPr>
          <w:p w14:paraId="1C047B09" w14:textId="77777777" w:rsidR="0066793C" w:rsidRPr="00342AF2" w:rsidRDefault="0066793C" w:rsidP="008A1805">
            <w:pPr>
              <w:jc w:val="center"/>
              <w:rPr>
                <w:rFonts w:ascii="Times New Roman" w:hAnsi="Times New Roman" w:cs="Times New Roman"/>
              </w:rPr>
            </w:pPr>
          </w:p>
          <w:p w14:paraId="72F0D66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 (15.6%)</w:t>
            </w:r>
          </w:p>
          <w:p w14:paraId="1C5EB2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67.9% (19.8%)</w:t>
            </w:r>
          </w:p>
          <w:p w14:paraId="77E03A1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22.8% (17.2%)</w:t>
            </w:r>
          </w:p>
          <w:p w14:paraId="702066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2.6% (3.4%)</w:t>
            </w:r>
          </w:p>
        </w:tc>
        <w:tc>
          <w:tcPr>
            <w:tcW w:w="1560" w:type="dxa"/>
          </w:tcPr>
          <w:p w14:paraId="25FFC1ED" w14:textId="77777777" w:rsidR="0066793C" w:rsidRPr="00342AF2" w:rsidRDefault="0066793C" w:rsidP="008A1805">
            <w:pPr>
              <w:jc w:val="center"/>
              <w:rPr>
                <w:rFonts w:ascii="Times New Roman" w:hAnsi="Times New Roman" w:cs="Times New Roman"/>
              </w:rPr>
            </w:pPr>
          </w:p>
          <w:p w14:paraId="5FBF73B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113 (4.6%)</w:t>
            </w:r>
          </w:p>
          <w:p w14:paraId="4EC8274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1635 (66.5%)</w:t>
            </w:r>
          </w:p>
          <w:p w14:paraId="6F978DC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664 (27.0%)</w:t>
            </w:r>
          </w:p>
          <w:p w14:paraId="24280E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 (1.9%)</w:t>
            </w:r>
          </w:p>
        </w:tc>
        <w:tc>
          <w:tcPr>
            <w:tcW w:w="1701" w:type="dxa"/>
          </w:tcPr>
          <w:p w14:paraId="2FCD7937" w14:textId="77777777" w:rsidR="0066793C" w:rsidRPr="00342AF2" w:rsidRDefault="0066793C" w:rsidP="008A1805">
            <w:pPr>
              <w:jc w:val="center"/>
              <w:rPr>
                <w:rFonts w:ascii="Times New Roman" w:hAnsi="Times New Roman" w:cs="Times New Roman"/>
              </w:rPr>
            </w:pPr>
          </w:p>
          <w:p w14:paraId="78AFEE2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 (9.1%)</w:t>
            </w:r>
          </w:p>
          <w:p w14:paraId="1050FAD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71.9% (18.5%)</w:t>
            </w:r>
          </w:p>
          <w:p w14:paraId="0DB47A8E" w14:textId="08690721"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22.8% (1</w:t>
            </w:r>
            <w:r w:rsidR="00DD5B8F" w:rsidRPr="00342AF2">
              <w:rPr>
                <w:rFonts w:ascii="Times New Roman" w:hAnsi="Times New Roman" w:cs="Times New Roman"/>
              </w:rPr>
              <w:t>6</w:t>
            </w:r>
            <w:r w:rsidRPr="00342AF2">
              <w:rPr>
                <w:rFonts w:ascii="Times New Roman" w:hAnsi="Times New Roman" w:cs="Times New Roman"/>
              </w:rPr>
              <w:t>.2%)</w:t>
            </w:r>
          </w:p>
          <w:p w14:paraId="5FCE48A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 (2.6%)</w:t>
            </w:r>
          </w:p>
        </w:tc>
      </w:tr>
      <w:tr w:rsidR="0066793C" w:rsidRPr="00342AF2" w14:paraId="6CA601E0" w14:textId="77777777" w:rsidTr="00342AF2">
        <w:trPr>
          <w:jc w:val="center"/>
        </w:trPr>
        <w:tc>
          <w:tcPr>
            <w:tcW w:w="2395" w:type="dxa"/>
          </w:tcPr>
          <w:p w14:paraId="426976E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Older Sibling</w:t>
            </w:r>
          </w:p>
          <w:p w14:paraId="6302C0F3"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Yes</w:t>
            </w:r>
          </w:p>
          <w:p w14:paraId="7BB105FC" w14:textId="77777777" w:rsidR="0066793C" w:rsidRPr="00342AF2" w:rsidRDefault="0066793C" w:rsidP="008A1805">
            <w:pPr>
              <w:contextualSpacing/>
              <w:jc w:val="right"/>
              <w:rPr>
                <w:rFonts w:ascii="Times New Roman" w:hAnsi="Times New Roman" w:cs="Times New Roman"/>
              </w:rPr>
            </w:pPr>
            <w:r w:rsidRPr="00342AF2">
              <w:rPr>
                <w:rFonts w:ascii="Times New Roman" w:hAnsi="Times New Roman" w:cs="Times New Roman"/>
              </w:rPr>
              <w:t>No</w:t>
            </w:r>
          </w:p>
        </w:tc>
        <w:tc>
          <w:tcPr>
            <w:tcW w:w="1569" w:type="dxa"/>
          </w:tcPr>
          <w:p w14:paraId="513FA156" w14:textId="77777777" w:rsidR="0066793C" w:rsidRPr="00342AF2" w:rsidRDefault="0066793C" w:rsidP="008A1805">
            <w:pPr>
              <w:contextualSpacing/>
              <w:jc w:val="center"/>
              <w:rPr>
                <w:rFonts w:ascii="Times New Roman" w:hAnsi="Times New Roman" w:cs="Times New Roman"/>
              </w:rPr>
            </w:pPr>
          </w:p>
          <w:p w14:paraId="111D45C6"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1742 (84.6%)</w:t>
            </w:r>
          </w:p>
          <w:p w14:paraId="2B0A7521"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318 (15.4%)</w:t>
            </w:r>
          </w:p>
        </w:tc>
        <w:tc>
          <w:tcPr>
            <w:tcW w:w="1701" w:type="dxa"/>
          </w:tcPr>
          <w:p w14:paraId="4B3C2F4E" w14:textId="77777777" w:rsidR="0066793C" w:rsidRPr="00342AF2" w:rsidRDefault="0066793C" w:rsidP="008A1805">
            <w:pPr>
              <w:jc w:val="center"/>
              <w:rPr>
                <w:rFonts w:ascii="Times New Roman" w:hAnsi="Times New Roman" w:cs="Times New Roman"/>
              </w:rPr>
            </w:pPr>
          </w:p>
          <w:p w14:paraId="5EEFA5A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84.7% (6.7%)</w:t>
            </w:r>
          </w:p>
          <w:p w14:paraId="2AB26A6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15.3% (6.7%)</w:t>
            </w:r>
          </w:p>
        </w:tc>
        <w:tc>
          <w:tcPr>
            <w:tcW w:w="1560" w:type="dxa"/>
          </w:tcPr>
          <w:p w14:paraId="19A8EBDA" w14:textId="77777777" w:rsidR="0066793C" w:rsidRPr="00342AF2" w:rsidRDefault="0066793C" w:rsidP="008A1805">
            <w:pPr>
              <w:jc w:val="center"/>
              <w:rPr>
                <w:rFonts w:ascii="Times New Roman" w:hAnsi="Times New Roman" w:cs="Times New Roman"/>
              </w:rPr>
            </w:pPr>
          </w:p>
          <w:p w14:paraId="006CDC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2098 (85.4%)</w:t>
            </w:r>
          </w:p>
          <w:p w14:paraId="6B4FCC2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360 (14.6%)</w:t>
            </w:r>
          </w:p>
        </w:tc>
        <w:tc>
          <w:tcPr>
            <w:tcW w:w="1701" w:type="dxa"/>
          </w:tcPr>
          <w:p w14:paraId="6F570C17" w14:textId="77777777" w:rsidR="0066793C" w:rsidRPr="00342AF2" w:rsidRDefault="0066793C" w:rsidP="008A1805">
            <w:pPr>
              <w:jc w:val="center"/>
              <w:rPr>
                <w:rFonts w:ascii="Times New Roman" w:hAnsi="Times New Roman" w:cs="Times New Roman"/>
              </w:rPr>
            </w:pPr>
          </w:p>
          <w:p w14:paraId="7977CEB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86.5% (8.0%)</w:t>
            </w:r>
          </w:p>
          <w:p w14:paraId="0441D57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13.5% (8.0%)</w:t>
            </w:r>
          </w:p>
        </w:tc>
      </w:tr>
      <w:tr w:rsidR="0066793C" w:rsidRPr="00342AF2" w14:paraId="03E27AAB" w14:textId="77777777" w:rsidTr="00342AF2">
        <w:trPr>
          <w:jc w:val="center"/>
        </w:trPr>
        <w:tc>
          <w:tcPr>
            <w:tcW w:w="2395" w:type="dxa"/>
          </w:tcPr>
          <w:p w14:paraId="37A2E69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Younger Sibling</w:t>
            </w:r>
          </w:p>
          <w:p w14:paraId="7F73E34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Yes</w:t>
            </w:r>
          </w:p>
          <w:p w14:paraId="1BE2E0C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w:t>
            </w:r>
          </w:p>
        </w:tc>
        <w:tc>
          <w:tcPr>
            <w:tcW w:w="1569" w:type="dxa"/>
          </w:tcPr>
          <w:p w14:paraId="69D5FEF1" w14:textId="77777777" w:rsidR="0066793C" w:rsidRPr="00342AF2" w:rsidRDefault="0066793C" w:rsidP="008A1805">
            <w:pPr>
              <w:contextualSpacing/>
              <w:jc w:val="center"/>
              <w:rPr>
                <w:rFonts w:ascii="Times New Roman" w:hAnsi="Times New Roman" w:cs="Times New Roman"/>
              </w:rPr>
            </w:pPr>
          </w:p>
          <w:p w14:paraId="51A25CC9"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1805 (87.6%)</w:t>
            </w:r>
          </w:p>
          <w:p w14:paraId="5CCE60D0" w14:textId="77777777" w:rsidR="0066793C" w:rsidRPr="00342AF2" w:rsidRDefault="0066793C" w:rsidP="008A1805">
            <w:pPr>
              <w:contextualSpacing/>
              <w:jc w:val="center"/>
              <w:rPr>
                <w:rFonts w:ascii="Times New Roman" w:hAnsi="Times New Roman" w:cs="Times New Roman"/>
              </w:rPr>
            </w:pPr>
            <w:r w:rsidRPr="00342AF2">
              <w:rPr>
                <w:rFonts w:ascii="Times New Roman" w:hAnsi="Times New Roman" w:cs="Times New Roman"/>
              </w:rPr>
              <w:t>255 (12.4%)</w:t>
            </w:r>
          </w:p>
        </w:tc>
        <w:tc>
          <w:tcPr>
            <w:tcW w:w="1701" w:type="dxa"/>
          </w:tcPr>
          <w:p w14:paraId="7464E493" w14:textId="77777777" w:rsidR="0066793C" w:rsidRPr="00342AF2" w:rsidRDefault="0066793C" w:rsidP="008A1805">
            <w:pPr>
              <w:jc w:val="center"/>
              <w:rPr>
                <w:rFonts w:ascii="Times New Roman" w:hAnsi="Times New Roman" w:cs="Times New Roman"/>
              </w:rPr>
            </w:pPr>
          </w:p>
          <w:p w14:paraId="5DA1D3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88.2% (8.3%)</w:t>
            </w:r>
          </w:p>
          <w:p w14:paraId="243C290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11.8% (8.3%)</w:t>
            </w:r>
          </w:p>
        </w:tc>
        <w:tc>
          <w:tcPr>
            <w:tcW w:w="1560" w:type="dxa"/>
          </w:tcPr>
          <w:p w14:paraId="32FE9C41" w14:textId="77777777" w:rsidR="0066793C" w:rsidRPr="00342AF2" w:rsidRDefault="0066793C" w:rsidP="008A1805">
            <w:pPr>
              <w:jc w:val="center"/>
              <w:rPr>
                <w:rFonts w:ascii="Times New Roman" w:hAnsi="Times New Roman" w:cs="Times New Roman"/>
              </w:rPr>
            </w:pPr>
          </w:p>
          <w:p w14:paraId="6CBD31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2220 (90.3%)</w:t>
            </w:r>
          </w:p>
          <w:p w14:paraId="3125699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360 (9.7%)</w:t>
            </w:r>
          </w:p>
        </w:tc>
        <w:tc>
          <w:tcPr>
            <w:tcW w:w="1701" w:type="dxa"/>
          </w:tcPr>
          <w:p w14:paraId="0350B4FA" w14:textId="77777777" w:rsidR="0066793C" w:rsidRPr="00342AF2" w:rsidRDefault="0066793C" w:rsidP="008A1805">
            <w:pPr>
              <w:jc w:val="center"/>
              <w:rPr>
                <w:rFonts w:ascii="Times New Roman" w:hAnsi="Times New Roman" w:cs="Times New Roman"/>
              </w:rPr>
            </w:pPr>
          </w:p>
          <w:p w14:paraId="4A3B9C9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90.6% (8.9%)</w:t>
            </w:r>
          </w:p>
          <w:p w14:paraId="6BF3D29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9.4% (8.9%)</w:t>
            </w:r>
          </w:p>
        </w:tc>
      </w:tr>
    </w:tbl>
    <w:p w14:paraId="4161D859" w14:textId="77777777" w:rsidR="00710175" w:rsidRPr="00342AF2" w:rsidRDefault="00710175" w:rsidP="0066793C">
      <w:pPr>
        <w:rPr>
          <w:rFonts w:ascii="Times New Roman" w:hAnsi="Times New Roman" w:cs="Times New Roman"/>
          <w:sz w:val="22"/>
          <w:szCs w:val="22"/>
        </w:rPr>
      </w:pPr>
    </w:p>
    <w:p w14:paraId="2288B230" w14:textId="76AF75FE" w:rsidR="0066793C" w:rsidRPr="00342AF2" w:rsidRDefault="00710175" w:rsidP="00342AF2">
      <w:pPr>
        <w:jc w:val="center"/>
        <w:rPr>
          <w:rFonts w:ascii="Times New Roman" w:hAnsi="Times New Roman" w:cs="Times New Roman"/>
          <w:b/>
          <w:sz w:val="22"/>
          <w:szCs w:val="22"/>
        </w:rPr>
      </w:pPr>
      <w:r w:rsidRPr="00342AF2">
        <w:rPr>
          <w:rFonts w:ascii="Times New Roman" w:hAnsi="Times New Roman" w:cs="Times New Roman"/>
          <w:sz w:val="22"/>
          <w:szCs w:val="22"/>
        </w:rPr>
        <w:t>Note: In this and later appendix tables which provide descriptive statistics, the</w:t>
      </w:r>
      <w:r w:rsidR="004637E4" w:rsidRPr="00342AF2">
        <w:rPr>
          <w:rFonts w:ascii="Times New Roman" w:hAnsi="Times New Roman" w:cs="Times New Roman"/>
          <w:sz w:val="22"/>
          <w:szCs w:val="22"/>
        </w:rPr>
        <w:t xml:space="preserve"> </w:t>
      </w:r>
      <w:r w:rsidRPr="00342AF2">
        <w:rPr>
          <w:rFonts w:ascii="Times New Roman" w:hAnsi="Times New Roman" w:cs="Times New Roman"/>
          <w:sz w:val="22"/>
          <w:szCs w:val="22"/>
        </w:rPr>
        <w:t>number of observations is given first, followed by the percentage of the sample in parentheses. We also present cluster means and standard deviations, as labeled in the column headings.</w:t>
      </w:r>
      <w:r w:rsidR="0066793C" w:rsidRPr="00342AF2">
        <w:rPr>
          <w:rFonts w:ascii="Times New Roman" w:hAnsi="Times New Roman" w:cs="Times New Roman"/>
          <w:sz w:val="22"/>
          <w:szCs w:val="22"/>
        </w:rPr>
        <w:br w:type="page"/>
      </w:r>
      <w:r w:rsidR="0066793C"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0066793C" w:rsidRPr="00342AF2">
        <w:rPr>
          <w:rFonts w:ascii="Times New Roman" w:hAnsi="Times New Roman" w:cs="Times New Roman"/>
          <w:b/>
          <w:sz w:val="22"/>
          <w:szCs w:val="22"/>
        </w:rPr>
        <w:t>3. Class schedules and adherence, intervention arm only</w:t>
      </w:r>
    </w:p>
    <w:p w14:paraId="7E12E7C2" w14:textId="77777777" w:rsidR="0066793C" w:rsidRPr="00342AF2" w:rsidRDefault="0066793C" w:rsidP="0066793C">
      <w:pPr>
        <w:rPr>
          <w:rFonts w:ascii="Times New Roman" w:hAnsi="Times New Roman" w:cs="Times New Roman"/>
          <w:b/>
          <w:sz w:val="22"/>
          <w:szCs w:val="22"/>
        </w:rPr>
      </w:pPr>
    </w:p>
    <w:tbl>
      <w:tblPr>
        <w:tblStyle w:val="TableGrid"/>
        <w:tblW w:w="9634" w:type="dxa"/>
        <w:jc w:val="center"/>
        <w:tblLook w:val="04A0" w:firstRow="1" w:lastRow="0" w:firstColumn="1" w:lastColumn="0" w:noHBand="0" w:noVBand="1"/>
      </w:tblPr>
      <w:tblGrid>
        <w:gridCol w:w="3681"/>
        <w:gridCol w:w="1984"/>
        <w:gridCol w:w="1984"/>
        <w:gridCol w:w="1985"/>
      </w:tblGrid>
      <w:tr w:rsidR="0066793C" w:rsidRPr="00342AF2" w14:paraId="1767A1BB" w14:textId="77777777" w:rsidTr="00342AF2">
        <w:trPr>
          <w:jc w:val="center"/>
        </w:trPr>
        <w:tc>
          <w:tcPr>
            <w:tcW w:w="7649" w:type="dxa"/>
            <w:gridSpan w:val="3"/>
          </w:tcPr>
          <w:p w14:paraId="71289A86"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Schedule</w:t>
            </w:r>
          </w:p>
        </w:tc>
        <w:tc>
          <w:tcPr>
            <w:tcW w:w="1985" w:type="dxa"/>
          </w:tcPr>
          <w:p w14:paraId="3DBD04A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Number of villages</w:t>
            </w:r>
          </w:p>
        </w:tc>
      </w:tr>
      <w:tr w:rsidR="0066793C" w:rsidRPr="00342AF2" w14:paraId="4F1EEE6A" w14:textId="77777777" w:rsidTr="00342AF2">
        <w:trPr>
          <w:jc w:val="center"/>
        </w:trPr>
        <w:tc>
          <w:tcPr>
            <w:tcW w:w="7649" w:type="dxa"/>
            <w:gridSpan w:val="3"/>
            <w:tcBorders>
              <w:top w:val="single" w:sz="4" w:space="0" w:color="auto"/>
              <w:left w:val="single" w:sz="4" w:space="0" w:color="auto"/>
              <w:bottom w:val="single" w:sz="4" w:space="0" w:color="auto"/>
              <w:right w:val="single" w:sz="4" w:space="0" w:color="auto"/>
            </w:tcBorders>
          </w:tcPr>
          <w:p w14:paraId="7DB4457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Six two-hour classes per week </w:t>
            </w:r>
          </w:p>
        </w:tc>
        <w:tc>
          <w:tcPr>
            <w:tcW w:w="1985" w:type="dxa"/>
            <w:tcBorders>
              <w:top w:val="single" w:sz="4" w:space="0" w:color="auto"/>
              <w:left w:val="single" w:sz="4" w:space="0" w:color="auto"/>
              <w:bottom w:val="single" w:sz="4" w:space="0" w:color="auto"/>
              <w:right w:val="single" w:sz="4" w:space="0" w:color="auto"/>
            </w:tcBorders>
          </w:tcPr>
          <w:p w14:paraId="07D9F1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78</w:t>
            </w:r>
          </w:p>
        </w:tc>
      </w:tr>
      <w:tr w:rsidR="0066793C" w:rsidRPr="00342AF2" w14:paraId="151C48B0" w14:textId="77777777" w:rsidTr="00342AF2">
        <w:trPr>
          <w:jc w:val="center"/>
        </w:trPr>
        <w:tc>
          <w:tcPr>
            <w:tcW w:w="7649" w:type="dxa"/>
            <w:gridSpan w:val="3"/>
            <w:tcBorders>
              <w:top w:val="single" w:sz="4" w:space="0" w:color="auto"/>
              <w:left w:val="single" w:sz="4" w:space="0" w:color="auto"/>
              <w:bottom w:val="single" w:sz="4" w:space="0" w:color="auto"/>
              <w:right w:val="single" w:sz="4" w:space="0" w:color="auto"/>
            </w:tcBorders>
          </w:tcPr>
          <w:p w14:paraId="70AD2C4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Five two-hour classes per week (four at two hours, and one at four hours)</w:t>
            </w:r>
          </w:p>
        </w:tc>
        <w:tc>
          <w:tcPr>
            <w:tcW w:w="1985" w:type="dxa"/>
            <w:tcBorders>
              <w:top w:val="single" w:sz="4" w:space="0" w:color="auto"/>
              <w:left w:val="single" w:sz="4" w:space="0" w:color="auto"/>
              <w:bottom w:val="single" w:sz="4" w:space="0" w:color="auto"/>
              <w:right w:val="single" w:sz="4" w:space="0" w:color="auto"/>
            </w:tcBorders>
          </w:tcPr>
          <w:p w14:paraId="3E887C7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w:t>
            </w:r>
          </w:p>
        </w:tc>
      </w:tr>
      <w:tr w:rsidR="0066793C" w:rsidRPr="00342AF2" w14:paraId="0EF52DBE" w14:textId="77777777" w:rsidTr="00342AF2">
        <w:trPr>
          <w:jc w:val="center"/>
        </w:trPr>
        <w:tc>
          <w:tcPr>
            <w:tcW w:w="7649" w:type="dxa"/>
            <w:gridSpan w:val="3"/>
            <w:tcBorders>
              <w:top w:val="single" w:sz="4" w:space="0" w:color="auto"/>
              <w:left w:val="single" w:sz="4" w:space="0" w:color="auto"/>
              <w:bottom w:val="single" w:sz="4" w:space="0" w:color="auto"/>
              <w:right w:val="single" w:sz="4" w:space="0" w:color="auto"/>
            </w:tcBorders>
          </w:tcPr>
          <w:p w14:paraId="791D3EC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Four classes per week (two at two weekday classes at two hours per day, </w:t>
            </w:r>
          </w:p>
          <w:p w14:paraId="71FE7D5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and two weekend classes at four hours per day)</w:t>
            </w:r>
          </w:p>
        </w:tc>
        <w:tc>
          <w:tcPr>
            <w:tcW w:w="1985" w:type="dxa"/>
            <w:tcBorders>
              <w:top w:val="single" w:sz="4" w:space="0" w:color="auto"/>
              <w:left w:val="single" w:sz="4" w:space="0" w:color="auto"/>
              <w:bottom w:val="single" w:sz="4" w:space="0" w:color="auto"/>
              <w:right w:val="single" w:sz="4" w:space="0" w:color="auto"/>
            </w:tcBorders>
          </w:tcPr>
          <w:p w14:paraId="4B1C12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w:t>
            </w:r>
          </w:p>
        </w:tc>
      </w:tr>
      <w:tr w:rsidR="0066793C" w:rsidRPr="00342AF2" w14:paraId="1EF28B59" w14:textId="77777777" w:rsidTr="00342AF2">
        <w:trPr>
          <w:jc w:val="center"/>
        </w:trPr>
        <w:tc>
          <w:tcPr>
            <w:tcW w:w="3681" w:type="dxa"/>
          </w:tcPr>
          <w:p w14:paraId="6EE89B9A" w14:textId="77777777" w:rsidR="0066793C" w:rsidRPr="00342AF2" w:rsidRDefault="0066793C" w:rsidP="008A1805">
            <w:pPr>
              <w:jc w:val="right"/>
              <w:rPr>
                <w:rFonts w:ascii="Times New Roman" w:hAnsi="Times New Roman" w:cs="Times New Roman"/>
              </w:rPr>
            </w:pPr>
          </w:p>
        </w:tc>
        <w:tc>
          <w:tcPr>
            <w:tcW w:w="1984" w:type="dxa"/>
          </w:tcPr>
          <w:p w14:paraId="6CA64B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Adherence measure 1 (village-level)</w:t>
            </w:r>
          </w:p>
          <w:p w14:paraId="4298E43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N=82</w:t>
            </w:r>
          </w:p>
        </w:tc>
        <w:tc>
          <w:tcPr>
            <w:tcW w:w="1984" w:type="dxa"/>
          </w:tcPr>
          <w:p w14:paraId="7E7722D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Adherence measure 2 (village-level)</w:t>
            </w:r>
          </w:p>
          <w:p w14:paraId="3B8143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N=82</w:t>
            </w:r>
          </w:p>
        </w:tc>
        <w:tc>
          <w:tcPr>
            <w:tcW w:w="1985" w:type="dxa"/>
          </w:tcPr>
          <w:p w14:paraId="69135FF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Adherence measure 3 </w:t>
            </w:r>
          </w:p>
          <w:p w14:paraId="2756A6E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(child-level)</w:t>
            </w:r>
          </w:p>
          <w:p w14:paraId="424CFF7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N=2060</w:t>
            </w:r>
          </w:p>
        </w:tc>
      </w:tr>
      <w:tr w:rsidR="0066793C" w:rsidRPr="00342AF2" w14:paraId="0368DF80" w14:textId="77777777" w:rsidTr="00342AF2">
        <w:trPr>
          <w:jc w:val="center"/>
        </w:trPr>
        <w:tc>
          <w:tcPr>
            <w:tcW w:w="3681" w:type="dxa"/>
          </w:tcPr>
          <w:p w14:paraId="59D8918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Mean</w:t>
            </w:r>
          </w:p>
        </w:tc>
        <w:tc>
          <w:tcPr>
            <w:tcW w:w="1984" w:type="dxa"/>
          </w:tcPr>
          <w:p w14:paraId="6452AFD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100%</w:t>
            </w:r>
          </w:p>
        </w:tc>
        <w:tc>
          <w:tcPr>
            <w:tcW w:w="1984" w:type="dxa"/>
          </w:tcPr>
          <w:p w14:paraId="5331C5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78.9%</w:t>
            </w:r>
          </w:p>
        </w:tc>
        <w:tc>
          <w:tcPr>
            <w:tcW w:w="1985" w:type="dxa"/>
          </w:tcPr>
          <w:p w14:paraId="377AF72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76.8%</w:t>
            </w:r>
          </w:p>
        </w:tc>
      </w:tr>
      <w:tr w:rsidR="0066793C" w:rsidRPr="00342AF2" w14:paraId="70D1B0E5" w14:textId="77777777" w:rsidTr="00342AF2">
        <w:trPr>
          <w:jc w:val="center"/>
        </w:trPr>
        <w:tc>
          <w:tcPr>
            <w:tcW w:w="3681" w:type="dxa"/>
          </w:tcPr>
          <w:p w14:paraId="6952F1C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SD</w:t>
            </w:r>
          </w:p>
        </w:tc>
        <w:tc>
          <w:tcPr>
            <w:tcW w:w="1984" w:type="dxa"/>
          </w:tcPr>
          <w:p w14:paraId="2E12A66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4" w:type="dxa"/>
          </w:tcPr>
          <w:p w14:paraId="1C85A27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8.7%</w:t>
            </w:r>
          </w:p>
        </w:tc>
        <w:tc>
          <w:tcPr>
            <w:tcW w:w="1985" w:type="dxa"/>
          </w:tcPr>
          <w:p w14:paraId="4DB697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27.8%</w:t>
            </w:r>
          </w:p>
        </w:tc>
      </w:tr>
      <w:tr w:rsidR="0066793C" w:rsidRPr="00342AF2" w14:paraId="06E8783F" w14:textId="77777777" w:rsidTr="00342AF2">
        <w:trPr>
          <w:jc w:val="center"/>
        </w:trPr>
        <w:tc>
          <w:tcPr>
            <w:tcW w:w="3681" w:type="dxa"/>
          </w:tcPr>
          <w:p w14:paraId="377C397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0 </w:t>
            </w:r>
          </w:p>
        </w:tc>
        <w:tc>
          <w:tcPr>
            <w:tcW w:w="1984" w:type="dxa"/>
          </w:tcPr>
          <w:p w14:paraId="33B4DF2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 </w:t>
            </w:r>
          </w:p>
        </w:tc>
        <w:tc>
          <w:tcPr>
            <w:tcW w:w="1984" w:type="dxa"/>
          </w:tcPr>
          <w:p w14:paraId="3CE17DA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5" w:type="dxa"/>
          </w:tcPr>
          <w:p w14:paraId="319D9E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 (0.7%)</w:t>
            </w:r>
          </w:p>
        </w:tc>
      </w:tr>
      <w:tr w:rsidR="0066793C" w:rsidRPr="00342AF2" w14:paraId="240F7666" w14:textId="77777777" w:rsidTr="00342AF2">
        <w:trPr>
          <w:jc w:val="center"/>
        </w:trPr>
        <w:tc>
          <w:tcPr>
            <w:tcW w:w="3681" w:type="dxa"/>
          </w:tcPr>
          <w:p w14:paraId="1F59CEC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&gt;0 to 25%</w:t>
            </w:r>
          </w:p>
        </w:tc>
        <w:tc>
          <w:tcPr>
            <w:tcW w:w="1984" w:type="dxa"/>
          </w:tcPr>
          <w:p w14:paraId="535F2DA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4" w:type="dxa"/>
          </w:tcPr>
          <w:p w14:paraId="0566DC0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5" w:type="dxa"/>
          </w:tcPr>
          <w:p w14:paraId="5612A3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209 (10.1%)</w:t>
            </w:r>
          </w:p>
        </w:tc>
      </w:tr>
      <w:tr w:rsidR="0066793C" w:rsidRPr="00342AF2" w14:paraId="4EE3EA35" w14:textId="77777777" w:rsidTr="00342AF2">
        <w:trPr>
          <w:jc w:val="center"/>
        </w:trPr>
        <w:tc>
          <w:tcPr>
            <w:tcW w:w="3681" w:type="dxa"/>
          </w:tcPr>
          <w:p w14:paraId="003DEE1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&gt;25% to 50%</w:t>
            </w:r>
          </w:p>
        </w:tc>
        <w:tc>
          <w:tcPr>
            <w:tcW w:w="1984" w:type="dxa"/>
          </w:tcPr>
          <w:p w14:paraId="62E3A35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4" w:type="dxa"/>
          </w:tcPr>
          <w:p w14:paraId="51FD7F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5" w:type="dxa"/>
          </w:tcPr>
          <w:p w14:paraId="0502939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77 (3.7%)</w:t>
            </w:r>
          </w:p>
        </w:tc>
      </w:tr>
      <w:tr w:rsidR="0066793C" w:rsidRPr="00342AF2" w14:paraId="76925ED1" w14:textId="77777777" w:rsidTr="00342AF2">
        <w:trPr>
          <w:jc w:val="center"/>
        </w:trPr>
        <w:tc>
          <w:tcPr>
            <w:tcW w:w="3681" w:type="dxa"/>
          </w:tcPr>
          <w:p w14:paraId="189CC68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&gt;50% to 75%</w:t>
            </w:r>
          </w:p>
        </w:tc>
        <w:tc>
          <w:tcPr>
            <w:tcW w:w="1984" w:type="dxa"/>
          </w:tcPr>
          <w:p w14:paraId="5177EEC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4" w:type="dxa"/>
          </w:tcPr>
          <w:p w14:paraId="010FE65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 (30.5%)</w:t>
            </w:r>
          </w:p>
        </w:tc>
        <w:tc>
          <w:tcPr>
            <w:tcW w:w="1985" w:type="dxa"/>
          </w:tcPr>
          <w:p w14:paraId="5A046B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210 (10.2%)</w:t>
            </w:r>
          </w:p>
        </w:tc>
      </w:tr>
      <w:tr w:rsidR="0066793C" w:rsidRPr="00342AF2" w14:paraId="6C5B7737" w14:textId="77777777" w:rsidTr="00342AF2">
        <w:trPr>
          <w:jc w:val="center"/>
        </w:trPr>
        <w:tc>
          <w:tcPr>
            <w:tcW w:w="3681" w:type="dxa"/>
          </w:tcPr>
          <w:p w14:paraId="684C7FE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&gt;75% to 100%</w:t>
            </w:r>
          </w:p>
        </w:tc>
        <w:tc>
          <w:tcPr>
            <w:tcW w:w="1984" w:type="dxa"/>
          </w:tcPr>
          <w:p w14:paraId="59D44E4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82 (100%)</w:t>
            </w:r>
          </w:p>
        </w:tc>
        <w:tc>
          <w:tcPr>
            <w:tcW w:w="1984" w:type="dxa"/>
          </w:tcPr>
          <w:p w14:paraId="40CC204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57 (69.5%)</w:t>
            </w:r>
          </w:p>
        </w:tc>
        <w:tc>
          <w:tcPr>
            <w:tcW w:w="1985" w:type="dxa"/>
          </w:tcPr>
          <w:p w14:paraId="71FF5B3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1537 (74.6%)</w:t>
            </w:r>
          </w:p>
        </w:tc>
      </w:tr>
      <w:tr w:rsidR="0066793C" w:rsidRPr="00342AF2" w14:paraId="4AED9BF9" w14:textId="77777777" w:rsidTr="00342AF2">
        <w:trPr>
          <w:jc w:val="center"/>
        </w:trPr>
        <w:tc>
          <w:tcPr>
            <w:tcW w:w="3681" w:type="dxa"/>
          </w:tcPr>
          <w:p w14:paraId="0BF96D3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984" w:type="dxa"/>
          </w:tcPr>
          <w:p w14:paraId="7ADEE6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4" w:type="dxa"/>
          </w:tcPr>
          <w:p w14:paraId="543E17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w:t>
            </w:r>
          </w:p>
        </w:tc>
        <w:tc>
          <w:tcPr>
            <w:tcW w:w="1985" w:type="dxa"/>
          </w:tcPr>
          <w:p w14:paraId="6D0A9B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 (0.6%)</w:t>
            </w:r>
          </w:p>
        </w:tc>
      </w:tr>
    </w:tbl>
    <w:p w14:paraId="188583CA" w14:textId="77777777" w:rsidR="0066793C" w:rsidRPr="00342AF2" w:rsidRDefault="0066793C" w:rsidP="0066793C">
      <w:pPr>
        <w:rPr>
          <w:rFonts w:ascii="Times New Roman" w:hAnsi="Times New Roman" w:cs="Times New Roman"/>
          <w:b/>
          <w:sz w:val="22"/>
          <w:szCs w:val="22"/>
        </w:rPr>
      </w:pPr>
    </w:p>
    <w:p w14:paraId="551D982D" w14:textId="77777777" w:rsidR="0066793C" w:rsidRPr="00342AF2" w:rsidRDefault="0066793C" w:rsidP="0066793C">
      <w:pPr>
        <w:rPr>
          <w:rFonts w:ascii="Times New Roman" w:hAnsi="Times New Roman" w:cs="Times New Roman"/>
          <w:b/>
          <w:sz w:val="22"/>
          <w:szCs w:val="22"/>
        </w:rPr>
      </w:pPr>
    </w:p>
    <w:p w14:paraId="6B63CE3C" w14:textId="12CD3A1D"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4. Children resident in study village (migration)</w:t>
      </w:r>
    </w:p>
    <w:p w14:paraId="02AEABB0" w14:textId="77777777" w:rsidR="0066793C" w:rsidRPr="00342AF2" w:rsidRDefault="0066793C" w:rsidP="0066793C">
      <w:pPr>
        <w:rPr>
          <w:rFonts w:ascii="Times New Roman" w:hAnsi="Times New Roman" w:cs="Times New Roman"/>
          <w:b/>
          <w:sz w:val="22"/>
          <w:szCs w:val="22"/>
        </w:rPr>
      </w:pPr>
    </w:p>
    <w:tbl>
      <w:tblPr>
        <w:tblStyle w:val="TableGrid"/>
        <w:tblW w:w="9634" w:type="dxa"/>
        <w:jc w:val="center"/>
        <w:tblLayout w:type="fixed"/>
        <w:tblLook w:val="04A0" w:firstRow="1" w:lastRow="0" w:firstColumn="1" w:lastColumn="0" w:noHBand="0" w:noVBand="1"/>
      </w:tblPr>
      <w:tblGrid>
        <w:gridCol w:w="1980"/>
        <w:gridCol w:w="1181"/>
        <w:gridCol w:w="1181"/>
        <w:gridCol w:w="1182"/>
        <w:gridCol w:w="1370"/>
        <w:gridCol w:w="1370"/>
        <w:gridCol w:w="1370"/>
      </w:tblGrid>
      <w:tr w:rsidR="0066793C" w:rsidRPr="00342AF2" w14:paraId="67419629" w14:textId="77777777" w:rsidTr="00342AF2">
        <w:trPr>
          <w:jc w:val="center"/>
        </w:trPr>
        <w:tc>
          <w:tcPr>
            <w:tcW w:w="1980" w:type="dxa"/>
          </w:tcPr>
          <w:p w14:paraId="6EEBD678" w14:textId="77777777" w:rsidR="0066793C" w:rsidRPr="00342AF2" w:rsidRDefault="0066793C" w:rsidP="008A1805">
            <w:pPr>
              <w:rPr>
                <w:rFonts w:ascii="Times New Roman" w:hAnsi="Times New Roman" w:cs="Times New Roman"/>
              </w:rPr>
            </w:pPr>
            <w:r w:rsidRPr="00342AF2">
              <w:rPr>
                <w:rFonts w:ascii="Times New Roman" w:hAnsi="Times New Roman" w:cs="Times New Roman"/>
                <w:b/>
              </w:rPr>
              <w:br w:type="page"/>
            </w:r>
            <w:r w:rsidRPr="00342AF2">
              <w:rPr>
                <w:rFonts w:ascii="Times New Roman" w:hAnsi="Times New Roman" w:cs="Times New Roman"/>
              </w:rPr>
              <w:t>Variable</w:t>
            </w:r>
          </w:p>
        </w:tc>
        <w:tc>
          <w:tcPr>
            <w:tcW w:w="3544" w:type="dxa"/>
            <w:gridSpan w:val="3"/>
          </w:tcPr>
          <w:p w14:paraId="688FB16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 N=2060</w:t>
            </w:r>
          </w:p>
        </w:tc>
        <w:tc>
          <w:tcPr>
            <w:tcW w:w="4110" w:type="dxa"/>
            <w:gridSpan w:val="3"/>
          </w:tcPr>
          <w:p w14:paraId="6B95A75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 N = 2458</w:t>
            </w:r>
          </w:p>
        </w:tc>
      </w:tr>
      <w:tr w:rsidR="0066793C" w:rsidRPr="00342AF2" w14:paraId="24085594" w14:textId="77777777" w:rsidTr="00342AF2">
        <w:trPr>
          <w:jc w:val="center"/>
        </w:trPr>
        <w:tc>
          <w:tcPr>
            <w:tcW w:w="1980" w:type="dxa"/>
          </w:tcPr>
          <w:p w14:paraId="5A2A8FEA" w14:textId="77777777" w:rsidR="0066793C" w:rsidRPr="00342AF2" w:rsidRDefault="0066793C" w:rsidP="008A1805">
            <w:pPr>
              <w:rPr>
                <w:rFonts w:ascii="Times New Roman" w:hAnsi="Times New Roman" w:cs="Times New Roman"/>
              </w:rPr>
            </w:pPr>
          </w:p>
        </w:tc>
        <w:tc>
          <w:tcPr>
            <w:tcW w:w="1181" w:type="dxa"/>
          </w:tcPr>
          <w:p w14:paraId="2DDFE8D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Year 1</w:t>
            </w:r>
          </w:p>
        </w:tc>
        <w:tc>
          <w:tcPr>
            <w:tcW w:w="1181" w:type="dxa"/>
          </w:tcPr>
          <w:p w14:paraId="01F52C7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Year 2</w:t>
            </w:r>
          </w:p>
        </w:tc>
        <w:tc>
          <w:tcPr>
            <w:tcW w:w="1182" w:type="dxa"/>
          </w:tcPr>
          <w:p w14:paraId="35B8BF2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Year 3</w:t>
            </w:r>
          </w:p>
        </w:tc>
        <w:tc>
          <w:tcPr>
            <w:tcW w:w="1370" w:type="dxa"/>
          </w:tcPr>
          <w:p w14:paraId="0B8B26A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Year 1</w:t>
            </w:r>
          </w:p>
        </w:tc>
        <w:tc>
          <w:tcPr>
            <w:tcW w:w="1370" w:type="dxa"/>
          </w:tcPr>
          <w:p w14:paraId="74567E1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Year 2</w:t>
            </w:r>
          </w:p>
        </w:tc>
        <w:tc>
          <w:tcPr>
            <w:tcW w:w="1370" w:type="dxa"/>
          </w:tcPr>
          <w:p w14:paraId="3530967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Year 3</w:t>
            </w:r>
          </w:p>
        </w:tc>
      </w:tr>
      <w:tr w:rsidR="0066793C" w:rsidRPr="00342AF2" w14:paraId="198BCF0A" w14:textId="77777777" w:rsidTr="00342AF2">
        <w:trPr>
          <w:jc w:val="center"/>
        </w:trPr>
        <w:tc>
          <w:tcPr>
            <w:tcW w:w="1980" w:type="dxa"/>
          </w:tcPr>
          <w:p w14:paraId="6EC7D12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Yes</w:t>
            </w:r>
          </w:p>
          <w:p w14:paraId="02AF9C77" w14:textId="77777777" w:rsidR="0066793C" w:rsidRPr="00342AF2" w:rsidRDefault="0066793C" w:rsidP="008A1805">
            <w:pPr>
              <w:jc w:val="right"/>
              <w:rPr>
                <w:rFonts w:ascii="Times New Roman" w:hAnsi="Times New Roman" w:cs="Times New Roman"/>
              </w:rPr>
            </w:pPr>
          </w:p>
          <w:p w14:paraId="261225D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w:t>
            </w:r>
          </w:p>
          <w:p w14:paraId="2143AF09" w14:textId="77777777" w:rsidR="0066793C" w:rsidRPr="00342AF2" w:rsidRDefault="0066793C" w:rsidP="008A1805">
            <w:pPr>
              <w:jc w:val="right"/>
              <w:rPr>
                <w:rFonts w:ascii="Times New Roman" w:hAnsi="Times New Roman" w:cs="Times New Roman"/>
              </w:rPr>
            </w:pPr>
          </w:p>
          <w:p w14:paraId="3C9EC0A4" w14:textId="1D362AF4"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1181" w:type="dxa"/>
          </w:tcPr>
          <w:p w14:paraId="31511B4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1920 (93.2%)</w:t>
            </w:r>
          </w:p>
          <w:p w14:paraId="0F9092D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135 (6.6%)</w:t>
            </w:r>
          </w:p>
          <w:p w14:paraId="3A0F2937"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 </w:t>
            </w:r>
          </w:p>
          <w:p w14:paraId="385E1B59" w14:textId="3245C7CF"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(0.2%)</w:t>
            </w:r>
          </w:p>
        </w:tc>
        <w:tc>
          <w:tcPr>
            <w:tcW w:w="1181" w:type="dxa"/>
          </w:tcPr>
          <w:p w14:paraId="0D4BE5A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1839 (89.3%)</w:t>
            </w:r>
          </w:p>
          <w:p w14:paraId="33B4D8C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174 (8.4%)</w:t>
            </w:r>
          </w:p>
          <w:p w14:paraId="4C87C58B"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47 </w:t>
            </w:r>
          </w:p>
          <w:p w14:paraId="3BEC55B5" w14:textId="1BF6221F"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w:t>
            </w:r>
          </w:p>
        </w:tc>
        <w:tc>
          <w:tcPr>
            <w:tcW w:w="1182" w:type="dxa"/>
          </w:tcPr>
          <w:p w14:paraId="74A0C25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1845 (89.6%)</w:t>
            </w:r>
          </w:p>
          <w:p w14:paraId="564B74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197 (9.6%)</w:t>
            </w:r>
          </w:p>
          <w:p w14:paraId="21DA6F9E"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 </w:t>
            </w:r>
          </w:p>
          <w:p w14:paraId="27CC61CB" w14:textId="42110430"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(0.9%)</w:t>
            </w:r>
          </w:p>
        </w:tc>
        <w:tc>
          <w:tcPr>
            <w:tcW w:w="1370" w:type="dxa"/>
          </w:tcPr>
          <w:p w14:paraId="66D07E9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2286 (93.0%)</w:t>
            </w:r>
          </w:p>
          <w:p w14:paraId="67962D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164 </w:t>
            </w:r>
          </w:p>
          <w:p w14:paraId="0749E67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(6.7%)</w:t>
            </w:r>
          </w:p>
          <w:p w14:paraId="77FBF48A"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8 </w:t>
            </w:r>
          </w:p>
          <w:p w14:paraId="391A5DC9" w14:textId="3D18B59C"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(0.3%)</w:t>
            </w:r>
          </w:p>
        </w:tc>
        <w:tc>
          <w:tcPr>
            <w:tcW w:w="1370" w:type="dxa"/>
          </w:tcPr>
          <w:p w14:paraId="438CAE9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2156 (87.7%)</w:t>
            </w:r>
          </w:p>
          <w:p w14:paraId="7C707B13"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256 </w:t>
            </w:r>
          </w:p>
          <w:p w14:paraId="071327D6" w14:textId="7BA823C0"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(10.4%)</w:t>
            </w:r>
          </w:p>
          <w:p w14:paraId="76F68638"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46 </w:t>
            </w:r>
          </w:p>
          <w:p w14:paraId="04EBE0B6" w14:textId="48DA3A2C"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w:t>
            </w:r>
          </w:p>
        </w:tc>
        <w:tc>
          <w:tcPr>
            <w:tcW w:w="1370" w:type="dxa"/>
          </w:tcPr>
          <w:p w14:paraId="681860C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2062 (83.9%)</w:t>
            </w:r>
          </w:p>
          <w:p w14:paraId="4F983500"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372 </w:t>
            </w:r>
          </w:p>
          <w:p w14:paraId="0A45E17B" w14:textId="022E91B3"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(15.1%)</w:t>
            </w:r>
          </w:p>
          <w:p w14:paraId="4B2792B3" w14:textId="77777777" w:rsidR="007F404E"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24 </w:t>
            </w:r>
          </w:p>
          <w:p w14:paraId="35E7D2B9" w14:textId="34736CF4"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w:t>
            </w:r>
          </w:p>
        </w:tc>
      </w:tr>
    </w:tbl>
    <w:p w14:paraId="23925F38" w14:textId="77777777" w:rsidR="0066793C" w:rsidRPr="00342AF2" w:rsidRDefault="0066793C" w:rsidP="0066793C">
      <w:pPr>
        <w:rPr>
          <w:rFonts w:ascii="Times New Roman" w:hAnsi="Times New Roman" w:cs="Times New Roman"/>
          <w:b/>
          <w:sz w:val="22"/>
          <w:szCs w:val="22"/>
        </w:rPr>
      </w:pPr>
    </w:p>
    <w:p w14:paraId="415B9DBE" w14:textId="77777777" w:rsidR="0066793C" w:rsidRPr="00342AF2" w:rsidRDefault="0066793C" w:rsidP="0066793C">
      <w:pPr>
        <w:rPr>
          <w:rFonts w:ascii="Times New Roman" w:hAnsi="Times New Roman" w:cs="Times New Roman"/>
          <w:b/>
          <w:sz w:val="22"/>
          <w:szCs w:val="22"/>
        </w:rPr>
      </w:pPr>
      <w:r w:rsidRPr="00342AF2">
        <w:rPr>
          <w:rFonts w:ascii="Times New Roman" w:hAnsi="Times New Roman" w:cs="Times New Roman"/>
          <w:b/>
          <w:sz w:val="22"/>
          <w:szCs w:val="22"/>
        </w:rPr>
        <w:br w:type="page"/>
      </w:r>
    </w:p>
    <w:p w14:paraId="72BF56EA" w14:textId="3669C168" w:rsidR="0066793C" w:rsidRPr="00342AF2" w:rsidRDefault="0066793C" w:rsidP="00342AF2">
      <w:pPr>
        <w:jc w:val="center"/>
        <w:rPr>
          <w:rFonts w:ascii="Times New Roman" w:hAnsi="Times New Roman" w:cs="Times New Roman"/>
          <w:b/>
          <w:sz w:val="22"/>
          <w:szCs w:val="22"/>
        </w:rPr>
      </w:pPr>
      <w:bookmarkStart w:id="6" w:name="_Hlk8647957"/>
      <w:r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5. EGRA and EGMA test results</w:t>
      </w:r>
    </w:p>
    <w:p w14:paraId="6A727372" w14:textId="77777777" w:rsidR="0066793C" w:rsidRPr="00342AF2" w:rsidRDefault="0066793C" w:rsidP="0066793C">
      <w:pPr>
        <w:rPr>
          <w:rFonts w:ascii="Times New Roman" w:hAnsi="Times New Roman" w:cs="Times New Roman"/>
          <w:b/>
          <w:sz w:val="22"/>
          <w:szCs w:val="22"/>
        </w:rPr>
      </w:pPr>
    </w:p>
    <w:tbl>
      <w:tblPr>
        <w:tblStyle w:val="TableGrid"/>
        <w:tblW w:w="9209" w:type="dxa"/>
        <w:jc w:val="center"/>
        <w:tblLayout w:type="fixed"/>
        <w:tblLook w:val="04A0" w:firstRow="1" w:lastRow="0" w:firstColumn="1" w:lastColumn="0" w:noHBand="0" w:noVBand="1"/>
      </w:tblPr>
      <w:tblGrid>
        <w:gridCol w:w="1980"/>
        <w:gridCol w:w="1276"/>
        <w:gridCol w:w="1275"/>
        <w:gridCol w:w="1276"/>
        <w:gridCol w:w="1418"/>
        <w:gridCol w:w="1984"/>
      </w:tblGrid>
      <w:tr w:rsidR="0066793C" w:rsidRPr="00342AF2" w14:paraId="4A71549D" w14:textId="77777777" w:rsidTr="00342AF2">
        <w:trPr>
          <w:jc w:val="center"/>
        </w:trPr>
        <w:tc>
          <w:tcPr>
            <w:tcW w:w="1980" w:type="dxa"/>
          </w:tcPr>
          <w:p w14:paraId="3176477E" w14:textId="77777777" w:rsidR="0066793C" w:rsidRPr="00342AF2" w:rsidRDefault="0066793C" w:rsidP="008A1805">
            <w:pPr>
              <w:rPr>
                <w:rFonts w:ascii="Times New Roman" w:hAnsi="Times New Roman" w:cs="Times New Roman"/>
              </w:rPr>
            </w:pPr>
            <w:bookmarkStart w:id="7" w:name="_Hlk8647991"/>
            <w:bookmarkEnd w:id="6"/>
            <w:r w:rsidRPr="00342AF2">
              <w:rPr>
                <w:rFonts w:ascii="Times New Roman" w:hAnsi="Times New Roman" w:cs="Times New Roman"/>
                <w:b/>
              </w:rPr>
              <w:t xml:space="preserve"> </w:t>
            </w:r>
            <w:r w:rsidRPr="00342AF2">
              <w:rPr>
                <w:rFonts w:ascii="Times New Roman" w:hAnsi="Times New Roman" w:cs="Times New Roman"/>
              </w:rPr>
              <w:t>Variable</w:t>
            </w:r>
          </w:p>
        </w:tc>
        <w:tc>
          <w:tcPr>
            <w:tcW w:w="2551" w:type="dxa"/>
            <w:gridSpan w:val="2"/>
          </w:tcPr>
          <w:p w14:paraId="21A1899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2694" w:type="dxa"/>
            <w:gridSpan w:val="2"/>
          </w:tcPr>
          <w:p w14:paraId="4D29018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984" w:type="dxa"/>
            <w:vMerge w:val="restart"/>
          </w:tcPr>
          <w:p w14:paraId="392CB2C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Difference</w:t>
            </w:r>
          </w:p>
          <w:p w14:paraId="02D30CC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759E06A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70310E6B" w14:textId="77777777" w:rsidTr="00342AF2">
        <w:trPr>
          <w:jc w:val="center"/>
        </w:trPr>
        <w:tc>
          <w:tcPr>
            <w:tcW w:w="1980" w:type="dxa"/>
          </w:tcPr>
          <w:p w14:paraId="78C7DAD5" w14:textId="77777777" w:rsidR="0066793C" w:rsidRPr="00342AF2" w:rsidRDefault="0066793C" w:rsidP="008A1805">
            <w:pPr>
              <w:rPr>
                <w:rFonts w:ascii="Times New Roman" w:hAnsi="Times New Roman" w:cs="Times New Roman"/>
              </w:rPr>
            </w:pPr>
          </w:p>
        </w:tc>
        <w:tc>
          <w:tcPr>
            <w:tcW w:w="1276" w:type="dxa"/>
          </w:tcPr>
          <w:p w14:paraId="2623086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75" w:type="dxa"/>
          </w:tcPr>
          <w:p w14:paraId="2905336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N=56</w:t>
            </w:r>
          </w:p>
          <w:p w14:paraId="4791B8C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276" w:type="dxa"/>
          </w:tcPr>
          <w:p w14:paraId="3C6B8E2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418" w:type="dxa"/>
          </w:tcPr>
          <w:p w14:paraId="053852E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Cluster </w:t>
            </w:r>
          </w:p>
          <w:p w14:paraId="5CD1CD6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level N=55</w:t>
            </w:r>
          </w:p>
          <w:p w14:paraId="77C2901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984" w:type="dxa"/>
            <w:vMerge/>
          </w:tcPr>
          <w:p w14:paraId="7E1E6C63" w14:textId="77777777" w:rsidR="0066793C" w:rsidRPr="00342AF2" w:rsidRDefault="0066793C" w:rsidP="008A1805">
            <w:pPr>
              <w:jc w:val="center"/>
              <w:rPr>
                <w:rFonts w:ascii="Times New Roman" w:hAnsi="Times New Roman" w:cs="Times New Roman"/>
              </w:rPr>
            </w:pPr>
          </w:p>
        </w:tc>
      </w:tr>
      <w:tr w:rsidR="0066793C" w:rsidRPr="00342AF2" w14:paraId="1AC9F756" w14:textId="77777777" w:rsidTr="00342AF2">
        <w:trPr>
          <w:jc w:val="center"/>
        </w:trPr>
        <w:tc>
          <w:tcPr>
            <w:tcW w:w="1980" w:type="dxa"/>
          </w:tcPr>
          <w:p w14:paraId="250313D6"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Composite test score</w:t>
            </w:r>
          </w:p>
        </w:tc>
        <w:tc>
          <w:tcPr>
            <w:tcW w:w="1276" w:type="dxa"/>
          </w:tcPr>
          <w:p w14:paraId="021CC10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2426CE1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63.3 (22.3)</w:t>
            </w:r>
          </w:p>
        </w:tc>
        <w:tc>
          <w:tcPr>
            <w:tcW w:w="1275" w:type="dxa"/>
          </w:tcPr>
          <w:p w14:paraId="7FBC1A72" w14:textId="77777777" w:rsidR="0066793C" w:rsidRPr="00342AF2" w:rsidRDefault="0066793C" w:rsidP="008A1805">
            <w:pPr>
              <w:jc w:val="center"/>
              <w:rPr>
                <w:rFonts w:ascii="Times New Roman" w:hAnsi="Times New Roman" w:cs="Times New Roman"/>
              </w:rPr>
            </w:pPr>
          </w:p>
          <w:p w14:paraId="6E4F881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63.5 (7.2)</w:t>
            </w:r>
          </w:p>
        </w:tc>
        <w:tc>
          <w:tcPr>
            <w:tcW w:w="1276" w:type="dxa"/>
          </w:tcPr>
          <w:p w14:paraId="7C23C95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2071: </w:t>
            </w:r>
          </w:p>
          <w:p w14:paraId="03F109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(14.2)</w:t>
            </w:r>
          </w:p>
        </w:tc>
        <w:tc>
          <w:tcPr>
            <w:tcW w:w="1418" w:type="dxa"/>
          </w:tcPr>
          <w:p w14:paraId="50FB7CBD" w14:textId="77777777" w:rsidR="0066793C" w:rsidRPr="00342AF2" w:rsidRDefault="0066793C" w:rsidP="008A1805">
            <w:pPr>
              <w:jc w:val="center"/>
              <w:rPr>
                <w:rFonts w:ascii="Times New Roman" w:hAnsi="Times New Roman" w:cs="Times New Roman"/>
              </w:rPr>
            </w:pPr>
          </w:p>
          <w:p w14:paraId="5AED3ED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16.8 (6.5)</w:t>
            </w:r>
          </w:p>
        </w:tc>
        <w:tc>
          <w:tcPr>
            <w:tcW w:w="1984" w:type="dxa"/>
          </w:tcPr>
          <w:p w14:paraId="5A91AD2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46.0 (43.3, 48.8) </w:t>
            </w:r>
          </w:p>
          <w:p w14:paraId="21AD921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p&lt;0.0001</w:t>
            </w:r>
          </w:p>
        </w:tc>
      </w:tr>
      <w:tr w:rsidR="0066793C" w:rsidRPr="00342AF2" w14:paraId="680FFD28" w14:textId="77777777" w:rsidTr="00342AF2">
        <w:trPr>
          <w:jc w:val="center"/>
        </w:trPr>
        <w:tc>
          <w:tcPr>
            <w:tcW w:w="1980" w:type="dxa"/>
          </w:tcPr>
          <w:p w14:paraId="5122719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(SD units)</w:t>
            </w:r>
          </w:p>
        </w:tc>
        <w:tc>
          <w:tcPr>
            <w:tcW w:w="1276" w:type="dxa"/>
          </w:tcPr>
          <w:p w14:paraId="316B7A8E" w14:textId="77777777" w:rsidR="0066793C" w:rsidRPr="00342AF2" w:rsidRDefault="0066793C" w:rsidP="008A1805">
            <w:pPr>
              <w:jc w:val="center"/>
              <w:rPr>
                <w:rFonts w:ascii="Times New Roman" w:hAnsi="Times New Roman" w:cs="Times New Roman"/>
              </w:rPr>
            </w:pPr>
          </w:p>
        </w:tc>
        <w:tc>
          <w:tcPr>
            <w:tcW w:w="1275" w:type="dxa"/>
          </w:tcPr>
          <w:p w14:paraId="034959E1" w14:textId="77777777" w:rsidR="0066793C" w:rsidRPr="00342AF2" w:rsidRDefault="0066793C" w:rsidP="008A1805">
            <w:pPr>
              <w:jc w:val="center"/>
              <w:rPr>
                <w:rFonts w:ascii="Times New Roman" w:hAnsi="Times New Roman" w:cs="Times New Roman"/>
              </w:rPr>
            </w:pPr>
          </w:p>
        </w:tc>
        <w:tc>
          <w:tcPr>
            <w:tcW w:w="1276" w:type="dxa"/>
          </w:tcPr>
          <w:p w14:paraId="3009BA5F" w14:textId="77777777" w:rsidR="0066793C" w:rsidRPr="00342AF2" w:rsidRDefault="0066793C" w:rsidP="008A1805">
            <w:pPr>
              <w:jc w:val="center"/>
              <w:rPr>
                <w:rFonts w:ascii="Times New Roman" w:hAnsi="Times New Roman" w:cs="Times New Roman"/>
              </w:rPr>
            </w:pPr>
          </w:p>
        </w:tc>
        <w:tc>
          <w:tcPr>
            <w:tcW w:w="1418" w:type="dxa"/>
          </w:tcPr>
          <w:p w14:paraId="003F99BF" w14:textId="77777777" w:rsidR="0066793C" w:rsidRPr="00342AF2" w:rsidRDefault="0066793C" w:rsidP="008A1805">
            <w:pPr>
              <w:jc w:val="center"/>
              <w:rPr>
                <w:rFonts w:ascii="Times New Roman" w:hAnsi="Times New Roman" w:cs="Times New Roman"/>
              </w:rPr>
            </w:pPr>
          </w:p>
        </w:tc>
        <w:tc>
          <w:tcPr>
            <w:tcW w:w="1984" w:type="dxa"/>
          </w:tcPr>
          <w:p w14:paraId="22F9E6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3.23 (2.89, 3.63)*</w:t>
            </w:r>
          </w:p>
        </w:tc>
      </w:tr>
      <w:bookmarkEnd w:id="7"/>
      <w:tr w:rsidR="0066793C" w:rsidRPr="00342AF2" w14:paraId="0370FEA5" w14:textId="77777777" w:rsidTr="00342AF2">
        <w:trPr>
          <w:jc w:val="center"/>
        </w:trPr>
        <w:tc>
          <w:tcPr>
            <w:tcW w:w="9209" w:type="dxa"/>
            <w:gridSpan w:val="6"/>
          </w:tcPr>
          <w:p w14:paraId="486FC8A3" w14:textId="77777777" w:rsidR="0066793C" w:rsidRPr="00342AF2" w:rsidRDefault="0066793C" w:rsidP="008A1805">
            <w:pPr>
              <w:jc w:val="center"/>
              <w:rPr>
                <w:rFonts w:ascii="Times New Roman" w:hAnsi="Times New Roman" w:cs="Times New Roman"/>
              </w:rPr>
            </w:pPr>
          </w:p>
        </w:tc>
      </w:tr>
      <w:tr w:rsidR="0066793C" w:rsidRPr="00342AF2" w14:paraId="3363277D" w14:textId="77777777" w:rsidTr="00342AF2">
        <w:trPr>
          <w:jc w:val="center"/>
        </w:trPr>
        <w:tc>
          <w:tcPr>
            <w:tcW w:w="1980" w:type="dxa"/>
          </w:tcPr>
          <w:p w14:paraId="20E5A2DC"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test score, overall</w:t>
            </w:r>
          </w:p>
        </w:tc>
        <w:tc>
          <w:tcPr>
            <w:tcW w:w="1276" w:type="dxa"/>
          </w:tcPr>
          <w:p w14:paraId="24A59E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00B0010E" w14:textId="4043437F"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68.2 (21.</w:t>
            </w:r>
            <w:r w:rsidR="00DD5B8F" w:rsidRPr="00342AF2">
              <w:rPr>
                <w:rFonts w:ascii="Times New Roman" w:hAnsi="Times New Roman" w:cs="Times New Roman"/>
              </w:rPr>
              <w:t>8</w:t>
            </w:r>
            <w:r w:rsidRPr="00342AF2">
              <w:rPr>
                <w:rFonts w:ascii="Times New Roman" w:hAnsi="Times New Roman" w:cs="Times New Roman"/>
              </w:rPr>
              <w:t>)</w:t>
            </w:r>
          </w:p>
        </w:tc>
        <w:tc>
          <w:tcPr>
            <w:tcW w:w="1275" w:type="dxa"/>
          </w:tcPr>
          <w:p w14:paraId="7B2517E0" w14:textId="77777777" w:rsidR="0066793C" w:rsidRPr="00342AF2" w:rsidRDefault="0066793C" w:rsidP="008A1805">
            <w:pPr>
              <w:jc w:val="center"/>
              <w:rPr>
                <w:rFonts w:ascii="Times New Roman" w:hAnsi="Times New Roman" w:cs="Times New Roman"/>
              </w:rPr>
            </w:pPr>
          </w:p>
          <w:p w14:paraId="5911E9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68.4 (7.7)</w:t>
            </w:r>
          </w:p>
        </w:tc>
        <w:tc>
          <w:tcPr>
            <w:tcW w:w="1276" w:type="dxa"/>
          </w:tcPr>
          <w:p w14:paraId="1F37EC4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2071: </w:t>
            </w:r>
          </w:p>
          <w:p w14:paraId="3F7047A5" w14:textId="6F81360D"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24.7 (</w:t>
            </w:r>
            <w:r w:rsidR="00DD5B8F" w:rsidRPr="00342AF2">
              <w:rPr>
                <w:rFonts w:ascii="Times New Roman" w:hAnsi="Times New Roman" w:cs="Times New Roman"/>
              </w:rPr>
              <w:t>19.7</w:t>
            </w:r>
            <w:r w:rsidRPr="00342AF2">
              <w:rPr>
                <w:rFonts w:ascii="Times New Roman" w:hAnsi="Times New Roman" w:cs="Times New Roman"/>
              </w:rPr>
              <w:t>)</w:t>
            </w:r>
          </w:p>
        </w:tc>
        <w:tc>
          <w:tcPr>
            <w:tcW w:w="1418" w:type="dxa"/>
          </w:tcPr>
          <w:p w14:paraId="51795557" w14:textId="77777777" w:rsidR="0066793C" w:rsidRPr="00342AF2" w:rsidRDefault="0066793C" w:rsidP="008A1805">
            <w:pPr>
              <w:jc w:val="center"/>
              <w:rPr>
                <w:rFonts w:ascii="Times New Roman" w:hAnsi="Times New Roman" w:cs="Times New Roman"/>
              </w:rPr>
            </w:pPr>
          </w:p>
          <w:p w14:paraId="36CBC0A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24.1 (8.6)</w:t>
            </w:r>
          </w:p>
        </w:tc>
        <w:tc>
          <w:tcPr>
            <w:tcW w:w="1984" w:type="dxa"/>
          </w:tcPr>
          <w:p w14:paraId="41A981A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43.4 (40.2, 46.5) </w:t>
            </w:r>
          </w:p>
          <w:p w14:paraId="1EE0DBF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p&lt;0.0001</w:t>
            </w:r>
          </w:p>
        </w:tc>
      </w:tr>
      <w:tr w:rsidR="0066793C" w:rsidRPr="00342AF2" w14:paraId="732F4409" w14:textId="77777777" w:rsidTr="00342AF2">
        <w:trPr>
          <w:gridAfter w:val="1"/>
          <w:wAfter w:w="1984" w:type="dxa"/>
          <w:jc w:val="center"/>
        </w:trPr>
        <w:tc>
          <w:tcPr>
            <w:tcW w:w="1980" w:type="dxa"/>
          </w:tcPr>
          <w:p w14:paraId="7DEEA5F2" w14:textId="77777777" w:rsidR="0066793C" w:rsidRPr="00342AF2" w:rsidRDefault="0066793C" w:rsidP="008A1805">
            <w:pPr>
              <w:rPr>
                <w:rFonts w:ascii="Times New Roman" w:hAnsi="Times New Roman" w:cs="Times New Roman"/>
              </w:rPr>
            </w:pPr>
          </w:p>
        </w:tc>
        <w:tc>
          <w:tcPr>
            <w:tcW w:w="1276" w:type="dxa"/>
          </w:tcPr>
          <w:p w14:paraId="47613651" w14:textId="77777777" w:rsidR="0066793C" w:rsidRPr="00342AF2" w:rsidRDefault="0066793C" w:rsidP="008A1805">
            <w:pPr>
              <w:jc w:val="center"/>
              <w:rPr>
                <w:rFonts w:ascii="Times New Roman" w:hAnsi="Times New Roman" w:cs="Times New Roman"/>
              </w:rPr>
            </w:pPr>
          </w:p>
        </w:tc>
        <w:tc>
          <w:tcPr>
            <w:tcW w:w="1275" w:type="dxa"/>
          </w:tcPr>
          <w:p w14:paraId="776D8F93" w14:textId="77777777" w:rsidR="0066793C" w:rsidRPr="00342AF2" w:rsidRDefault="0066793C" w:rsidP="008A1805">
            <w:pPr>
              <w:jc w:val="center"/>
              <w:rPr>
                <w:rFonts w:ascii="Times New Roman" w:hAnsi="Times New Roman" w:cs="Times New Roman"/>
              </w:rPr>
            </w:pPr>
          </w:p>
        </w:tc>
        <w:tc>
          <w:tcPr>
            <w:tcW w:w="1276" w:type="dxa"/>
          </w:tcPr>
          <w:p w14:paraId="4129E58D" w14:textId="77777777" w:rsidR="0066793C" w:rsidRPr="00342AF2" w:rsidRDefault="0066793C" w:rsidP="008A1805">
            <w:pPr>
              <w:jc w:val="center"/>
              <w:rPr>
                <w:rFonts w:ascii="Times New Roman" w:hAnsi="Times New Roman" w:cs="Times New Roman"/>
              </w:rPr>
            </w:pPr>
          </w:p>
        </w:tc>
        <w:tc>
          <w:tcPr>
            <w:tcW w:w="1418" w:type="dxa"/>
          </w:tcPr>
          <w:p w14:paraId="7F582278" w14:textId="77777777" w:rsidR="0066793C" w:rsidRPr="00342AF2" w:rsidRDefault="0066793C" w:rsidP="008A1805">
            <w:pPr>
              <w:jc w:val="center"/>
              <w:rPr>
                <w:rFonts w:ascii="Times New Roman" w:hAnsi="Times New Roman" w:cs="Times New Roman"/>
              </w:rPr>
            </w:pPr>
          </w:p>
        </w:tc>
      </w:tr>
      <w:tr w:rsidR="0066793C" w:rsidRPr="00342AF2" w14:paraId="2F38E4BA" w14:textId="77777777" w:rsidTr="00342AF2">
        <w:trPr>
          <w:gridAfter w:val="1"/>
          <w:wAfter w:w="1984" w:type="dxa"/>
          <w:jc w:val="center"/>
        </w:trPr>
        <w:tc>
          <w:tcPr>
            <w:tcW w:w="1980" w:type="dxa"/>
          </w:tcPr>
          <w:p w14:paraId="77520394"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1</w:t>
            </w:r>
          </w:p>
        </w:tc>
        <w:tc>
          <w:tcPr>
            <w:tcW w:w="1276" w:type="dxa"/>
          </w:tcPr>
          <w:p w14:paraId="20603DC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272EBC4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93.2 (19.0)</w:t>
            </w:r>
          </w:p>
        </w:tc>
        <w:tc>
          <w:tcPr>
            <w:tcW w:w="1275" w:type="dxa"/>
          </w:tcPr>
          <w:p w14:paraId="46F8F5F6" w14:textId="77777777" w:rsidR="0066793C" w:rsidRPr="00342AF2" w:rsidRDefault="0066793C" w:rsidP="008A1805">
            <w:pPr>
              <w:jc w:val="center"/>
              <w:rPr>
                <w:rFonts w:ascii="Times New Roman" w:hAnsi="Times New Roman" w:cs="Times New Roman"/>
              </w:rPr>
            </w:pPr>
          </w:p>
          <w:p w14:paraId="5800AAD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93.3 (5.1)</w:t>
            </w:r>
          </w:p>
        </w:tc>
        <w:tc>
          <w:tcPr>
            <w:tcW w:w="1276" w:type="dxa"/>
          </w:tcPr>
          <w:p w14:paraId="2CA7F1F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41F9AEF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46.5 (34.1)</w:t>
            </w:r>
          </w:p>
        </w:tc>
        <w:tc>
          <w:tcPr>
            <w:tcW w:w="1418" w:type="dxa"/>
          </w:tcPr>
          <w:p w14:paraId="22B9788C" w14:textId="77777777" w:rsidR="0066793C" w:rsidRPr="00342AF2" w:rsidRDefault="0066793C" w:rsidP="008A1805">
            <w:pPr>
              <w:jc w:val="center"/>
              <w:rPr>
                <w:rFonts w:ascii="Times New Roman" w:hAnsi="Times New Roman" w:cs="Times New Roman"/>
              </w:rPr>
            </w:pPr>
          </w:p>
          <w:p w14:paraId="4052454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46.7 (15.3)</w:t>
            </w:r>
          </w:p>
        </w:tc>
      </w:tr>
      <w:tr w:rsidR="0066793C" w:rsidRPr="00342AF2" w14:paraId="59E00D56" w14:textId="77777777" w:rsidTr="00342AF2">
        <w:trPr>
          <w:gridAfter w:val="1"/>
          <w:wAfter w:w="1984" w:type="dxa"/>
          <w:jc w:val="center"/>
        </w:trPr>
        <w:tc>
          <w:tcPr>
            <w:tcW w:w="1980" w:type="dxa"/>
          </w:tcPr>
          <w:p w14:paraId="34AB79EE"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2</w:t>
            </w:r>
          </w:p>
        </w:tc>
        <w:tc>
          <w:tcPr>
            <w:tcW w:w="1276" w:type="dxa"/>
          </w:tcPr>
          <w:p w14:paraId="3171687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66C08DB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86.6 (22.7)</w:t>
            </w:r>
          </w:p>
        </w:tc>
        <w:tc>
          <w:tcPr>
            <w:tcW w:w="1275" w:type="dxa"/>
          </w:tcPr>
          <w:p w14:paraId="040A91F0" w14:textId="77777777" w:rsidR="0066793C" w:rsidRPr="00342AF2" w:rsidRDefault="0066793C" w:rsidP="008A1805">
            <w:pPr>
              <w:jc w:val="center"/>
              <w:rPr>
                <w:rFonts w:ascii="Times New Roman" w:hAnsi="Times New Roman" w:cs="Times New Roman"/>
              </w:rPr>
            </w:pPr>
          </w:p>
          <w:p w14:paraId="248D447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86.7 (5.8)</w:t>
            </w:r>
          </w:p>
        </w:tc>
        <w:tc>
          <w:tcPr>
            <w:tcW w:w="1276" w:type="dxa"/>
          </w:tcPr>
          <w:p w14:paraId="5A89078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55F2FF5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39.5 (34.6)</w:t>
            </w:r>
          </w:p>
        </w:tc>
        <w:tc>
          <w:tcPr>
            <w:tcW w:w="1418" w:type="dxa"/>
          </w:tcPr>
          <w:p w14:paraId="663A8E03" w14:textId="77777777" w:rsidR="0066793C" w:rsidRPr="00342AF2" w:rsidRDefault="0066793C" w:rsidP="008A1805">
            <w:pPr>
              <w:jc w:val="center"/>
              <w:rPr>
                <w:rFonts w:ascii="Times New Roman" w:hAnsi="Times New Roman" w:cs="Times New Roman"/>
              </w:rPr>
            </w:pPr>
          </w:p>
          <w:p w14:paraId="6F66E8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38.8 (13.8)</w:t>
            </w:r>
          </w:p>
        </w:tc>
      </w:tr>
      <w:tr w:rsidR="0066793C" w:rsidRPr="00342AF2" w14:paraId="5C776C5F" w14:textId="77777777" w:rsidTr="00342AF2">
        <w:trPr>
          <w:gridAfter w:val="1"/>
          <w:wAfter w:w="1984" w:type="dxa"/>
          <w:jc w:val="center"/>
        </w:trPr>
        <w:tc>
          <w:tcPr>
            <w:tcW w:w="1980" w:type="dxa"/>
          </w:tcPr>
          <w:p w14:paraId="036C9076"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3</w:t>
            </w:r>
          </w:p>
        </w:tc>
        <w:tc>
          <w:tcPr>
            <w:tcW w:w="1276" w:type="dxa"/>
          </w:tcPr>
          <w:p w14:paraId="76EEA7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3CA75DE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60.8 (25.6)</w:t>
            </w:r>
          </w:p>
        </w:tc>
        <w:tc>
          <w:tcPr>
            <w:tcW w:w="1275" w:type="dxa"/>
          </w:tcPr>
          <w:p w14:paraId="7BC93975" w14:textId="77777777" w:rsidR="0066793C" w:rsidRPr="00342AF2" w:rsidRDefault="0066793C" w:rsidP="008A1805">
            <w:pPr>
              <w:jc w:val="center"/>
              <w:rPr>
                <w:rFonts w:ascii="Times New Roman" w:hAnsi="Times New Roman" w:cs="Times New Roman"/>
              </w:rPr>
            </w:pPr>
          </w:p>
          <w:p w14:paraId="71AE2A9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61.0 (9.1)</w:t>
            </w:r>
          </w:p>
        </w:tc>
        <w:tc>
          <w:tcPr>
            <w:tcW w:w="1276" w:type="dxa"/>
          </w:tcPr>
          <w:p w14:paraId="41A51B6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761926F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18.0 (17.0)</w:t>
            </w:r>
          </w:p>
        </w:tc>
        <w:tc>
          <w:tcPr>
            <w:tcW w:w="1418" w:type="dxa"/>
          </w:tcPr>
          <w:p w14:paraId="3DF7D44D" w14:textId="77777777" w:rsidR="0066793C" w:rsidRPr="00342AF2" w:rsidRDefault="0066793C" w:rsidP="008A1805">
            <w:pPr>
              <w:jc w:val="center"/>
              <w:rPr>
                <w:rFonts w:ascii="Times New Roman" w:hAnsi="Times New Roman" w:cs="Times New Roman"/>
              </w:rPr>
            </w:pPr>
          </w:p>
          <w:p w14:paraId="6798656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17.6 (7.9)</w:t>
            </w:r>
          </w:p>
        </w:tc>
      </w:tr>
      <w:tr w:rsidR="0066793C" w:rsidRPr="00342AF2" w14:paraId="34A71A43" w14:textId="77777777" w:rsidTr="00342AF2">
        <w:trPr>
          <w:gridAfter w:val="1"/>
          <w:wAfter w:w="1984" w:type="dxa"/>
          <w:jc w:val="center"/>
        </w:trPr>
        <w:tc>
          <w:tcPr>
            <w:tcW w:w="1980" w:type="dxa"/>
          </w:tcPr>
          <w:p w14:paraId="6C8562AF"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4</w:t>
            </w:r>
          </w:p>
        </w:tc>
        <w:tc>
          <w:tcPr>
            <w:tcW w:w="1276" w:type="dxa"/>
          </w:tcPr>
          <w:p w14:paraId="5427BC2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136AD3B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65.0 (30.2)</w:t>
            </w:r>
          </w:p>
        </w:tc>
        <w:tc>
          <w:tcPr>
            <w:tcW w:w="1275" w:type="dxa"/>
          </w:tcPr>
          <w:p w14:paraId="04487391" w14:textId="77777777" w:rsidR="0066793C" w:rsidRPr="00342AF2" w:rsidRDefault="0066793C" w:rsidP="008A1805">
            <w:pPr>
              <w:jc w:val="center"/>
              <w:rPr>
                <w:rFonts w:ascii="Times New Roman" w:hAnsi="Times New Roman" w:cs="Times New Roman"/>
              </w:rPr>
            </w:pPr>
          </w:p>
          <w:p w14:paraId="6A86269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65.1 (11.0)</w:t>
            </w:r>
          </w:p>
        </w:tc>
        <w:tc>
          <w:tcPr>
            <w:tcW w:w="1276" w:type="dxa"/>
          </w:tcPr>
          <w:p w14:paraId="378443E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682ED4B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12.7 (18.6)</w:t>
            </w:r>
          </w:p>
        </w:tc>
        <w:tc>
          <w:tcPr>
            <w:tcW w:w="1418" w:type="dxa"/>
          </w:tcPr>
          <w:p w14:paraId="67A2F606" w14:textId="77777777" w:rsidR="0066793C" w:rsidRPr="00342AF2" w:rsidRDefault="0066793C" w:rsidP="008A1805">
            <w:pPr>
              <w:jc w:val="center"/>
              <w:rPr>
                <w:rFonts w:ascii="Times New Roman" w:hAnsi="Times New Roman" w:cs="Times New Roman"/>
              </w:rPr>
            </w:pPr>
          </w:p>
          <w:p w14:paraId="71C52EF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11.4 (7.1)</w:t>
            </w:r>
          </w:p>
        </w:tc>
      </w:tr>
      <w:tr w:rsidR="0066793C" w:rsidRPr="00342AF2" w14:paraId="147B42EF" w14:textId="77777777" w:rsidTr="00342AF2">
        <w:trPr>
          <w:gridAfter w:val="1"/>
          <w:wAfter w:w="1984" w:type="dxa"/>
          <w:jc w:val="center"/>
        </w:trPr>
        <w:tc>
          <w:tcPr>
            <w:tcW w:w="1980" w:type="dxa"/>
          </w:tcPr>
          <w:p w14:paraId="09A74B18" w14:textId="3D051EAD" w:rsidR="0066793C" w:rsidRPr="00342AF2" w:rsidRDefault="0066793C" w:rsidP="008A1805">
            <w:pPr>
              <w:rPr>
                <w:rFonts w:ascii="Times New Roman" w:hAnsi="Times New Roman" w:cs="Times New Roman"/>
              </w:rPr>
            </w:pPr>
            <w:r w:rsidRPr="00342AF2">
              <w:rPr>
                <w:rFonts w:ascii="Times New Roman" w:hAnsi="Times New Roman" w:cs="Times New Roman"/>
              </w:rPr>
              <w:t>Mathematics 4a</w:t>
            </w:r>
            <w:r w:rsidR="004637E4" w:rsidRPr="00342AF2">
              <w:rPr>
                <w:rFonts w:ascii="Times New Roman" w:hAnsi="Times New Roman" w:cs="Times New Roman"/>
              </w:rPr>
              <w:t xml:space="preserve"> </w:t>
            </w:r>
          </w:p>
        </w:tc>
        <w:tc>
          <w:tcPr>
            <w:tcW w:w="1276" w:type="dxa"/>
          </w:tcPr>
          <w:p w14:paraId="71F8878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6673F52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63.8 (28.5)</w:t>
            </w:r>
          </w:p>
        </w:tc>
        <w:tc>
          <w:tcPr>
            <w:tcW w:w="1275" w:type="dxa"/>
          </w:tcPr>
          <w:p w14:paraId="09917C91" w14:textId="77777777" w:rsidR="0066793C" w:rsidRPr="00342AF2" w:rsidRDefault="0066793C" w:rsidP="008A1805">
            <w:pPr>
              <w:jc w:val="center"/>
              <w:rPr>
                <w:rFonts w:ascii="Times New Roman" w:hAnsi="Times New Roman" w:cs="Times New Roman"/>
              </w:rPr>
            </w:pPr>
          </w:p>
          <w:p w14:paraId="2D6489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64.1 (8.9)</w:t>
            </w:r>
          </w:p>
        </w:tc>
        <w:tc>
          <w:tcPr>
            <w:tcW w:w="1276" w:type="dxa"/>
          </w:tcPr>
          <w:p w14:paraId="04FC41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5C630C1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(21.3)</w:t>
            </w:r>
          </w:p>
        </w:tc>
        <w:tc>
          <w:tcPr>
            <w:tcW w:w="1418" w:type="dxa"/>
          </w:tcPr>
          <w:p w14:paraId="5ED34FED" w14:textId="77777777" w:rsidR="0066793C" w:rsidRPr="00342AF2" w:rsidRDefault="0066793C" w:rsidP="008A1805">
            <w:pPr>
              <w:jc w:val="center"/>
              <w:rPr>
                <w:rFonts w:ascii="Times New Roman" w:hAnsi="Times New Roman" w:cs="Times New Roman"/>
              </w:rPr>
            </w:pPr>
          </w:p>
          <w:p w14:paraId="6BAE302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15.7 (8.4)</w:t>
            </w:r>
          </w:p>
        </w:tc>
      </w:tr>
      <w:tr w:rsidR="0066793C" w:rsidRPr="00342AF2" w14:paraId="3C1DD418" w14:textId="77777777" w:rsidTr="00342AF2">
        <w:trPr>
          <w:gridAfter w:val="1"/>
          <w:wAfter w:w="1984" w:type="dxa"/>
          <w:jc w:val="center"/>
        </w:trPr>
        <w:tc>
          <w:tcPr>
            <w:tcW w:w="1980" w:type="dxa"/>
          </w:tcPr>
          <w:p w14:paraId="57C385CB"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4b</w:t>
            </w:r>
          </w:p>
        </w:tc>
        <w:tc>
          <w:tcPr>
            <w:tcW w:w="1276" w:type="dxa"/>
          </w:tcPr>
          <w:p w14:paraId="02F094B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6285ED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66.3 (36.2)</w:t>
            </w:r>
          </w:p>
        </w:tc>
        <w:tc>
          <w:tcPr>
            <w:tcW w:w="1275" w:type="dxa"/>
          </w:tcPr>
          <w:p w14:paraId="46F12F62" w14:textId="77777777" w:rsidR="0066793C" w:rsidRPr="00342AF2" w:rsidRDefault="0066793C" w:rsidP="008A1805">
            <w:pPr>
              <w:jc w:val="center"/>
              <w:rPr>
                <w:rFonts w:ascii="Times New Roman" w:hAnsi="Times New Roman" w:cs="Times New Roman"/>
              </w:rPr>
            </w:pPr>
          </w:p>
          <w:p w14:paraId="2DB39E7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66.2 (13.9)</w:t>
            </w:r>
          </w:p>
        </w:tc>
        <w:tc>
          <w:tcPr>
            <w:tcW w:w="1276" w:type="dxa"/>
          </w:tcPr>
          <w:p w14:paraId="5ED3093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6115F9A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8.3 (19.3)</w:t>
            </w:r>
          </w:p>
        </w:tc>
        <w:tc>
          <w:tcPr>
            <w:tcW w:w="1418" w:type="dxa"/>
          </w:tcPr>
          <w:p w14:paraId="23170749" w14:textId="77777777" w:rsidR="0066793C" w:rsidRPr="00342AF2" w:rsidRDefault="0066793C" w:rsidP="008A1805">
            <w:pPr>
              <w:jc w:val="center"/>
              <w:rPr>
                <w:rFonts w:ascii="Times New Roman" w:hAnsi="Times New Roman" w:cs="Times New Roman"/>
              </w:rPr>
            </w:pPr>
          </w:p>
          <w:p w14:paraId="457F34E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7.1 (6.6)</w:t>
            </w:r>
          </w:p>
        </w:tc>
      </w:tr>
      <w:tr w:rsidR="0066793C" w:rsidRPr="00342AF2" w14:paraId="78177344" w14:textId="77777777" w:rsidTr="00342AF2">
        <w:trPr>
          <w:gridAfter w:val="1"/>
          <w:wAfter w:w="1984" w:type="dxa"/>
          <w:jc w:val="center"/>
        </w:trPr>
        <w:tc>
          <w:tcPr>
            <w:tcW w:w="1980" w:type="dxa"/>
          </w:tcPr>
          <w:p w14:paraId="5F5E637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5</w:t>
            </w:r>
          </w:p>
        </w:tc>
        <w:tc>
          <w:tcPr>
            <w:tcW w:w="1276" w:type="dxa"/>
          </w:tcPr>
          <w:p w14:paraId="431A1E9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5C14BC0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51.9 (30.3)</w:t>
            </w:r>
          </w:p>
        </w:tc>
        <w:tc>
          <w:tcPr>
            <w:tcW w:w="1275" w:type="dxa"/>
          </w:tcPr>
          <w:p w14:paraId="227E60B1" w14:textId="77777777" w:rsidR="0066793C" w:rsidRPr="00342AF2" w:rsidRDefault="0066793C" w:rsidP="008A1805">
            <w:pPr>
              <w:jc w:val="center"/>
              <w:rPr>
                <w:rFonts w:ascii="Times New Roman" w:hAnsi="Times New Roman" w:cs="Times New Roman"/>
              </w:rPr>
            </w:pPr>
          </w:p>
          <w:p w14:paraId="65501B5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52.2 (12.3)</w:t>
            </w:r>
          </w:p>
        </w:tc>
        <w:tc>
          <w:tcPr>
            <w:tcW w:w="1276" w:type="dxa"/>
          </w:tcPr>
          <w:p w14:paraId="4D36164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2F0064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 (12.8)</w:t>
            </w:r>
          </w:p>
        </w:tc>
        <w:tc>
          <w:tcPr>
            <w:tcW w:w="1418" w:type="dxa"/>
          </w:tcPr>
          <w:p w14:paraId="3D28C8BF" w14:textId="77777777" w:rsidR="0066793C" w:rsidRPr="00342AF2" w:rsidRDefault="0066793C" w:rsidP="008A1805">
            <w:pPr>
              <w:jc w:val="center"/>
              <w:rPr>
                <w:rFonts w:ascii="Times New Roman" w:hAnsi="Times New Roman" w:cs="Times New Roman"/>
              </w:rPr>
            </w:pPr>
          </w:p>
          <w:p w14:paraId="60AA15E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 (5.0)</w:t>
            </w:r>
          </w:p>
        </w:tc>
      </w:tr>
      <w:tr w:rsidR="0066793C" w:rsidRPr="00342AF2" w14:paraId="735F375A" w14:textId="77777777" w:rsidTr="00342AF2">
        <w:trPr>
          <w:gridAfter w:val="1"/>
          <w:wAfter w:w="1984" w:type="dxa"/>
          <w:jc w:val="center"/>
        </w:trPr>
        <w:tc>
          <w:tcPr>
            <w:tcW w:w="1980" w:type="dxa"/>
          </w:tcPr>
          <w:p w14:paraId="36ADFFEC"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5a</w:t>
            </w:r>
          </w:p>
        </w:tc>
        <w:tc>
          <w:tcPr>
            <w:tcW w:w="1276" w:type="dxa"/>
          </w:tcPr>
          <w:p w14:paraId="4C3FE3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49FE7C1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49.3 (26.5)</w:t>
            </w:r>
          </w:p>
        </w:tc>
        <w:tc>
          <w:tcPr>
            <w:tcW w:w="1275" w:type="dxa"/>
          </w:tcPr>
          <w:p w14:paraId="42EAAC9C" w14:textId="77777777" w:rsidR="0066793C" w:rsidRPr="00342AF2" w:rsidRDefault="0066793C" w:rsidP="008A1805">
            <w:pPr>
              <w:jc w:val="center"/>
              <w:rPr>
                <w:rFonts w:ascii="Times New Roman" w:hAnsi="Times New Roman" w:cs="Times New Roman"/>
              </w:rPr>
            </w:pPr>
          </w:p>
          <w:p w14:paraId="3FECAF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49.7 (9.2)</w:t>
            </w:r>
          </w:p>
        </w:tc>
        <w:tc>
          <w:tcPr>
            <w:tcW w:w="1276" w:type="dxa"/>
          </w:tcPr>
          <w:p w14:paraId="76287C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0A3D943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(16.0)</w:t>
            </w:r>
          </w:p>
        </w:tc>
        <w:tc>
          <w:tcPr>
            <w:tcW w:w="1418" w:type="dxa"/>
          </w:tcPr>
          <w:p w14:paraId="776CE2AA" w14:textId="77777777" w:rsidR="0066793C" w:rsidRPr="00342AF2" w:rsidRDefault="0066793C" w:rsidP="008A1805">
            <w:pPr>
              <w:jc w:val="center"/>
              <w:rPr>
                <w:rFonts w:ascii="Times New Roman" w:hAnsi="Times New Roman" w:cs="Times New Roman"/>
              </w:rPr>
            </w:pPr>
          </w:p>
          <w:p w14:paraId="2740934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8.7 (5.8)</w:t>
            </w:r>
          </w:p>
        </w:tc>
      </w:tr>
      <w:tr w:rsidR="0066793C" w:rsidRPr="00342AF2" w14:paraId="5654BC90" w14:textId="77777777" w:rsidTr="00342AF2">
        <w:trPr>
          <w:gridAfter w:val="1"/>
          <w:wAfter w:w="1984" w:type="dxa"/>
          <w:jc w:val="center"/>
        </w:trPr>
        <w:tc>
          <w:tcPr>
            <w:tcW w:w="1980" w:type="dxa"/>
          </w:tcPr>
          <w:p w14:paraId="26DB5DC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5b</w:t>
            </w:r>
          </w:p>
        </w:tc>
        <w:tc>
          <w:tcPr>
            <w:tcW w:w="1276" w:type="dxa"/>
          </w:tcPr>
          <w:p w14:paraId="48A851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7C4BE25B" w14:textId="32EB3E8E"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54.5</w:t>
            </w:r>
            <w:r w:rsidR="00DD5B8F" w:rsidRPr="00342AF2">
              <w:rPr>
                <w:rFonts w:ascii="Times New Roman" w:hAnsi="Times New Roman" w:cs="Times New Roman"/>
              </w:rPr>
              <w:t xml:space="preserve"> </w:t>
            </w:r>
            <w:r w:rsidRPr="00342AF2">
              <w:rPr>
                <w:rFonts w:ascii="Times New Roman" w:hAnsi="Times New Roman" w:cs="Times New Roman"/>
              </w:rPr>
              <w:t>(38.9)</w:t>
            </w:r>
          </w:p>
        </w:tc>
        <w:tc>
          <w:tcPr>
            <w:tcW w:w="1275" w:type="dxa"/>
          </w:tcPr>
          <w:p w14:paraId="0637C01D" w14:textId="77777777" w:rsidR="0066793C" w:rsidRPr="00342AF2" w:rsidRDefault="0066793C" w:rsidP="008A1805">
            <w:pPr>
              <w:jc w:val="center"/>
              <w:rPr>
                <w:rFonts w:ascii="Times New Roman" w:hAnsi="Times New Roman" w:cs="Times New Roman"/>
              </w:rPr>
            </w:pPr>
          </w:p>
          <w:p w14:paraId="23D1C0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54.7 (16.2)</w:t>
            </w:r>
          </w:p>
        </w:tc>
        <w:tc>
          <w:tcPr>
            <w:tcW w:w="1276" w:type="dxa"/>
          </w:tcPr>
          <w:p w14:paraId="40C6353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0EF3978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 (12.9)</w:t>
            </w:r>
          </w:p>
        </w:tc>
        <w:tc>
          <w:tcPr>
            <w:tcW w:w="1418" w:type="dxa"/>
          </w:tcPr>
          <w:p w14:paraId="32080F9F" w14:textId="77777777" w:rsidR="0066793C" w:rsidRPr="00342AF2" w:rsidRDefault="0066793C" w:rsidP="008A1805">
            <w:pPr>
              <w:jc w:val="center"/>
              <w:rPr>
                <w:rFonts w:ascii="Times New Roman" w:hAnsi="Times New Roman" w:cs="Times New Roman"/>
              </w:rPr>
            </w:pPr>
          </w:p>
          <w:p w14:paraId="7A4C25D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 (5.0)</w:t>
            </w:r>
          </w:p>
        </w:tc>
      </w:tr>
      <w:tr w:rsidR="0066793C" w:rsidRPr="00342AF2" w14:paraId="7C8713D0" w14:textId="77777777" w:rsidTr="00342AF2">
        <w:trPr>
          <w:gridAfter w:val="1"/>
          <w:wAfter w:w="1984" w:type="dxa"/>
          <w:jc w:val="center"/>
        </w:trPr>
        <w:tc>
          <w:tcPr>
            <w:tcW w:w="1980" w:type="dxa"/>
          </w:tcPr>
          <w:p w14:paraId="0BD2CC2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6</w:t>
            </w:r>
          </w:p>
        </w:tc>
        <w:tc>
          <w:tcPr>
            <w:tcW w:w="1276" w:type="dxa"/>
          </w:tcPr>
          <w:p w14:paraId="30EE1CC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39D3C6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51.6 (28.4)</w:t>
            </w:r>
          </w:p>
        </w:tc>
        <w:tc>
          <w:tcPr>
            <w:tcW w:w="1275" w:type="dxa"/>
          </w:tcPr>
          <w:p w14:paraId="0C698707" w14:textId="77777777" w:rsidR="0066793C" w:rsidRPr="00342AF2" w:rsidRDefault="0066793C" w:rsidP="008A1805">
            <w:pPr>
              <w:jc w:val="center"/>
              <w:rPr>
                <w:rFonts w:ascii="Times New Roman" w:hAnsi="Times New Roman" w:cs="Times New Roman"/>
              </w:rPr>
            </w:pPr>
          </w:p>
          <w:p w14:paraId="476DE21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52.0 (11.4)</w:t>
            </w:r>
          </w:p>
        </w:tc>
        <w:tc>
          <w:tcPr>
            <w:tcW w:w="1276" w:type="dxa"/>
          </w:tcPr>
          <w:p w14:paraId="5D87A8A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385E0B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25.2 (22.2)</w:t>
            </w:r>
          </w:p>
        </w:tc>
        <w:tc>
          <w:tcPr>
            <w:tcW w:w="1418" w:type="dxa"/>
          </w:tcPr>
          <w:p w14:paraId="0ADD9927" w14:textId="77777777" w:rsidR="0066793C" w:rsidRPr="00342AF2" w:rsidRDefault="0066793C" w:rsidP="008A1805">
            <w:pPr>
              <w:jc w:val="center"/>
              <w:rPr>
                <w:rFonts w:ascii="Times New Roman" w:hAnsi="Times New Roman" w:cs="Times New Roman"/>
              </w:rPr>
            </w:pPr>
          </w:p>
          <w:p w14:paraId="72492E6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24.1 (8.0)</w:t>
            </w:r>
          </w:p>
        </w:tc>
      </w:tr>
      <w:tr w:rsidR="0066793C" w:rsidRPr="00342AF2" w14:paraId="15346CFA" w14:textId="77777777" w:rsidTr="00342AF2">
        <w:trPr>
          <w:gridAfter w:val="1"/>
          <w:wAfter w:w="1984" w:type="dxa"/>
          <w:jc w:val="center"/>
        </w:trPr>
        <w:tc>
          <w:tcPr>
            <w:tcW w:w="1980" w:type="dxa"/>
          </w:tcPr>
          <w:p w14:paraId="65101B74" w14:textId="77777777" w:rsidR="0066793C" w:rsidRPr="00342AF2" w:rsidRDefault="0066793C" w:rsidP="008A1805">
            <w:pPr>
              <w:rPr>
                <w:rFonts w:ascii="Times New Roman" w:hAnsi="Times New Roman" w:cs="Times New Roman"/>
              </w:rPr>
            </w:pPr>
          </w:p>
        </w:tc>
        <w:tc>
          <w:tcPr>
            <w:tcW w:w="1276" w:type="dxa"/>
          </w:tcPr>
          <w:p w14:paraId="35FA2BF3" w14:textId="77777777" w:rsidR="0066793C" w:rsidRPr="00342AF2" w:rsidRDefault="0066793C" w:rsidP="008A1805">
            <w:pPr>
              <w:jc w:val="center"/>
              <w:rPr>
                <w:rFonts w:ascii="Times New Roman" w:hAnsi="Times New Roman" w:cs="Times New Roman"/>
              </w:rPr>
            </w:pPr>
          </w:p>
        </w:tc>
        <w:tc>
          <w:tcPr>
            <w:tcW w:w="1275" w:type="dxa"/>
          </w:tcPr>
          <w:p w14:paraId="5974D7F3" w14:textId="77777777" w:rsidR="0066793C" w:rsidRPr="00342AF2" w:rsidRDefault="0066793C" w:rsidP="008A1805">
            <w:pPr>
              <w:jc w:val="center"/>
              <w:rPr>
                <w:rFonts w:ascii="Times New Roman" w:hAnsi="Times New Roman" w:cs="Times New Roman"/>
              </w:rPr>
            </w:pPr>
          </w:p>
        </w:tc>
        <w:tc>
          <w:tcPr>
            <w:tcW w:w="1276" w:type="dxa"/>
          </w:tcPr>
          <w:p w14:paraId="728D7AD6" w14:textId="77777777" w:rsidR="0066793C" w:rsidRPr="00342AF2" w:rsidRDefault="0066793C" w:rsidP="008A1805">
            <w:pPr>
              <w:jc w:val="center"/>
              <w:rPr>
                <w:rFonts w:ascii="Times New Roman" w:hAnsi="Times New Roman" w:cs="Times New Roman"/>
              </w:rPr>
            </w:pPr>
          </w:p>
        </w:tc>
        <w:tc>
          <w:tcPr>
            <w:tcW w:w="1418" w:type="dxa"/>
          </w:tcPr>
          <w:p w14:paraId="38AE63B8" w14:textId="77777777" w:rsidR="0066793C" w:rsidRPr="00342AF2" w:rsidRDefault="0066793C" w:rsidP="008A1805">
            <w:pPr>
              <w:jc w:val="center"/>
              <w:rPr>
                <w:rFonts w:ascii="Times New Roman" w:hAnsi="Times New Roman" w:cs="Times New Roman"/>
              </w:rPr>
            </w:pPr>
          </w:p>
        </w:tc>
      </w:tr>
      <w:tr w:rsidR="0066793C" w:rsidRPr="00342AF2" w14:paraId="314E7B8F" w14:textId="77777777" w:rsidTr="00342AF2">
        <w:trPr>
          <w:gridAfter w:val="1"/>
          <w:wAfter w:w="1984" w:type="dxa"/>
          <w:jc w:val="center"/>
        </w:trPr>
        <w:tc>
          <w:tcPr>
            <w:tcW w:w="1980" w:type="dxa"/>
          </w:tcPr>
          <w:p w14:paraId="17457236"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1</w:t>
            </w:r>
          </w:p>
          <w:p w14:paraId="5E3B4EB8"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2447BF2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6F7D6B5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38.7 (18.1)</w:t>
            </w:r>
          </w:p>
        </w:tc>
        <w:tc>
          <w:tcPr>
            <w:tcW w:w="1275" w:type="dxa"/>
          </w:tcPr>
          <w:p w14:paraId="398B2A6A" w14:textId="77777777" w:rsidR="0066793C" w:rsidRPr="00342AF2" w:rsidRDefault="0066793C" w:rsidP="008A1805">
            <w:pPr>
              <w:jc w:val="center"/>
              <w:rPr>
                <w:rFonts w:ascii="Times New Roman" w:hAnsi="Times New Roman" w:cs="Times New Roman"/>
              </w:rPr>
            </w:pPr>
          </w:p>
          <w:p w14:paraId="2AE707A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39.0 (6.7)</w:t>
            </w:r>
          </w:p>
        </w:tc>
        <w:tc>
          <w:tcPr>
            <w:tcW w:w="1276" w:type="dxa"/>
          </w:tcPr>
          <w:p w14:paraId="7C1CDDF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7A7C403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15.0 (14.1)</w:t>
            </w:r>
          </w:p>
        </w:tc>
        <w:tc>
          <w:tcPr>
            <w:tcW w:w="1418" w:type="dxa"/>
          </w:tcPr>
          <w:p w14:paraId="0BB7948F" w14:textId="77777777" w:rsidR="0066793C" w:rsidRPr="00342AF2" w:rsidRDefault="0066793C" w:rsidP="008A1805">
            <w:pPr>
              <w:jc w:val="center"/>
              <w:rPr>
                <w:rFonts w:ascii="Times New Roman" w:hAnsi="Times New Roman" w:cs="Times New Roman"/>
              </w:rPr>
            </w:pPr>
          </w:p>
          <w:p w14:paraId="1CCAF61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14.6 (6.1)</w:t>
            </w:r>
          </w:p>
        </w:tc>
      </w:tr>
      <w:tr w:rsidR="0066793C" w:rsidRPr="00342AF2" w14:paraId="7110F70D" w14:textId="77777777" w:rsidTr="00342AF2">
        <w:trPr>
          <w:gridAfter w:val="1"/>
          <w:wAfter w:w="1984" w:type="dxa"/>
          <w:jc w:val="center"/>
        </w:trPr>
        <w:tc>
          <w:tcPr>
            <w:tcW w:w="1980" w:type="dxa"/>
          </w:tcPr>
          <w:p w14:paraId="2AE6FC2F"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4a</w:t>
            </w:r>
          </w:p>
          <w:p w14:paraId="7A656BBD"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1FE33B9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6B726C3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18.8 (16.0)</w:t>
            </w:r>
          </w:p>
        </w:tc>
        <w:tc>
          <w:tcPr>
            <w:tcW w:w="1275" w:type="dxa"/>
          </w:tcPr>
          <w:p w14:paraId="1FAE820D" w14:textId="77777777" w:rsidR="0066793C" w:rsidRPr="00342AF2" w:rsidRDefault="0066793C" w:rsidP="008A1805">
            <w:pPr>
              <w:jc w:val="center"/>
              <w:rPr>
                <w:rFonts w:ascii="Times New Roman" w:hAnsi="Times New Roman" w:cs="Times New Roman"/>
              </w:rPr>
            </w:pPr>
          </w:p>
          <w:p w14:paraId="04C0012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18.9 (5.2)</w:t>
            </w:r>
          </w:p>
        </w:tc>
        <w:tc>
          <w:tcPr>
            <w:tcW w:w="1276" w:type="dxa"/>
          </w:tcPr>
          <w:p w14:paraId="54F99D4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07143B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 (9.0)</w:t>
            </w:r>
          </w:p>
        </w:tc>
        <w:tc>
          <w:tcPr>
            <w:tcW w:w="1418" w:type="dxa"/>
          </w:tcPr>
          <w:p w14:paraId="2E474DD1" w14:textId="77777777" w:rsidR="0066793C" w:rsidRPr="00342AF2" w:rsidRDefault="0066793C" w:rsidP="008A1805">
            <w:pPr>
              <w:jc w:val="center"/>
              <w:rPr>
                <w:rFonts w:ascii="Times New Roman" w:hAnsi="Times New Roman" w:cs="Times New Roman"/>
              </w:rPr>
            </w:pPr>
          </w:p>
          <w:p w14:paraId="008107B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 (2.6)</w:t>
            </w:r>
          </w:p>
        </w:tc>
      </w:tr>
      <w:tr w:rsidR="0066793C" w:rsidRPr="00342AF2" w14:paraId="44684AB0" w14:textId="77777777" w:rsidTr="00342AF2">
        <w:trPr>
          <w:gridAfter w:val="1"/>
          <w:wAfter w:w="1984" w:type="dxa"/>
          <w:jc w:val="center"/>
        </w:trPr>
        <w:tc>
          <w:tcPr>
            <w:tcW w:w="1980" w:type="dxa"/>
          </w:tcPr>
          <w:p w14:paraId="32E2A131"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Mathematics 5a</w:t>
            </w:r>
          </w:p>
          <w:p w14:paraId="3B4E905F"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50054F7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76C7A3C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15.8 (15.2)</w:t>
            </w:r>
          </w:p>
        </w:tc>
        <w:tc>
          <w:tcPr>
            <w:tcW w:w="1275" w:type="dxa"/>
          </w:tcPr>
          <w:p w14:paraId="63E432E2" w14:textId="77777777" w:rsidR="0066793C" w:rsidRPr="00342AF2" w:rsidRDefault="0066793C" w:rsidP="008A1805">
            <w:pPr>
              <w:jc w:val="center"/>
              <w:rPr>
                <w:rFonts w:ascii="Times New Roman" w:hAnsi="Times New Roman" w:cs="Times New Roman"/>
              </w:rPr>
            </w:pPr>
          </w:p>
          <w:p w14:paraId="4480FD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16.0 (4.6)</w:t>
            </w:r>
          </w:p>
        </w:tc>
        <w:tc>
          <w:tcPr>
            <w:tcW w:w="1276" w:type="dxa"/>
          </w:tcPr>
          <w:p w14:paraId="238A7CA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2071:</w:t>
            </w:r>
          </w:p>
          <w:p w14:paraId="12DC17D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 (7.4)</w:t>
            </w:r>
          </w:p>
        </w:tc>
        <w:tc>
          <w:tcPr>
            <w:tcW w:w="1418" w:type="dxa"/>
          </w:tcPr>
          <w:p w14:paraId="208C37ED" w14:textId="77777777" w:rsidR="0066793C" w:rsidRPr="00342AF2" w:rsidRDefault="0066793C" w:rsidP="008A1805">
            <w:pPr>
              <w:jc w:val="center"/>
              <w:rPr>
                <w:rFonts w:ascii="Times New Roman" w:hAnsi="Times New Roman" w:cs="Times New Roman"/>
              </w:rPr>
            </w:pPr>
          </w:p>
          <w:p w14:paraId="3E4A533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3.1 (2.0)</w:t>
            </w:r>
          </w:p>
        </w:tc>
      </w:tr>
      <w:tr w:rsidR="0066793C" w:rsidRPr="00342AF2" w14:paraId="06D449EF" w14:textId="77777777" w:rsidTr="00342AF2">
        <w:trPr>
          <w:gridAfter w:val="1"/>
          <w:wAfter w:w="1984" w:type="dxa"/>
          <w:jc w:val="center"/>
        </w:trPr>
        <w:tc>
          <w:tcPr>
            <w:tcW w:w="1980" w:type="dxa"/>
          </w:tcPr>
          <w:p w14:paraId="7006219E" w14:textId="77777777" w:rsidR="0066793C" w:rsidRPr="00342AF2" w:rsidRDefault="0066793C" w:rsidP="008A1805">
            <w:pPr>
              <w:rPr>
                <w:rFonts w:ascii="Times New Roman" w:hAnsi="Times New Roman" w:cs="Times New Roman"/>
              </w:rPr>
            </w:pPr>
          </w:p>
        </w:tc>
        <w:tc>
          <w:tcPr>
            <w:tcW w:w="1276" w:type="dxa"/>
          </w:tcPr>
          <w:p w14:paraId="3644A8E1" w14:textId="77777777" w:rsidR="0066793C" w:rsidRPr="00342AF2" w:rsidRDefault="0066793C" w:rsidP="008A1805">
            <w:pPr>
              <w:jc w:val="center"/>
              <w:rPr>
                <w:rFonts w:ascii="Times New Roman" w:hAnsi="Times New Roman" w:cs="Times New Roman"/>
              </w:rPr>
            </w:pPr>
          </w:p>
        </w:tc>
        <w:tc>
          <w:tcPr>
            <w:tcW w:w="1275" w:type="dxa"/>
          </w:tcPr>
          <w:p w14:paraId="030F8A98" w14:textId="77777777" w:rsidR="0066793C" w:rsidRPr="00342AF2" w:rsidRDefault="0066793C" w:rsidP="008A1805">
            <w:pPr>
              <w:jc w:val="center"/>
              <w:rPr>
                <w:rFonts w:ascii="Times New Roman" w:hAnsi="Times New Roman" w:cs="Times New Roman"/>
              </w:rPr>
            </w:pPr>
          </w:p>
        </w:tc>
        <w:tc>
          <w:tcPr>
            <w:tcW w:w="1276" w:type="dxa"/>
          </w:tcPr>
          <w:p w14:paraId="0644AE4E" w14:textId="77777777" w:rsidR="0066793C" w:rsidRPr="00342AF2" w:rsidRDefault="0066793C" w:rsidP="008A1805">
            <w:pPr>
              <w:jc w:val="center"/>
              <w:rPr>
                <w:rFonts w:ascii="Times New Roman" w:hAnsi="Times New Roman" w:cs="Times New Roman"/>
              </w:rPr>
            </w:pPr>
          </w:p>
        </w:tc>
        <w:tc>
          <w:tcPr>
            <w:tcW w:w="1418" w:type="dxa"/>
          </w:tcPr>
          <w:p w14:paraId="13DFABF3" w14:textId="77777777" w:rsidR="0066793C" w:rsidRPr="00342AF2" w:rsidRDefault="0066793C" w:rsidP="008A1805">
            <w:pPr>
              <w:jc w:val="center"/>
              <w:rPr>
                <w:rFonts w:ascii="Times New Roman" w:hAnsi="Times New Roman" w:cs="Times New Roman"/>
              </w:rPr>
            </w:pPr>
          </w:p>
        </w:tc>
      </w:tr>
    </w:tbl>
    <w:p w14:paraId="1925170D"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br w:type="page"/>
      </w:r>
    </w:p>
    <w:tbl>
      <w:tblPr>
        <w:tblStyle w:val="TableGrid"/>
        <w:tblW w:w="9067" w:type="dxa"/>
        <w:jc w:val="center"/>
        <w:tblLayout w:type="fixed"/>
        <w:tblLook w:val="04A0" w:firstRow="1" w:lastRow="0" w:firstColumn="1" w:lastColumn="0" w:noHBand="0" w:noVBand="1"/>
      </w:tblPr>
      <w:tblGrid>
        <w:gridCol w:w="1980"/>
        <w:gridCol w:w="1276"/>
        <w:gridCol w:w="1275"/>
        <w:gridCol w:w="1276"/>
        <w:gridCol w:w="1418"/>
        <w:gridCol w:w="1842"/>
      </w:tblGrid>
      <w:tr w:rsidR="0066793C" w:rsidRPr="00342AF2" w14:paraId="77CAA7DF" w14:textId="77777777" w:rsidTr="00342AF2">
        <w:trPr>
          <w:jc w:val="center"/>
        </w:trPr>
        <w:tc>
          <w:tcPr>
            <w:tcW w:w="1980" w:type="dxa"/>
          </w:tcPr>
          <w:p w14:paraId="3EF218EA" w14:textId="39E4899C" w:rsidR="0066793C" w:rsidRPr="00342AF2" w:rsidRDefault="00C33664" w:rsidP="008A1805">
            <w:pPr>
              <w:rPr>
                <w:rFonts w:ascii="Times New Roman" w:hAnsi="Times New Roman" w:cs="Times New Roman"/>
              </w:rPr>
            </w:pPr>
            <w:r w:rsidRPr="00342AF2">
              <w:rPr>
                <w:rFonts w:ascii="Times New Roman" w:hAnsi="Times New Roman" w:cs="Times New Roman"/>
              </w:rPr>
              <w:lastRenderedPageBreak/>
              <w:t xml:space="preserve">Reading </w:t>
            </w:r>
            <w:r w:rsidR="0066793C" w:rsidRPr="00342AF2">
              <w:rPr>
                <w:rFonts w:ascii="Times New Roman" w:hAnsi="Times New Roman" w:cs="Times New Roman"/>
              </w:rPr>
              <w:t>test score, overall</w:t>
            </w:r>
          </w:p>
        </w:tc>
        <w:tc>
          <w:tcPr>
            <w:tcW w:w="1276" w:type="dxa"/>
          </w:tcPr>
          <w:p w14:paraId="68B29A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26D50F5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58.3 (25.3)</w:t>
            </w:r>
          </w:p>
        </w:tc>
        <w:tc>
          <w:tcPr>
            <w:tcW w:w="1275" w:type="dxa"/>
          </w:tcPr>
          <w:p w14:paraId="56BAB1B5" w14:textId="77777777" w:rsidR="0066793C" w:rsidRPr="00342AF2" w:rsidRDefault="0066793C" w:rsidP="008A1805">
            <w:pPr>
              <w:jc w:val="center"/>
              <w:rPr>
                <w:rFonts w:ascii="Times New Roman" w:hAnsi="Times New Roman" w:cs="Times New Roman"/>
              </w:rPr>
            </w:pPr>
          </w:p>
          <w:p w14:paraId="5340479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58.6 (8.0)</w:t>
            </w:r>
          </w:p>
        </w:tc>
        <w:tc>
          <w:tcPr>
            <w:tcW w:w="1276" w:type="dxa"/>
          </w:tcPr>
          <w:p w14:paraId="6406653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646592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(11.2)</w:t>
            </w:r>
          </w:p>
        </w:tc>
        <w:tc>
          <w:tcPr>
            <w:tcW w:w="1418" w:type="dxa"/>
          </w:tcPr>
          <w:p w14:paraId="27BD6F35" w14:textId="77777777" w:rsidR="0066793C" w:rsidRPr="00342AF2" w:rsidRDefault="0066793C" w:rsidP="008A1805">
            <w:pPr>
              <w:jc w:val="center"/>
              <w:rPr>
                <w:rFonts w:ascii="Times New Roman" w:hAnsi="Times New Roman" w:cs="Times New Roman"/>
              </w:rPr>
            </w:pPr>
          </w:p>
          <w:p w14:paraId="296008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9.6 (5.4)</w:t>
            </w:r>
          </w:p>
        </w:tc>
        <w:tc>
          <w:tcPr>
            <w:tcW w:w="1842" w:type="dxa"/>
          </w:tcPr>
          <w:p w14:paraId="643655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48.7 (46.1, 51.4) </w:t>
            </w:r>
          </w:p>
          <w:p w14:paraId="137B2F1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p&lt;0.0001</w:t>
            </w:r>
          </w:p>
        </w:tc>
      </w:tr>
      <w:tr w:rsidR="0066793C" w:rsidRPr="00342AF2" w14:paraId="758909F3" w14:textId="77777777" w:rsidTr="00342AF2">
        <w:trPr>
          <w:gridAfter w:val="1"/>
          <w:wAfter w:w="1842" w:type="dxa"/>
          <w:jc w:val="center"/>
        </w:trPr>
        <w:tc>
          <w:tcPr>
            <w:tcW w:w="1980" w:type="dxa"/>
          </w:tcPr>
          <w:p w14:paraId="34971564" w14:textId="77777777" w:rsidR="0066793C" w:rsidRPr="00342AF2" w:rsidRDefault="0066793C" w:rsidP="008A1805">
            <w:pPr>
              <w:rPr>
                <w:rFonts w:ascii="Times New Roman" w:hAnsi="Times New Roman" w:cs="Times New Roman"/>
              </w:rPr>
            </w:pPr>
          </w:p>
        </w:tc>
        <w:tc>
          <w:tcPr>
            <w:tcW w:w="1276" w:type="dxa"/>
          </w:tcPr>
          <w:p w14:paraId="231C6F14" w14:textId="77777777" w:rsidR="0066793C" w:rsidRPr="00342AF2" w:rsidRDefault="0066793C" w:rsidP="008A1805">
            <w:pPr>
              <w:jc w:val="center"/>
              <w:rPr>
                <w:rFonts w:ascii="Times New Roman" w:hAnsi="Times New Roman" w:cs="Times New Roman"/>
              </w:rPr>
            </w:pPr>
          </w:p>
        </w:tc>
        <w:tc>
          <w:tcPr>
            <w:tcW w:w="1275" w:type="dxa"/>
          </w:tcPr>
          <w:p w14:paraId="14DE0C43" w14:textId="77777777" w:rsidR="0066793C" w:rsidRPr="00342AF2" w:rsidRDefault="0066793C" w:rsidP="008A1805">
            <w:pPr>
              <w:jc w:val="center"/>
              <w:rPr>
                <w:rFonts w:ascii="Times New Roman" w:hAnsi="Times New Roman" w:cs="Times New Roman"/>
              </w:rPr>
            </w:pPr>
          </w:p>
        </w:tc>
        <w:tc>
          <w:tcPr>
            <w:tcW w:w="1276" w:type="dxa"/>
          </w:tcPr>
          <w:p w14:paraId="25893072" w14:textId="77777777" w:rsidR="0066793C" w:rsidRPr="00342AF2" w:rsidRDefault="0066793C" w:rsidP="008A1805">
            <w:pPr>
              <w:jc w:val="center"/>
              <w:rPr>
                <w:rFonts w:ascii="Times New Roman" w:hAnsi="Times New Roman" w:cs="Times New Roman"/>
              </w:rPr>
            </w:pPr>
          </w:p>
        </w:tc>
        <w:tc>
          <w:tcPr>
            <w:tcW w:w="1418" w:type="dxa"/>
          </w:tcPr>
          <w:p w14:paraId="1B14518B" w14:textId="77777777" w:rsidR="0066793C" w:rsidRPr="00342AF2" w:rsidRDefault="0066793C" w:rsidP="008A1805">
            <w:pPr>
              <w:jc w:val="center"/>
              <w:rPr>
                <w:rFonts w:ascii="Times New Roman" w:hAnsi="Times New Roman" w:cs="Times New Roman"/>
              </w:rPr>
            </w:pPr>
          </w:p>
        </w:tc>
      </w:tr>
      <w:tr w:rsidR="0066793C" w:rsidRPr="00342AF2" w14:paraId="0C3CC598" w14:textId="77777777" w:rsidTr="00342AF2">
        <w:trPr>
          <w:gridAfter w:val="1"/>
          <w:wAfter w:w="1842" w:type="dxa"/>
          <w:jc w:val="center"/>
        </w:trPr>
        <w:tc>
          <w:tcPr>
            <w:tcW w:w="1980" w:type="dxa"/>
          </w:tcPr>
          <w:p w14:paraId="254FA1EB" w14:textId="0F800176" w:rsidR="0066793C" w:rsidRPr="00342AF2" w:rsidRDefault="00C33664" w:rsidP="008A1805">
            <w:pPr>
              <w:rPr>
                <w:rFonts w:ascii="Times New Roman" w:hAnsi="Times New Roman" w:cs="Times New Roman"/>
              </w:rPr>
            </w:pPr>
            <w:r w:rsidRPr="00342AF2">
              <w:rPr>
                <w:rFonts w:ascii="Times New Roman" w:hAnsi="Times New Roman" w:cs="Times New Roman"/>
              </w:rPr>
              <w:t xml:space="preserve">Reading </w:t>
            </w:r>
            <w:r w:rsidR="0066793C" w:rsidRPr="00342AF2">
              <w:rPr>
                <w:rFonts w:ascii="Times New Roman" w:hAnsi="Times New Roman" w:cs="Times New Roman"/>
              </w:rPr>
              <w:t>1</w:t>
            </w:r>
          </w:p>
        </w:tc>
        <w:tc>
          <w:tcPr>
            <w:tcW w:w="1276" w:type="dxa"/>
          </w:tcPr>
          <w:p w14:paraId="7B038AE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51F504F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68.5 (24.8)</w:t>
            </w:r>
          </w:p>
        </w:tc>
        <w:tc>
          <w:tcPr>
            <w:tcW w:w="1275" w:type="dxa"/>
          </w:tcPr>
          <w:p w14:paraId="3FCCE03C" w14:textId="77777777" w:rsidR="0066793C" w:rsidRPr="00342AF2" w:rsidRDefault="0066793C" w:rsidP="008A1805">
            <w:pPr>
              <w:jc w:val="center"/>
              <w:rPr>
                <w:rFonts w:ascii="Times New Roman" w:hAnsi="Times New Roman" w:cs="Times New Roman"/>
              </w:rPr>
            </w:pPr>
          </w:p>
          <w:p w14:paraId="31C3297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68.9 (8.8)</w:t>
            </w:r>
          </w:p>
        </w:tc>
        <w:tc>
          <w:tcPr>
            <w:tcW w:w="1276" w:type="dxa"/>
          </w:tcPr>
          <w:p w14:paraId="271AF2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2072:</w:t>
            </w:r>
          </w:p>
          <w:p w14:paraId="4FCF658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14.0 (17.7)</w:t>
            </w:r>
          </w:p>
        </w:tc>
        <w:tc>
          <w:tcPr>
            <w:tcW w:w="1418" w:type="dxa"/>
          </w:tcPr>
          <w:p w14:paraId="62767376" w14:textId="77777777" w:rsidR="0066793C" w:rsidRPr="00342AF2" w:rsidRDefault="0066793C" w:rsidP="008A1805">
            <w:pPr>
              <w:jc w:val="center"/>
              <w:rPr>
                <w:rFonts w:ascii="Times New Roman" w:hAnsi="Times New Roman" w:cs="Times New Roman"/>
              </w:rPr>
            </w:pPr>
          </w:p>
          <w:p w14:paraId="75384F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14.5 (9.9)</w:t>
            </w:r>
          </w:p>
        </w:tc>
      </w:tr>
      <w:tr w:rsidR="0066793C" w:rsidRPr="00342AF2" w14:paraId="1445ADF2" w14:textId="77777777" w:rsidTr="00342AF2">
        <w:trPr>
          <w:gridAfter w:val="1"/>
          <w:wAfter w:w="1842" w:type="dxa"/>
          <w:jc w:val="center"/>
        </w:trPr>
        <w:tc>
          <w:tcPr>
            <w:tcW w:w="1980" w:type="dxa"/>
          </w:tcPr>
          <w:p w14:paraId="12750A0D" w14:textId="3CC4D2E6"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2</w:t>
            </w:r>
          </w:p>
        </w:tc>
        <w:tc>
          <w:tcPr>
            <w:tcW w:w="1276" w:type="dxa"/>
          </w:tcPr>
          <w:p w14:paraId="2F0F40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771E0C0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52.3 (27.4)</w:t>
            </w:r>
          </w:p>
        </w:tc>
        <w:tc>
          <w:tcPr>
            <w:tcW w:w="1275" w:type="dxa"/>
          </w:tcPr>
          <w:p w14:paraId="56C0A19D" w14:textId="77777777" w:rsidR="0066793C" w:rsidRPr="00342AF2" w:rsidRDefault="0066793C" w:rsidP="008A1805">
            <w:pPr>
              <w:jc w:val="center"/>
              <w:rPr>
                <w:rFonts w:ascii="Times New Roman" w:hAnsi="Times New Roman" w:cs="Times New Roman"/>
              </w:rPr>
            </w:pPr>
          </w:p>
          <w:p w14:paraId="3704F70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52.5 (8.3)</w:t>
            </w:r>
          </w:p>
        </w:tc>
        <w:tc>
          <w:tcPr>
            <w:tcW w:w="1276" w:type="dxa"/>
          </w:tcPr>
          <w:p w14:paraId="5486809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47001D0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28.3 (22.4)</w:t>
            </w:r>
          </w:p>
        </w:tc>
        <w:tc>
          <w:tcPr>
            <w:tcW w:w="1418" w:type="dxa"/>
          </w:tcPr>
          <w:p w14:paraId="6A65D51A" w14:textId="77777777" w:rsidR="0066793C" w:rsidRPr="00342AF2" w:rsidRDefault="0066793C" w:rsidP="008A1805">
            <w:pPr>
              <w:jc w:val="center"/>
              <w:rPr>
                <w:rFonts w:ascii="Times New Roman" w:hAnsi="Times New Roman" w:cs="Times New Roman"/>
              </w:rPr>
            </w:pPr>
          </w:p>
          <w:p w14:paraId="5FAD3E8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28.8 (7.9)</w:t>
            </w:r>
          </w:p>
        </w:tc>
      </w:tr>
      <w:tr w:rsidR="0066793C" w:rsidRPr="00342AF2" w14:paraId="714CAD13" w14:textId="77777777" w:rsidTr="00342AF2">
        <w:trPr>
          <w:gridAfter w:val="1"/>
          <w:wAfter w:w="1842" w:type="dxa"/>
          <w:jc w:val="center"/>
        </w:trPr>
        <w:tc>
          <w:tcPr>
            <w:tcW w:w="1980" w:type="dxa"/>
          </w:tcPr>
          <w:p w14:paraId="502EE704" w14:textId="65DBA2E2"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3</w:t>
            </w:r>
          </w:p>
        </w:tc>
        <w:tc>
          <w:tcPr>
            <w:tcW w:w="1276" w:type="dxa"/>
          </w:tcPr>
          <w:p w14:paraId="326176F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601CEA5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51.9 (29.9)</w:t>
            </w:r>
          </w:p>
        </w:tc>
        <w:tc>
          <w:tcPr>
            <w:tcW w:w="1275" w:type="dxa"/>
          </w:tcPr>
          <w:p w14:paraId="50580ACA" w14:textId="77777777" w:rsidR="0066793C" w:rsidRPr="00342AF2" w:rsidRDefault="0066793C" w:rsidP="008A1805">
            <w:pPr>
              <w:jc w:val="center"/>
              <w:rPr>
                <w:rFonts w:ascii="Times New Roman" w:hAnsi="Times New Roman" w:cs="Times New Roman"/>
              </w:rPr>
            </w:pPr>
          </w:p>
          <w:p w14:paraId="5CA2BD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52.6 (9.0)</w:t>
            </w:r>
          </w:p>
        </w:tc>
        <w:tc>
          <w:tcPr>
            <w:tcW w:w="1276" w:type="dxa"/>
          </w:tcPr>
          <w:p w14:paraId="6A573F5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302550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 (13.6)</w:t>
            </w:r>
          </w:p>
        </w:tc>
        <w:tc>
          <w:tcPr>
            <w:tcW w:w="1418" w:type="dxa"/>
          </w:tcPr>
          <w:p w14:paraId="22942063" w14:textId="77777777" w:rsidR="0066793C" w:rsidRPr="00342AF2" w:rsidRDefault="0066793C" w:rsidP="008A1805">
            <w:pPr>
              <w:jc w:val="center"/>
              <w:rPr>
                <w:rFonts w:ascii="Times New Roman" w:hAnsi="Times New Roman" w:cs="Times New Roman"/>
              </w:rPr>
            </w:pPr>
          </w:p>
          <w:p w14:paraId="27AB4A4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 (6.3)</w:t>
            </w:r>
          </w:p>
        </w:tc>
      </w:tr>
      <w:tr w:rsidR="0066793C" w:rsidRPr="00342AF2" w14:paraId="1224D97E" w14:textId="77777777" w:rsidTr="00342AF2">
        <w:trPr>
          <w:gridAfter w:val="1"/>
          <w:wAfter w:w="1842" w:type="dxa"/>
          <w:jc w:val="center"/>
        </w:trPr>
        <w:tc>
          <w:tcPr>
            <w:tcW w:w="1980" w:type="dxa"/>
          </w:tcPr>
          <w:p w14:paraId="2598AFB5" w14:textId="3604B66E"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4</w:t>
            </w:r>
          </w:p>
        </w:tc>
        <w:tc>
          <w:tcPr>
            <w:tcW w:w="1276" w:type="dxa"/>
          </w:tcPr>
          <w:p w14:paraId="6D998BB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3690F67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64.7 (34.1)</w:t>
            </w:r>
          </w:p>
        </w:tc>
        <w:tc>
          <w:tcPr>
            <w:tcW w:w="1275" w:type="dxa"/>
          </w:tcPr>
          <w:p w14:paraId="724B31AD" w14:textId="77777777" w:rsidR="0066793C" w:rsidRPr="00342AF2" w:rsidRDefault="0066793C" w:rsidP="008A1805">
            <w:pPr>
              <w:jc w:val="center"/>
              <w:rPr>
                <w:rFonts w:ascii="Times New Roman" w:hAnsi="Times New Roman" w:cs="Times New Roman"/>
              </w:rPr>
            </w:pPr>
          </w:p>
          <w:p w14:paraId="49BDB7E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64.8 (10.1)</w:t>
            </w:r>
          </w:p>
        </w:tc>
        <w:tc>
          <w:tcPr>
            <w:tcW w:w="1276" w:type="dxa"/>
          </w:tcPr>
          <w:p w14:paraId="0E43FA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60E5FA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 (14.4)</w:t>
            </w:r>
          </w:p>
        </w:tc>
        <w:tc>
          <w:tcPr>
            <w:tcW w:w="1418" w:type="dxa"/>
          </w:tcPr>
          <w:p w14:paraId="71DAC3C1" w14:textId="77777777" w:rsidR="0066793C" w:rsidRPr="00342AF2" w:rsidRDefault="0066793C" w:rsidP="008A1805">
            <w:pPr>
              <w:jc w:val="center"/>
              <w:rPr>
                <w:rFonts w:ascii="Times New Roman" w:hAnsi="Times New Roman" w:cs="Times New Roman"/>
              </w:rPr>
            </w:pPr>
          </w:p>
          <w:p w14:paraId="7094A90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 (5.9)</w:t>
            </w:r>
          </w:p>
        </w:tc>
      </w:tr>
      <w:tr w:rsidR="0066793C" w:rsidRPr="00342AF2" w14:paraId="55EEF910" w14:textId="77777777" w:rsidTr="00342AF2">
        <w:trPr>
          <w:gridAfter w:val="1"/>
          <w:wAfter w:w="1842" w:type="dxa"/>
          <w:jc w:val="center"/>
        </w:trPr>
        <w:tc>
          <w:tcPr>
            <w:tcW w:w="1980" w:type="dxa"/>
          </w:tcPr>
          <w:p w14:paraId="2AB884ED" w14:textId="6DD77D3D"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5a</w:t>
            </w:r>
          </w:p>
        </w:tc>
        <w:tc>
          <w:tcPr>
            <w:tcW w:w="1276" w:type="dxa"/>
          </w:tcPr>
          <w:p w14:paraId="03D03CE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66BC7A3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62.1 (31.5)</w:t>
            </w:r>
          </w:p>
        </w:tc>
        <w:tc>
          <w:tcPr>
            <w:tcW w:w="1275" w:type="dxa"/>
          </w:tcPr>
          <w:p w14:paraId="67A8D708" w14:textId="77777777" w:rsidR="0066793C" w:rsidRPr="00342AF2" w:rsidRDefault="0066793C" w:rsidP="008A1805">
            <w:pPr>
              <w:jc w:val="center"/>
              <w:rPr>
                <w:rFonts w:ascii="Times New Roman" w:hAnsi="Times New Roman" w:cs="Times New Roman"/>
              </w:rPr>
            </w:pPr>
          </w:p>
          <w:p w14:paraId="534E4C4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62.5 (9.7)</w:t>
            </w:r>
          </w:p>
        </w:tc>
        <w:tc>
          <w:tcPr>
            <w:tcW w:w="1276" w:type="dxa"/>
          </w:tcPr>
          <w:p w14:paraId="7DD25CF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0A449F7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 (13.7)</w:t>
            </w:r>
          </w:p>
        </w:tc>
        <w:tc>
          <w:tcPr>
            <w:tcW w:w="1418" w:type="dxa"/>
          </w:tcPr>
          <w:p w14:paraId="05A71D5C" w14:textId="77777777" w:rsidR="0066793C" w:rsidRPr="00342AF2" w:rsidRDefault="0066793C" w:rsidP="008A1805">
            <w:pPr>
              <w:jc w:val="center"/>
              <w:rPr>
                <w:rFonts w:ascii="Times New Roman" w:hAnsi="Times New Roman" w:cs="Times New Roman"/>
              </w:rPr>
            </w:pPr>
          </w:p>
          <w:p w14:paraId="771E069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5.8 (5.9)</w:t>
            </w:r>
          </w:p>
        </w:tc>
      </w:tr>
      <w:tr w:rsidR="0066793C" w:rsidRPr="00342AF2" w14:paraId="367547ED" w14:textId="77777777" w:rsidTr="00342AF2">
        <w:trPr>
          <w:gridAfter w:val="1"/>
          <w:wAfter w:w="1842" w:type="dxa"/>
          <w:jc w:val="center"/>
        </w:trPr>
        <w:tc>
          <w:tcPr>
            <w:tcW w:w="1980" w:type="dxa"/>
          </w:tcPr>
          <w:p w14:paraId="4BD5B58D" w14:textId="7EEC80D9"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5b</w:t>
            </w:r>
          </w:p>
        </w:tc>
        <w:tc>
          <w:tcPr>
            <w:tcW w:w="1276" w:type="dxa"/>
          </w:tcPr>
          <w:p w14:paraId="60A2BAC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5DE4A5A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47.2 (32.3)</w:t>
            </w:r>
          </w:p>
        </w:tc>
        <w:tc>
          <w:tcPr>
            <w:tcW w:w="1275" w:type="dxa"/>
          </w:tcPr>
          <w:p w14:paraId="27B4FD4C" w14:textId="77777777" w:rsidR="0066793C" w:rsidRPr="00342AF2" w:rsidRDefault="0066793C" w:rsidP="008A1805">
            <w:pPr>
              <w:jc w:val="center"/>
              <w:rPr>
                <w:rFonts w:ascii="Times New Roman" w:hAnsi="Times New Roman" w:cs="Times New Roman"/>
              </w:rPr>
            </w:pPr>
          </w:p>
          <w:p w14:paraId="6566147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47.4 (11.3)</w:t>
            </w:r>
          </w:p>
        </w:tc>
        <w:tc>
          <w:tcPr>
            <w:tcW w:w="1276" w:type="dxa"/>
          </w:tcPr>
          <w:p w14:paraId="182BFA7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6A355E6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 (8.5)</w:t>
            </w:r>
          </w:p>
        </w:tc>
        <w:tc>
          <w:tcPr>
            <w:tcW w:w="1418" w:type="dxa"/>
          </w:tcPr>
          <w:p w14:paraId="1C73A32F" w14:textId="77777777" w:rsidR="0066793C" w:rsidRPr="00342AF2" w:rsidRDefault="0066793C" w:rsidP="008A1805">
            <w:pPr>
              <w:jc w:val="center"/>
              <w:rPr>
                <w:rFonts w:ascii="Times New Roman" w:hAnsi="Times New Roman" w:cs="Times New Roman"/>
              </w:rPr>
            </w:pPr>
          </w:p>
          <w:p w14:paraId="1B480F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2.6 (2.5)</w:t>
            </w:r>
          </w:p>
        </w:tc>
      </w:tr>
      <w:tr w:rsidR="0066793C" w:rsidRPr="00342AF2" w14:paraId="0425B7E9" w14:textId="77777777" w:rsidTr="00342AF2">
        <w:trPr>
          <w:gridAfter w:val="1"/>
          <w:wAfter w:w="1842" w:type="dxa"/>
          <w:jc w:val="center"/>
        </w:trPr>
        <w:tc>
          <w:tcPr>
            <w:tcW w:w="1980" w:type="dxa"/>
          </w:tcPr>
          <w:p w14:paraId="4C551468" w14:textId="5217F00E"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6</w:t>
            </w:r>
          </w:p>
        </w:tc>
        <w:tc>
          <w:tcPr>
            <w:tcW w:w="1276" w:type="dxa"/>
          </w:tcPr>
          <w:p w14:paraId="76FCB44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579D8B4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61.5 (38.5)</w:t>
            </w:r>
          </w:p>
        </w:tc>
        <w:tc>
          <w:tcPr>
            <w:tcW w:w="1275" w:type="dxa"/>
          </w:tcPr>
          <w:p w14:paraId="51F4B0CE" w14:textId="77777777" w:rsidR="0066793C" w:rsidRPr="00342AF2" w:rsidRDefault="0066793C" w:rsidP="008A1805">
            <w:pPr>
              <w:jc w:val="center"/>
              <w:rPr>
                <w:rFonts w:ascii="Times New Roman" w:hAnsi="Times New Roman" w:cs="Times New Roman"/>
              </w:rPr>
            </w:pPr>
          </w:p>
          <w:p w14:paraId="332FA76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61.7 (13.3)</w:t>
            </w:r>
          </w:p>
        </w:tc>
        <w:tc>
          <w:tcPr>
            <w:tcW w:w="1276" w:type="dxa"/>
          </w:tcPr>
          <w:p w14:paraId="4635E8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1D2DAD9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 (15.7)</w:t>
            </w:r>
          </w:p>
        </w:tc>
        <w:tc>
          <w:tcPr>
            <w:tcW w:w="1418" w:type="dxa"/>
          </w:tcPr>
          <w:p w14:paraId="7C685B87" w14:textId="77777777" w:rsidR="0066793C" w:rsidRPr="00342AF2" w:rsidRDefault="0066793C" w:rsidP="008A1805">
            <w:pPr>
              <w:jc w:val="center"/>
              <w:rPr>
                <w:rFonts w:ascii="Times New Roman" w:hAnsi="Times New Roman" w:cs="Times New Roman"/>
              </w:rPr>
            </w:pPr>
          </w:p>
          <w:p w14:paraId="4A8C51A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 (4.5)</w:t>
            </w:r>
          </w:p>
        </w:tc>
      </w:tr>
      <w:tr w:rsidR="0066793C" w:rsidRPr="00342AF2" w14:paraId="76151544" w14:textId="77777777" w:rsidTr="00342AF2">
        <w:trPr>
          <w:gridAfter w:val="1"/>
          <w:wAfter w:w="1842" w:type="dxa"/>
          <w:jc w:val="center"/>
        </w:trPr>
        <w:tc>
          <w:tcPr>
            <w:tcW w:w="1980" w:type="dxa"/>
          </w:tcPr>
          <w:p w14:paraId="360D0E42" w14:textId="77777777" w:rsidR="0066793C" w:rsidRPr="00342AF2" w:rsidRDefault="0066793C" w:rsidP="008A1805">
            <w:pPr>
              <w:rPr>
                <w:rFonts w:ascii="Times New Roman" w:hAnsi="Times New Roman" w:cs="Times New Roman"/>
              </w:rPr>
            </w:pPr>
          </w:p>
        </w:tc>
        <w:tc>
          <w:tcPr>
            <w:tcW w:w="1276" w:type="dxa"/>
          </w:tcPr>
          <w:p w14:paraId="2DE8BEB0" w14:textId="77777777" w:rsidR="0066793C" w:rsidRPr="00342AF2" w:rsidRDefault="0066793C" w:rsidP="008A1805">
            <w:pPr>
              <w:jc w:val="center"/>
              <w:rPr>
                <w:rFonts w:ascii="Times New Roman" w:hAnsi="Times New Roman" w:cs="Times New Roman"/>
              </w:rPr>
            </w:pPr>
          </w:p>
        </w:tc>
        <w:tc>
          <w:tcPr>
            <w:tcW w:w="1275" w:type="dxa"/>
          </w:tcPr>
          <w:p w14:paraId="54E82F11" w14:textId="77777777" w:rsidR="0066793C" w:rsidRPr="00342AF2" w:rsidRDefault="0066793C" w:rsidP="008A1805">
            <w:pPr>
              <w:jc w:val="center"/>
              <w:rPr>
                <w:rFonts w:ascii="Times New Roman" w:hAnsi="Times New Roman" w:cs="Times New Roman"/>
              </w:rPr>
            </w:pPr>
          </w:p>
        </w:tc>
        <w:tc>
          <w:tcPr>
            <w:tcW w:w="1276" w:type="dxa"/>
          </w:tcPr>
          <w:p w14:paraId="6A6283CD" w14:textId="77777777" w:rsidR="0066793C" w:rsidRPr="00342AF2" w:rsidRDefault="0066793C" w:rsidP="008A1805">
            <w:pPr>
              <w:jc w:val="center"/>
              <w:rPr>
                <w:rFonts w:ascii="Times New Roman" w:hAnsi="Times New Roman" w:cs="Times New Roman"/>
              </w:rPr>
            </w:pPr>
          </w:p>
        </w:tc>
        <w:tc>
          <w:tcPr>
            <w:tcW w:w="1418" w:type="dxa"/>
          </w:tcPr>
          <w:p w14:paraId="60674D80" w14:textId="77777777" w:rsidR="0066793C" w:rsidRPr="00342AF2" w:rsidRDefault="0066793C" w:rsidP="008A1805">
            <w:pPr>
              <w:jc w:val="center"/>
              <w:rPr>
                <w:rFonts w:ascii="Times New Roman" w:hAnsi="Times New Roman" w:cs="Times New Roman"/>
              </w:rPr>
            </w:pPr>
          </w:p>
        </w:tc>
      </w:tr>
      <w:tr w:rsidR="0066793C" w:rsidRPr="00342AF2" w14:paraId="663F0851" w14:textId="77777777" w:rsidTr="00342AF2">
        <w:trPr>
          <w:gridAfter w:val="1"/>
          <w:wAfter w:w="1842" w:type="dxa"/>
          <w:jc w:val="center"/>
        </w:trPr>
        <w:tc>
          <w:tcPr>
            <w:tcW w:w="1980" w:type="dxa"/>
          </w:tcPr>
          <w:p w14:paraId="21DDD5E1" w14:textId="7B612039" w:rsidR="0066793C" w:rsidRPr="00342AF2" w:rsidRDefault="00C33664" w:rsidP="008A1805">
            <w:pPr>
              <w:rPr>
                <w:rFonts w:ascii="Times New Roman" w:hAnsi="Times New Roman" w:cs="Times New Roman"/>
              </w:rPr>
            </w:pPr>
            <w:r w:rsidRPr="00342AF2">
              <w:rPr>
                <w:rFonts w:ascii="Times New Roman" w:hAnsi="Times New Roman" w:cs="Times New Roman"/>
              </w:rPr>
              <w:t xml:space="preserve">Reading </w:t>
            </w:r>
            <w:r w:rsidR="0066793C" w:rsidRPr="00342AF2">
              <w:rPr>
                <w:rFonts w:ascii="Times New Roman" w:hAnsi="Times New Roman" w:cs="Times New Roman"/>
              </w:rPr>
              <w:t>1</w:t>
            </w:r>
          </w:p>
          <w:p w14:paraId="5662DC19"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29A2903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1815: </w:t>
            </w:r>
          </w:p>
          <w:p w14:paraId="5C842FE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70.0 (27.2)</w:t>
            </w:r>
          </w:p>
        </w:tc>
        <w:tc>
          <w:tcPr>
            <w:tcW w:w="1275" w:type="dxa"/>
          </w:tcPr>
          <w:p w14:paraId="562D9BA9" w14:textId="77777777" w:rsidR="0066793C" w:rsidRPr="00342AF2" w:rsidRDefault="0066793C" w:rsidP="008A1805">
            <w:pPr>
              <w:jc w:val="center"/>
              <w:rPr>
                <w:rFonts w:ascii="Times New Roman" w:hAnsi="Times New Roman" w:cs="Times New Roman"/>
              </w:rPr>
            </w:pPr>
          </w:p>
          <w:p w14:paraId="2EB982D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70.5 (10.1)</w:t>
            </w:r>
          </w:p>
        </w:tc>
        <w:tc>
          <w:tcPr>
            <w:tcW w:w="1276" w:type="dxa"/>
          </w:tcPr>
          <w:p w14:paraId="1DDCD01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2071: </w:t>
            </w:r>
          </w:p>
          <w:p w14:paraId="3B27CA5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14.0 (17.9)</w:t>
            </w:r>
          </w:p>
        </w:tc>
        <w:tc>
          <w:tcPr>
            <w:tcW w:w="1418" w:type="dxa"/>
          </w:tcPr>
          <w:p w14:paraId="008B1A9F" w14:textId="77777777" w:rsidR="0066793C" w:rsidRPr="00342AF2" w:rsidRDefault="0066793C" w:rsidP="008A1805">
            <w:pPr>
              <w:jc w:val="center"/>
              <w:rPr>
                <w:rFonts w:ascii="Times New Roman" w:hAnsi="Times New Roman" w:cs="Times New Roman"/>
              </w:rPr>
            </w:pPr>
          </w:p>
          <w:p w14:paraId="7388E82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14.5 (9.8)</w:t>
            </w:r>
          </w:p>
        </w:tc>
      </w:tr>
      <w:tr w:rsidR="0066793C" w:rsidRPr="00342AF2" w14:paraId="25CB330B" w14:textId="77777777" w:rsidTr="00342AF2">
        <w:trPr>
          <w:gridAfter w:val="1"/>
          <w:wAfter w:w="1842" w:type="dxa"/>
          <w:jc w:val="center"/>
        </w:trPr>
        <w:tc>
          <w:tcPr>
            <w:tcW w:w="1980" w:type="dxa"/>
          </w:tcPr>
          <w:p w14:paraId="1B2F033D" w14:textId="581E346D"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3</w:t>
            </w:r>
          </w:p>
          <w:p w14:paraId="759BFFA4"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7CAB378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4F7E27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27.8 (18.0)</w:t>
            </w:r>
          </w:p>
        </w:tc>
        <w:tc>
          <w:tcPr>
            <w:tcW w:w="1275" w:type="dxa"/>
          </w:tcPr>
          <w:p w14:paraId="35AF3AC2" w14:textId="77777777" w:rsidR="0066793C" w:rsidRPr="00342AF2" w:rsidRDefault="0066793C" w:rsidP="008A1805">
            <w:pPr>
              <w:jc w:val="center"/>
              <w:rPr>
                <w:rFonts w:ascii="Times New Roman" w:hAnsi="Times New Roman" w:cs="Times New Roman"/>
              </w:rPr>
            </w:pPr>
          </w:p>
          <w:p w14:paraId="1E6DF9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28.2 (5.7)</w:t>
            </w:r>
          </w:p>
        </w:tc>
        <w:tc>
          <w:tcPr>
            <w:tcW w:w="1276" w:type="dxa"/>
          </w:tcPr>
          <w:p w14:paraId="7C01A3C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2072:</w:t>
            </w:r>
          </w:p>
          <w:p w14:paraId="65F450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 (7.1)</w:t>
            </w:r>
          </w:p>
        </w:tc>
        <w:tc>
          <w:tcPr>
            <w:tcW w:w="1418" w:type="dxa"/>
          </w:tcPr>
          <w:p w14:paraId="68CC7DBF" w14:textId="77777777" w:rsidR="0066793C" w:rsidRPr="00342AF2" w:rsidRDefault="0066793C" w:rsidP="008A1805">
            <w:pPr>
              <w:jc w:val="center"/>
              <w:rPr>
                <w:rFonts w:ascii="Times New Roman" w:hAnsi="Times New Roman" w:cs="Times New Roman"/>
              </w:rPr>
            </w:pPr>
          </w:p>
          <w:p w14:paraId="0800E7D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 (3.2)</w:t>
            </w:r>
          </w:p>
        </w:tc>
      </w:tr>
      <w:tr w:rsidR="0066793C" w:rsidRPr="00342AF2" w14:paraId="244CF532" w14:textId="77777777" w:rsidTr="00342AF2">
        <w:trPr>
          <w:gridAfter w:val="1"/>
          <w:wAfter w:w="1842" w:type="dxa"/>
          <w:jc w:val="center"/>
        </w:trPr>
        <w:tc>
          <w:tcPr>
            <w:tcW w:w="1980" w:type="dxa"/>
          </w:tcPr>
          <w:p w14:paraId="7F720436" w14:textId="19CE0E0B"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4</w:t>
            </w:r>
          </w:p>
          <w:p w14:paraId="541875F1"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49716E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1FB4768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39.8 (25.9)</w:t>
            </w:r>
          </w:p>
        </w:tc>
        <w:tc>
          <w:tcPr>
            <w:tcW w:w="1275" w:type="dxa"/>
          </w:tcPr>
          <w:p w14:paraId="6934F562" w14:textId="77777777" w:rsidR="0066793C" w:rsidRPr="00342AF2" w:rsidRDefault="0066793C" w:rsidP="008A1805">
            <w:pPr>
              <w:jc w:val="center"/>
              <w:rPr>
                <w:rFonts w:ascii="Times New Roman" w:hAnsi="Times New Roman" w:cs="Times New Roman"/>
              </w:rPr>
            </w:pPr>
          </w:p>
          <w:p w14:paraId="2FB69B9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40.0 (9.0)</w:t>
            </w:r>
          </w:p>
        </w:tc>
        <w:tc>
          <w:tcPr>
            <w:tcW w:w="1276" w:type="dxa"/>
          </w:tcPr>
          <w:p w14:paraId="0B7C25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34A8658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2.8 (8.1)</w:t>
            </w:r>
          </w:p>
        </w:tc>
        <w:tc>
          <w:tcPr>
            <w:tcW w:w="1418" w:type="dxa"/>
          </w:tcPr>
          <w:p w14:paraId="3B4CF63E" w14:textId="77777777" w:rsidR="0066793C" w:rsidRPr="00342AF2" w:rsidRDefault="0066793C" w:rsidP="008A1805">
            <w:pPr>
              <w:jc w:val="center"/>
              <w:rPr>
                <w:rFonts w:ascii="Times New Roman" w:hAnsi="Times New Roman" w:cs="Times New Roman"/>
              </w:rPr>
            </w:pPr>
          </w:p>
          <w:p w14:paraId="128F737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2.7 (3.1)</w:t>
            </w:r>
          </w:p>
        </w:tc>
      </w:tr>
      <w:tr w:rsidR="0066793C" w:rsidRPr="00342AF2" w14:paraId="7AEAC03F" w14:textId="77777777" w:rsidTr="00342AF2">
        <w:trPr>
          <w:gridAfter w:val="1"/>
          <w:wAfter w:w="1842" w:type="dxa"/>
          <w:jc w:val="center"/>
        </w:trPr>
        <w:tc>
          <w:tcPr>
            <w:tcW w:w="1980" w:type="dxa"/>
          </w:tcPr>
          <w:p w14:paraId="376740A7" w14:textId="10FD8AAD" w:rsidR="0066793C" w:rsidRPr="00342AF2" w:rsidRDefault="00C33664" w:rsidP="008A1805">
            <w:pPr>
              <w:rPr>
                <w:rFonts w:ascii="Times New Roman" w:hAnsi="Times New Roman" w:cs="Times New Roman"/>
              </w:rPr>
            </w:pPr>
            <w:r w:rsidRPr="00342AF2">
              <w:rPr>
                <w:rFonts w:ascii="Times New Roman" w:hAnsi="Times New Roman" w:cs="Times New Roman"/>
              </w:rPr>
              <w:t>Reading</w:t>
            </w:r>
            <w:r w:rsidR="0066793C" w:rsidRPr="00342AF2">
              <w:rPr>
                <w:rFonts w:ascii="Times New Roman" w:hAnsi="Times New Roman" w:cs="Times New Roman"/>
              </w:rPr>
              <w:t xml:space="preserve"> 5a</w:t>
            </w:r>
          </w:p>
          <w:p w14:paraId="0F281712"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(fluency)</w:t>
            </w:r>
          </w:p>
        </w:tc>
        <w:tc>
          <w:tcPr>
            <w:tcW w:w="1276" w:type="dxa"/>
          </w:tcPr>
          <w:p w14:paraId="1009BD3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1815:</w:t>
            </w:r>
          </w:p>
          <w:p w14:paraId="60ABEE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42.3 (25.0)</w:t>
            </w:r>
          </w:p>
        </w:tc>
        <w:tc>
          <w:tcPr>
            <w:tcW w:w="1275" w:type="dxa"/>
          </w:tcPr>
          <w:p w14:paraId="3EF1F497" w14:textId="77777777" w:rsidR="0066793C" w:rsidRPr="00342AF2" w:rsidRDefault="0066793C" w:rsidP="008A1805">
            <w:pPr>
              <w:jc w:val="center"/>
              <w:rPr>
                <w:rFonts w:ascii="Times New Roman" w:hAnsi="Times New Roman" w:cs="Times New Roman"/>
              </w:rPr>
            </w:pPr>
          </w:p>
          <w:p w14:paraId="6341265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42.5 (8.1)</w:t>
            </w:r>
          </w:p>
        </w:tc>
        <w:tc>
          <w:tcPr>
            <w:tcW w:w="1276" w:type="dxa"/>
          </w:tcPr>
          <w:p w14:paraId="5568972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2072: </w:t>
            </w:r>
          </w:p>
          <w:p w14:paraId="287B417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 (9.0)</w:t>
            </w:r>
          </w:p>
        </w:tc>
        <w:tc>
          <w:tcPr>
            <w:tcW w:w="1418" w:type="dxa"/>
          </w:tcPr>
          <w:p w14:paraId="1B8BD9C3" w14:textId="77777777" w:rsidR="0066793C" w:rsidRPr="00342AF2" w:rsidRDefault="0066793C" w:rsidP="008A1805">
            <w:pPr>
              <w:jc w:val="center"/>
              <w:rPr>
                <w:rFonts w:ascii="Times New Roman" w:hAnsi="Times New Roman" w:cs="Times New Roman"/>
              </w:rPr>
            </w:pPr>
          </w:p>
          <w:p w14:paraId="5F2DCBA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3.7 (3.7)</w:t>
            </w:r>
          </w:p>
        </w:tc>
      </w:tr>
      <w:tr w:rsidR="0066793C" w:rsidRPr="00342AF2" w14:paraId="65ED16CF" w14:textId="77777777" w:rsidTr="00342AF2">
        <w:trPr>
          <w:gridAfter w:val="1"/>
          <w:wAfter w:w="1842" w:type="dxa"/>
          <w:jc w:val="center"/>
        </w:trPr>
        <w:tc>
          <w:tcPr>
            <w:tcW w:w="1980" w:type="dxa"/>
          </w:tcPr>
          <w:p w14:paraId="1ADE3763" w14:textId="77777777" w:rsidR="0066793C" w:rsidRPr="00342AF2" w:rsidRDefault="0066793C" w:rsidP="008A1805">
            <w:pPr>
              <w:rPr>
                <w:rFonts w:ascii="Times New Roman" w:hAnsi="Times New Roman" w:cs="Times New Roman"/>
              </w:rPr>
            </w:pPr>
          </w:p>
        </w:tc>
        <w:tc>
          <w:tcPr>
            <w:tcW w:w="1276" w:type="dxa"/>
          </w:tcPr>
          <w:p w14:paraId="59FF863D" w14:textId="77777777" w:rsidR="0066793C" w:rsidRPr="00342AF2" w:rsidRDefault="0066793C" w:rsidP="008A1805">
            <w:pPr>
              <w:jc w:val="center"/>
              <w:rPr>
                <w:rFonts w:ascii="Times New Roman" w:hAnsi="Times New Roman" w:cs="Times New Roman"/>
              </w:rPr>
            </w:pPr>
          </w:p>
        </w:tc>
        <w:tc>
          <w:tcPr>
            <w:tcW w:w="1275" w:type="dxa"/>
          </w:tcPr>
          <w:p w14:paraId="3ACDB19F" w14:textId="77777777" w:rsidR="0066793C" w:rsidRPr="00342AF2" w:rsidRDefault="0066793C" w:rsidP="008A1805">
            <w:pPr>
              <w:jc w:val="center"/>
              <w:rPr>
                <w:rFonts w:ascii="Times New Roman" w:hAnsi="Times New Roman" w:cs="Times New Roman"/>
              </w:rPr>
            </w:pPr>
          </w:p>
        </w:tc>
        <w:tc>
          <w:tcPr>
            <w:tcW w:w="1276" w:type="dxa"/>
          </w:tcPr>
          <w:p w14:paraId="0023E3FA" w14:textId="77777777" w:rsidR="0066793C" w:rsidRPr="00342AF2" w:rsidRDefault="0066793C" w:rsidP="008A1805">
            <w:pPr>
              <w:jc w:val="center"/>
              <w:rPr>
                <w:rFonts w:ascii="Times New Roman" w:hAnsi="Times New Roman" w:cs="Times New Roman"/>
              </w:rPr>
            </w:pPr>
          </w:p>
        </w:tc>
        <w:tc>
          <w:tcPr>
            <w:tcW w:w="1418" w:type="dxa"/>
          </w:tcPr>
          <w:p w14:paraId="7BED9EAC" w14:textId="77777777" w:rsidR="0066793C" w:rsidRPr="00342AF2" w:rsidRDefault="0066793C" w:rsidP="008A1805">
            <w:pPr>
              <w:jc w:val="center"/>
              <w:rPr>
                <w:rFonts w:ascii="Times New Roman" w:hAnsi="Times New Roman" w:cs="Times New Roman"/>
              </w:rPr>
            </w:pPr>
          </w:p>
        </w:tc>
      </w:tr>
    </w:tbl>
    <w:p w14:paraId="5390E1D5" w14:textId="6126B980" w:rsidR="0066793C" w:rsidRPr="00342AF2" w:rsidRDefault="0066793C" w:rsidP="0066793C">
      <w:pPr>
        <w:rPr>
          <w:rFonts w:ascii="Times New Roman" w:hAnsi="Times New Roman" w:cs="Times New Roman"/>
          <w:sz w:val="22"/>
          <w:szCs w:val="22"/>
        </w:rPr>
      </w:pPr>
      <w:bookmarkStart w:id="8" w:name="_Hlk8648790"/>
      <w:bookmarkStart w:id="9" w:name="_Hlk6988687"/>
      <w:r w:rsidRPr="00342AF2">
        <w:rPr>
          <w:rFonts w:ascii="Times New Roman" w:hAnsi="Times New Roman" w:cs="Times New Roman"/>
          <w:sz w:val="22"/>
          <w:szCs w:val="22"/>
        </w:rPr>
        <w:t xml:space="preserve">*Bootstrap confidence interval, bias corrected and accelerated, based on 2000 bootstrap samples of clusters with </w:t>
      </w:r>
      <w:r w:rsidR="0024365E" w:rsidRPr="00342AF2">
        <w:rPr>
          <w:rFonts w:ascii="Times New Roman" w:hAnsi="Times New Roman" w:cs="Times New Roman"/>
          <w:sz w:val="22"/>
          <w:szCs w:val="22"/>
        </w:rPr>
        <w:t>stratification by randomiz</w:t>
      </w:r>
      <w:r w:rsidR="00B876A5" w:rsidRPr="00342AF2">
        <w:rPr>
          <w:rFonts w:ascii="Times New Roman" w:hAnsi="Times New Roman" w:cs="Times New Roman"/>
          <w:sz w:val="22"/>
          <w:szCs w:val="22"/>
        </w:rPr>
        <w:t>ed arm</w:t>
      </w:r>
      <w:r w:rsidRPr="00342AF2">
        <w:rPr>
          <w:rFonts w:ascii="Times New Roman" w:hAnsi="Times New Roman" w:cs="Times New Roman"/>
          <w:sz w:val="22"/>
          <w:szCs w:val="22"/>
        </w:rPr>
        <w:t>.</w:t>
      </w:r>
    </w:p>
    <w:p w14:paraId="31294B5A" w14:textId="77777777" w:rsidR="0066793C" w:rsidRPr="00342AF2" w:rsidRDefault="0066793C" w:rsidP="0066793C">
      <w:pPr>
        <w:rPr>
          <w:rFonts w:ascii="Times New Roman" w:hAnsi="Times New Roman" w:cs="Times New Roman"/>
          <w:sz w:val="22"/>
          <w:szCs w:val="22"/>
        </w:rPr>
      </w:pPr>
    </w:p>
    <w:bookmarkEnd w:id="8"/>
    <w:p w14:paraId="78349206" w14:textId="0F11BC19" w:rsidR="0066793C" w:rsidRPr="00342AF2" w:rsidRDefault="0066793C" w:rsidP="0066793C">
      <w:pPr>
        <w:rPr>
          <w:rFonts w:ascii="Times New Roman" w:hAnsi="Times New Roman" w:cs="Times New Roman"/>
          <w:b/>
          <w:sz w:val="22"/>
          <w:szCs w:val="22"/>
        </w:rPr>
      </w:pPr>
      <w:r w:rsidRPr="00342AF2">
        <w:rPr>
          <w:rFonts w:ascii="Times New Roman" w:hAnsi="Times New Roman" w:cs="Times New Roman"/>
          <w:b/>
          <w:sz w:val="22"/>
          <w:szCs w:val="22"/>
        </w:rPr>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5a. EGRA and EGMA test results – composite test score, per protocol analyses</w:t>
      </w:r>
    </w:p>
    <w:p w14:paraId="48C80BE7" w14:textId="77777777" w:rsidR="0066793C" w:rsidRPr="00342AF2" w:rsidRDefault="0066793C" w:rsidP="0066793C">
      <w:pPr>
        <w:rPr>
          <w:rFonts w:ascii="Times New Roman" w:hAnsi="Times New Roman" w:cs="Times New Roman"/>
          <w:b/>
          <w:sz w:val="22"/>
          <w:szCs w:val="22"/>
        </w:rPr>
      </w:pPr>
    </w:p>
    <w:tbl>
      <w:tblPr>
        <w:tblStyle w:val="TableGrid"/>
        <w:tblW w:w="9209" w:type="dxa"/>
        <w:jc w:val="center"/>
        <w:tblLayout w:type="fixed"/>
        <w:tblLook w:val="04A0" w:firstRow="1" w:lastRow="0" w:firstColumn="1" w:lastColumn="0" w:noHBand="0" w:noVBand="1"/>
      </w:tblPr>
      <w:tblGrid>
        <w:gridCol w:w="1980"/>
        <w:gridCol w:w="1276"/>
        <w:gridCol w:w="1275"/>
        <w:gridCol w:w="1276"/>
        <w:gridCol w:w="1418"/>
        <w:gridCol w:w="1984"/>
      </w:tblGrid>
      <w:tr w:rsidR="0066793C" w:rsidRPr="00342AF2" w14:paraId="24C5AD6D" w14:textId="77777777" w:rsidTr="00342AF2">
        <w:trPr>
          <w:jc w:val="center"/>
        </w:trPr>
        <w:tc>
          <w:tcPr>
            <w:tcW w:w="1980" w:type="dxa"/>
          </w:tcPr>
          <w:p w14:paraId="13D2F4BB"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2551" w:type="dxa"/>
            <w:gridSpan w:val="2"/>
          </w:tcPr>
          <w:p w14:paraId="1F0369D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2694" w:type="dxa"/>
            <w:gridSpan w:val="2"/>
          </w:tcPr>
          <w:p w14:paraId="6100815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984" w:type="dxa"/>
            <w:vMerge w:val="restart"/>
          </w:tcPr>
          <w:p w14:paraId="6B6F132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Difference</w:t>
            </w:r>
          </w:p>
          <w:p w14:paraId="1F3F185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529477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58AB5A04" w14:textId="77777777" w:rsidTr="00342AF2">
        <w:trPr>
          <w:jc w:val="center"/>
        </w:trPr>
        <w:tc>
          <w:tcPr>
            <w:tcW w:w="1980" w:type="dxa"/>
          </w:tcPr>
          <w:p w14:paraId="4E9AE4EC" w14:textId="77777777" w:rsidR="0066793C" w:rsidRPr="00342AF2" w:rsidRDefault="0066793C" w:rsidP="008A1805">
            <w:pPr>
              <w:rPr>
                <w:rFonts w:ascii="Times New Roman" w:hAnsi="Times New Roman" w:cs="Times New Roman"/>
              </w:rPr>
            </w:pPr>
          </w:p>
        </w:tc>
        <w:tc>
          <w:tcPr>
            <w:tcW w:w="1276" w:type="dxa"/>
          </w:tcPr>
          <w:p w14:paraId="274CFF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75" w:type="dxa"/>
          </w:tcPr>
          <w:p w14:paraId="4FF8CCA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w:t>
            </w:r>
          </w:p>
          <w:p w14:paraId="16CF65A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276" w:type="dxa"/>
          </w:tcPr>
          <w:p w14:paraId="2D7C7D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418" w:type="dxa"/>
          </w:tcPr>
          <w:p w14:paraId="1BDD230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Cluster </w:t>
            </w:r>
          </w:p>
          <w:p w14:paraId="0D9611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level N:</w:t>
            </w:r>
          </w:p>
          <w:p w14:paraId="513C410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984" w:type="dxa"/>
            <w:vMerge/>
          </w:tcPr>
          <w:p w14:paraId="0F9816B2" w14:textId="77777777" w:rsidR="0066793C" w:rsidRPr="00342AF2" w:rsidRDefault="0066793C" w:rsidP="008A1805">
            <w:pPr>
              <w:jc w:val="center"/>
              <w:rPr>
                <w:rFonts w:ascii="Times New Roman" w:hAnsi="Times New Roman" w:cs="Times New Roman"/>
              </w:rPr>
            </w:pPr>
          </w:p>
        </w:tc>
      </w:tr>
      <w:tr w:rsidR="0066793C" w:rsidRPr="00342AF2" w14:paraId="24A2B1A3" w14:textId="77777777" w:rsidTr="00342AF2">
        <w:trPr>
          <w:jc w:val="center"/>
        </w:trPr>
        <w:tc>
          <w:tcPr>
            <w:tcW w:w="1980" w:type="dxa"/>
          </w:tcPr>
          <w:p w14:paraId="40A943DD"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Village level adherence &gt; 75%</w:t>
            </w:r>
          </w:p>
        </w:tc>
        <w:tc>
          <w:tcPr>
            <w:tcW w:w="1276" w:type="dxa"/>
          </w:tcPr>
          <w:p w14:paraId="389D4B2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1147: </w:t>
            </w:r>
          </w:p>
          <w:p w14:paraId="0558F7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65.2 (21.3)</w:t>
            </w:r>
          </w:p>
        </w:tc>
        <w:tc>
          <w:tcPr>
            <w:tcW w:w="1275" w:type="dxa"/>
          </w:tcPr>
          <w:p w14:paraId="410E60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w:t>
            </w:r>
          </w:p>
          <w:p w14:paraId="5FA42C7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65.0 (7.7)</w:t>
            </w:r>
          </w:p>
        </w:tc>
        <w:tc>
          <w:tcPr>
            <w:tcW w:w="1276" w:type="dxa"/>
          </w:tcPr>
          <w:p w14:paraId="384B31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2071: </w:t>
            </w:r>
          </w:p>
          <w:p w14:paraId="37ADDB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(14.2)</w:t>
            </w:r>
          </w:p>
        </w:tc>
        <w:tc>
          <w:tcPr>
            <w:tcW w:w="1418" w:type="dxa"/>
          </w:tcPr>
          <w:p w14:paraId="23CDFA3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55</w:t>
            </w:r>
          </w:p>
          <w:p w14:paraId="3003BE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16.8 (6.5)</w:t>
            </w:r>
          </w:p>
        </w:tc>
        <w:tc>
          <w:tcPr>
            <w:tcW w:w="1984" w:type="dxa"/>
          </w:tcPr>
          <w:p w14:paraId="1AA0F4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47.9 (45.0, 50.9) </w:t>
            </w:r>
          </w:p>
          <w:p w14:paraId="2BC7A21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p&lt;0.0001</w:t>
            </w:r>
          </w:p>
        </w:tc>
      </w:tr>
      <w:tr w:rsidR="0066793C" w:rsidRPr="00342AF2" w14:paraId="2C471F9B" w14:textId="77777777" w:rsidTr="00342AF2">
        <w:trPr>
          <w:jc w:val="center"/>
        </w:trPr>
        <w:tc>
          <w:tcPr>
            <w:tcW w:w="1980" w:type="dxa"/>
          </w:tcPr>
          <w:p w14:paraId="10858D2A"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(SD units)</w:t>
            </w:r>
          </w:p>
        </w:tc>
        <w:tc>
          <w:tcPr>
            <w:tcW w:w="1276" w:type="dxa"/>
          </w:tcPr>
          <w:p w14:paraId="6E853AA7" w14:textId="77777777" w:rsidR="0066793C" w:rsidRPr="00342AF2" w:rsidRDefault="0066793C" w:rsidP="008A1805">
            <w:pPr>
              <w:jc w:val="center"/>
              <w:rPr>
                <w:rFonts w:ascii="Times New Roman" w:hAnsi="Times New Roman" w:cs="Times New Roman"/>
              </w:rPr>
            </w:pPr>
          </w:p>
        </w:tc>
        <w:tc>
          <w:tcPr>
            <w:tcW w:w="1275" w:type="dxa"/>
          </w:tcPr>
          <w:p w14:paraId="082813EE" w14:textId="77777777" w:rsidR="0066793C" w:rsidRPr="00342AF2" w:rsidRDefault="0066793C" w:rsidP="008A1805">
            <w:pPr>
              <w:jc w:val="center"/>
              <w:rPr>
                <w:rFonts w:ascii="Times New Roman" w:hAnsi="Times New Roman" w:cs="Times New Roman"/>
              </w:rPr>
            </w:pPr>
          </w:p>
        </w:tc>
        <w:tc>
          <w:tcPr>
            <w:tcW w:w="1276" w:type="dxa"/>
          </w:tcPr>
          <w:p w14:paraId="04913D4C" w14:textId="77777777" w:rsidR="0066793C" w:rsidRPr="00342AF2" w:rsidRDefault="0066793C" w:rsidP="008A1805">
            <w:pPr>
              <w:jc w:val="center"/>
              <w:rPr>
                <w:rFonts w:ascii="Times New Roman" w:hAnsi="Times New Roman" w:cs="Times New Roman"/>
              </w:rPr>
            </w:pPr>
          </w:p>
        </w:tc>
        <w:tc>
          <w:tcPr>
            <w:tcW w:w="1418" w:type="dxa"/>
          </w:tcPr>
          <w:p w14:paraId="52E94A0D" w14:textId="77777777" w:rsidR="0066793C" w:rsidRPr="00342AF2" w:rsidRDefault="0066793C" w:rsidP="008A1805">
            <w:pPr>
              <w:jc w:val="center"/>
              <w:rPr>
                <w:rFonts w:ascii="Times New Roman" w:hAnsi="Times New Roman" w:cs="Times New Roman"/>
              </w:rPr>
            </w:pPr>
          </w:p>
        </w:tc>
        <w:tc>
          <w:tcPr>
            <w:tcW w:w="1984" w:type="dxa"/>
          </w:tcPr>
          <w:p w14:paraId="5ACAAC7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3.37 (3.00, 3.76)*</w:t>
            </w:r>
          </w:p>
        </w:tc>
      </w:tr>
      <w:tr w:rsidR="0066793C" w:rsidRPr="00342AF2" w14:paraId="4C9E45BD" w14:textId="77777777" w:rsidTr="00342AF2">
        <w:trPr>
          <w:jc w:val="center"/>
        </w:trPr>
        <w:tc>
          <w:tcPr>
            <w:tcW w:w="1980" w:type="dxa"/>
          </w:tcPr>
          <w:p w14:paraId="3F94570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Child level adherence &gt; 75%</w:t>
            </w:r>
          </w:p>
        </w:tc>
        <w:tc>
          <w:tcPr>
            <w:tcW w:w="1276" w:type="dxa"/>
          </w:tcPr>
          <w:p w14:paraId="38DA5EB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1525:</w:t>
            </w:r>
          </w:p>
          <w:p w14:paraId="2C7133E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67.4 (18.9)</w:t>
            </w:r>
          </w:p>
        </w:tc>
        <w:tc>
          <w:tcPr>
            <w:tcW w:w="1275" w:type="dxa"/>
          </w:tcPr>
          <w:p w14:paraId="0DE1FEF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w:t>
            </w:r>
          </w:p>
          <w:p w14:paraId="31FE0FF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67.3 (6.1)</w:t>
            </w:r>
          </w:p>
        </w:tc>
        <w:tc>
          <w:tcPr>
            <w:tcW w:w="1276" w:type="dxa"/>
          </w:tcPr>
          <w:p w14:paraId="7AB8055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2071: </w:t>
            </w:r>
          </w:p>
          <w:p w14:paraId="00B2EAA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(14.2)</w:t>
            </w:r>
          </w:p>
        </w:tc>
        <w:tc>
          <w:tcPr>
            <w:tcW w:w="1418" w:type="dxa"/>
          </w:tcPr>
          <w:p w14:paraId="6AE0B3C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55</w:t>
            </w:r>
          </w:p>
          <w:p w14:paraId="495CB79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16.8 (6.5)</w:t>
            </w:r>
          </w:p>
        </w:tc>
        <w:tc>
          <w:tcPr>
            <w:tcW w:w="1984" w:type="dxa"/>
          </w:tcPr>
          <w:p w14:paraId="04FC4EB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50.2 (47.7, 52.7)</w:t>
            </w:r>
          </w:p>
          <w:p w14:paraId="5E6465B2" w14:textId="223BE4C2" w:rsidR="0066793C" w:rsidRPr="00342AF2" w:rsidRDefault="005F6112" w:rsidP="008A1805">
            <w:pPr>
              <w:jc w:val="center"/>
              <w:rPr>
                <w:rFonts w:ascii="Times New Roman" w:hAnsi="Times New Roman" w:cs="Times New Roman"/>
              </w:rPr>
            </w:pPr>
            <w:r w:rsidRPr="00342AF2">
              <w:rPr>
                <w:rFonts w:ascii="Times New Roman" w:hAnsi="Times New Roman" w:cs="Times New Roman"/>
              </w:rPr>
              <w:t>p</w:t>
            </w:r>
            <w:r w:rsidR="0066793C" w:rsidRPr="00342AF2">
              <w:rPr>
                <w:rFonts w:ascii="Times New Roman" w:hAnsi="Times New Roman" w:cs="Times New Roman"/>
              </w:rPr>
              <w:t>&lt;0.0001</w:t>
            </w:r>
          </w:p>
        </w:tc>
      </w:tr>
      <w:tr w:rsidR="0066793C" w:rsidRPr="00342AF2" w14:paraId="1BCEB8C0" w14:textId="77777777" w:rsidTr="00342AF2">
        <w:trPr>
          <w:jc w:val="center"/>
        </w:trPr>
        <w:tc>
          <w:tcPr>
            <w:tcW w:w="1980" w:type="dxa"/>
          </w:tcPr>
          <w:p w14:paraId="6EE648F6" w14:textId="77777777" w:rsidR="0066793C" w:rsidRPr="00342AF2" w:rsidRDefault="0066793C" w:rsidP="008A1805">
            <w:pPr>
              <w:rPr>
                <w:rFonts w:ascii="Times New Roman" w:hAnsi="Times New Roman" w:cs="Times New Roman"/>
              </w:rPr>
            </w:pPr>
          </w:p>
        </w:tc>
        <w:tc>
          <w:tcPr>
            <w:tcW w:w="1276" w:type="dxa"/>
          </w:tcPr>
          <w:p w14:paraId="1389F563" w14:textId="77777777" w:rsidR="0066793C" w:rsidRPr="00342AF2" w:rsidRDefault="0066793C" w:rsidP="008A1805">
            <w:pPr>
              <w:jc w:val="center"/>
              <w:rPr>
                <w:rFonts w:ascii="Times New Roman" w:hAnsi="Times New Roman" w:cs="Times New Roman"/>
              </w:rPr>
            </w:pPr>
          </w:p>
        </w:tc>
        <w:tc>
          <w:tcPr>
            <w:tcW w:w="1275" w:type="dxa"/>
          </w:tcPr>
          <w:p w14:paraId="2E979FB9" w14:textId="77777777" w:rsidR="0066793C" w:rsidRPr="00342AF2" w:rsidRDefault="0066793C" w:rsidP="008A1805">
            <w:pPr>
              <w:jc w:val="center"/>
              <w:rPr>
                <w:rFonts w:ascii="Times New Roman" w:hAnsi="Times New Roman" w:cs="Times New Roman"/>
              </w:rPr>
            </w:pPr>
          </w:p>
        </w:tc>
        <w:tc>
          <w:tcPr>
            <w:tcW w:w="1276" w:type="dxa"/>
          </w:tcPr>
          <w:p w14:paraId="09D73DFF" w14:textId="77777777" w:rsidR="0066793C" w:rsidRPr="00342AF2" w:rsidRDefault="0066793C" w:rsidP="008A1805">
            <w:pPr>
              <w:rPr>
                <w:rFonts w:ascii="Times New Roman" w:hAnsi="Times New Roman" w:cs="Times New Roman"/>
              </w:rPr>
            </w:pPr>
          </w:p>
        </w:tc>
        <w:tc>
          <w:tcPr>
            <w:tcW w:w="1418" w:type="dxa"/>
          </w:tcPr>
          <w:p w14:paraId="2172258C" w14:textId="77777777" w:rsidR="0066793C" w:rsidRPr="00342AF2" w:rsidRDefault="0066793C" w:rsidP="008A1805">
            <w:pPr>
              <w:rPr>
                <w:rFonts w:ascii="Times New Roman" w:hAnsi="Times New Roman" w:cs="Times New Roman"/>
              </w:rPr>
            </w:pPr>
          </w:p>
        </w:tc>
        <w:tc>
          <w:tcPr>
            <w:tcW w:w="1984" w:type="dxa"/>
          </w:tcPr>
          <w:p w14:paraId="331731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3.52 (3.19, 3.93)*</w:t>
            </w:r>
          </w:p>
        </w:tc>
      </w:tr>
    </w:tbl>
    <w:p w14:paraId="6492550C" w14:textId="1EC6034D"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 xml:space="preserve">*Bootstrap confidence interval, bias corrected and accelerated, based on 2000 bootstrap samples of clusters with </w:t>
      </w:r>
      <w:r w:rsidR="0024365E" w:rsidRPr="00342AF2">
        <w:rPr>
          <w:rFonts w:ascii="Times New Roman" w:hAnsi="Times New Roman" w:cs="Times New Roman"/>
          <w:sz w:val="22"/>
          <w:szCs w:val="22"/>
        </w:rPr>
        <w:t>stratification by randomiz</w:t>
      </w:r>
      <w:r w:rsidR="00B876A5" w:rsidRPr="00342AF2">
        <w:rPr>
          <w:rFonts w:ascii="Times New Roman" w:hAnsi="Times New Roman" w:cs="Times New Roman"/>
          <w:sz w:val="22"/>
          <w:szCs w:val="22"/>
        </w:rPr>
        <w:t>ed arm</w:t>
      </w:r>
      <w:r w:rsidRPr="00342AF2">
        <w:rPr>
          <w:rFonts w:ascii="Times New Roman" w:hAnsi="Times New Roman" w:cs="Times New Roman"/>
          <w:sz w:val="22"/>
          <w:szCs w:val="22"/>
        </w:rPr>
        <w:t>.</w:t>
      </w:r>
    </w:p>
    <w:bookmarkEnd w:id="9"/>
    <w:p w14:paraId="5CD58925" w14:textId="6F8EBCDE" w:rsidR="0066793C" w:rsidRPr="00342AF2" w:rsidRDefault="0066793C" w:rsidP="0066793C">
      <w:pPr>
        <w:rPr>
          <w:rFonts w:ascii="Times New Roman" w:hAnsi="Times New Roman" w:cs="Times New Roman"/>
          <w:b/>
          <w:sz w:val="22"/>
          <w:szCs w:val="22"/>
        </w:rPr>
      </w:pPr>
    </w:p>
    <w:p w14:paraId="0FCC12F7" w14:textId="77777777" w:rsidR="0066793C" w:rsidRPr="00342AF2" w:rsidRDefault="0066793C" w:rsidP="0066793C">
      <w:pPr>
        <w:rPr>
          <w:rFonts w:ascii="Times New Roman" w:hAnsi="Times New Roman" w:cs="Times New Roman"/>
          <w:b/>
          <w:sz w:val="22"/>
          <w:szCs w:val="22"/>
        </w:rPr>
      </w:pPr>
    </w:p>
    <w:p w14:paraId="37F6E3C0" w14:textId="77777777" w:rsidR="00AA6E67" w:rsidRPr="00342AF2" w:rsidRDefault="00AA6E67">
      <w:pPr>
        <w:rPr>
          <w:rFonts w:ascii="Times New Roman" w:hAnsi="Times New Roman" w:cs="Times New Roman"/>
          <w:b/>
          <w:sz w:val="22"/>
          <w:szCs w:val="22"/>
        </w:rPr>
      </w:pPr>
      <w:r w:rsidRPr="00342AF2">
        <w:rPr>
          <w:rFonts w:ascii="Times New Roman" w:hAnsi="Times New Roman" w:cs="Times New Roman"/>
          <w:b/>
          <w:sz w:val="22"/>
          <w:szCs w:val="22"/>
        </w:rPr>
        <w:br w:type="page"/>
      </w:r>
    </w:p>
    <w:p w14:paraId="06FB3DD7" w14:textId="5F34FE6E"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6. Composite test scores by subgroup, with interaction tests</w:t>
      </w:r>
    </w:p>
    <w:p w14:paraId="67D1AD1C" w14:textId="77777777" w:rsidR="0066793C" w:rsidRPr="00342AF2" w:rsidRDefault="0066793C" w:rsidP="0066793C">
      <w:pPr>
        <w:rPr>
          <w:rFonts w:ascii="Times New Roman" w:hAnsi="Times New Roman" w:cs="Times New Roman"/>
          <w:b/>
          <w:sz w:val="22"/>
          <w:szCs w:val="22"/>
        </w:rPr>
      </w:pPr>
    </w:p>
    <w:tbl>
      <w:tblPr>
        <w:tblStyle w:val="TableGrid"/>
        <w:tblW w:w="9493" w:type="dxa"/>
        <w:jc w:val="center"/>
        <w:tblLayout w:type="fixed"/>
        <w:tblLook w:val="04A0" w:firstRow="1" w:lastRow="0" w:firstColumn="1" w:lastColumn="0" w:noHBand="0" w:noVBand="1"/>
      </w:tblPr>
      <w:tblGrid>
        <w:gridCol w:w="1980"/>
        <w:gridCol w:w="1276"/>
        <w:gridCol w:w="1275"/>
        <w:gridCol w:w="1276"/>
        <w:gridCol w:w="1276"/>
        <w:gridCol w:w="1417"/>
        <w:gridCol w:w="993"/>
      </w:tblGrid>
      <w:tr w:rsidR="0066793C" w:rsidRPr="00342AF2" w14:paraId="2ED3D8FB" w14:textId="77777777" w:rsidTr="00342AF2">
        <w:trPr>
          <w:jc w:val="center"/>
        </w:trPr>
        <w:tc>
          <w:tcPr>
            <w:tcW w:w="1980" w:type="dxa"/>
          </w:tcPr>
          <w:p w14:paraId="6F801C12"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Subgroup</w:t>
            </w:r>
          </w:p>
        </w:tc>
        <w:tc>
          <w:tcPr>
            <w:tcW w:w="2551" w:type="dxa"/>
            <w:gridSpan w:val="2"/>
          </w:tcPr>
          <w:p w14:paraId="20C1DCD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2552" w:type="dxa"/>
            <w:gridSpan w:val="2"/>
          </w:tcPr>
          <w:p w14:paraId="4843141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417" w:type="dxa"/>
            <w:vMerge w:val="restart"/>
          </w:tcPr>
          <w:p w14:paraId="50661E8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Difference</w:t>
            </w:r>
          </w:p>
          <w:p w14:paraId="78AE04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tc>
        <w:tc>
          <w:tcPr>
            <w:tcW w:w="993" w:type="dxa"/>
            <w:vMerge w:val="restart"/>
          </w:tcPr>
          <w:p w14:paraId="46DD31F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332B1382" w14:textId="77777777" w:rsidTr="00342AF2">
        <w:trPr>
          <w:jc w:val="center"/>
        </w:trPr>
        <w:tc>
          <w:tcPr>
            <w:tcW w:w="1980" w:type="dxa"/>
          </w:tcPr>
          <w:p w14:paraId="1037EAC1" w14:textId="77777777" w:rsidR="0066793C" w:rsidRPr="00342AF2" w:rsidRDefault="0066793C" w:rsidP="008A1805">
            <w:pPr>
              <w:rPr>
                <w:rFonts w:ascii="Times New Roman" w:hAnsi="Times New Roman" w:cs="Times New Roman"/>
              </w:rPr>
            </w:pPr>
          </w:p>
        </w:tc>
        <w:tc>
          <w:tcPr>
            <w:tcW w:w="1276" w:type="dxa"/>
          </w:tcPr>
          <w:p w14:paraId="4C35B2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75" w:type="dxa"/>
          </w:tcPr>
          <w:p w14:paraId="430312D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w:t>
            </w:r>
          </w:p>
          <w:p w14:paraId="67F5BB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276" w:type="dxa"/>
          </w:tcPr>
          <w:p w14:paraId="5919E89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76" w:type="dxa"/>
          </w:tcPr>
          <w:p w14:paraId="51FBBFE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w:t>
            </w:r>
          </w:p>
          <w:p w14:paraId="41FD77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417" w:type="dxa"/>
            <w:vMerge/>
          </w:tcPr>
          <w:p w14:paraId="33CC2248" w14:textId="77777777" w:rsidR="0066793C" w:rsidRPr="00342AF2" w:rsidRDefault="0066793C" w:rsidP="008A1805">
            <w:pPr>
              <w:jc w:val="center"/>
              <w:rPr>
                <w:rFonts w:ascii="Times New Roman" w:hAnsi="Times New Roman" w:cs="Times New Roman"/>
              </w:rPr>
            </w:pPr>
          </w:p>
        </w:tc>
        <w:tc>
          <w:tcPr>
            <w:tcW w:w="993" w:type="dxa"/>
            <w:vMerge/>
          </w:tcPr>
          <w:p w14:paraId="394BFCB9" w14:textId="77777777" w:rsidR="0066793C" w:rsidRPr="00342AF2" w:rsidRDefault="0066793C" w:rsidP="008A1805">
            <w:pPr>
              <w:jc w:val="center"/>
              <w:rPr>
                <w:rFonts w:ascii="Times New Roman" w:hAnsi="Times New Roman" w:cs="Times New Roman"/>
              </w:rPr>
            </w:pPr>
          </w:p>
        </w:tc>
      </w:tr>
      <w:tr w:rsidR="0066793C" w:rsidRPr="00342AF2" w14:paraId="3BD96432" w14:textId="77777777" w:rsidTr="00342AF2">
        <w:trPr>
          <w:jc w:val="center"/>
        </w:trPr>
        <w:tc>
          <w:tcPr>
            <w:tcW w:w="1980" w:type="dxa"/>
          </w:tcPr>
          <w:p w14:paraId="169834F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Sex</w:t>
            </w:r>
          </w:p>
          <w:p w14:paraId="6834162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Male</w:t>
            </w:r>
          </w:p>
          <w:p w14:paraId="3141F79C" w14:textId="77777777" w:rsidR="0066793C" w:rsidRPr="00342AF2" w:rsidRDefault="0066793C" w:rsidP="008A1805">
            <w:pPr>
              <w:jc w:val="right"/>
              <w:rPr>
                <w:rFonts w:ascii="Times New Roman" w:hAnsi="Times New Roman" w:cs="Times New Roman"/>
              </w:rPr>
            </w:pPr>
          </w:p>
          <w:p w14:paraId="4AC4ECA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Female</w:t>
            </w:r>
          </w:p>
          <w:p w14:paraId="7FB84385" w14:textId="77777777" w:rsidR="0066793C" w:rsidRPr="00342AF2" w:rsidRDefault="0066793C" w:rsidP="008A1805">
            <w:pPr>
              <w:jc w:val="right"/>
              <w:rPr>
                <w:rFonts w:ascii="Times New Roman" w:hAnsi="Times New Roman" w:cs="Times New Roman"/>
              </w:rPr>
            </w:pPr>
          </w:p>
        </w:tc>
        <w:tc>
          <w:tcPr>
            <w:tcW w:w="1276" w:type="dxa"/>
          </w:tcPr>
          <w:p w14:paraId="5B0338A1" w14:textId="77777777" w:rsidR="0066793C" w:rsidRPr="00342AF2" w:rsidRDefault="0066793C" w:rsidP="008A1805">
            <w:pPr>
              <w:jc w:val="center"/>
              <w:rPr>
                <w:rFonts w:ascii="Times New Roman" w:hAnsi="Times New Roman" w:cs="Times New Roman"/>
              </w:rPr>
            </w:pPr>
          </w:p>
          <w:p w14:paraId="25A0674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935: </w:t>
            </w:r>
          </w:p>
          <w:p w14:paraId="15A80DF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62.4 (23.1)</w:t>
            </w:r>
          </w:p>
          <w:p w14:paraId="6B2D063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879: </w:t>
            </w:r>
          </w:p>
          <w:p w14:paraId="395430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64.1 (21.4)</w:t>
            </w:r>
          </w:p>
        </w:tc>
        <w:tc>
          <w:tcPr>
            <w:tcW w:w="1275" w:type="dxa"/>
          </w:tcPr>
          <w:p w14:paraId="6DC2E098" w14:textId="77777777" w:rsidR="0066793C" w:rsidRPr="00342AF2" w:rsidRDefault="0066793C" w:rsidP="008A1805">
            <w:pPr>
              <w:jc w:val="center"/>
              <w:rPr>
                <w:rFonts w:ascii="Times New Roman" w:hAnsi="Times New Roman" w:cs="Times New Roman"/>
              </w:rPr>
            </w:pPr>
          </w:p>
          <w:p w14:paraId="682F0A9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56: </w:t>
            </w:r>
          </w:p>
          <w:p w14:paraId="6FB57DD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62.8 (8.2)</w:t>
            </w:r>
          </w:p>
          <w:p w14:paraId="20A9BC8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56: </w:t>
            </w:r>
          </w:p>
          <w:p w14:paraId="2AB1969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63.9 (9.5)</w:t>
            </w:r>
          </w:p>
        </w:tc>
        <w:tc>
          <w:tcPr>
            <w:tcW w:w="1276" w:type="dxa"/>
          </w:tcPr>
          <w:p w14:paraId="79EA6CF3" w14:textId="77777777" w:rsidR="0066793C" w:rsidRPr="00342AF2" w:rsidRDefault="0066793C" w:rsidP="008A1805">
            <w:pPr>
              <w:jc w:val="center"/>
              <w:rPr>
                <w:rFonts w:ascii="Times New Roman" w:hAnsi="Times New Roman" w:cs="Times New Roman"/>
              </w:rPr>
            </w:pPr>
          </w:p>
          <w:p w14:paraId="3162A78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1022: </w:t>
            </w:r>
          </w:p>
          <w:p w14:paraId="30C1CC9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16.4 (14.1) </w:t>
            </w:r>
          </w:p>
          <w:p w14:paraId="15D3BCC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1047: </w:t>
            </w:r>
          </w:p>
          <w:p w14:paraId="76FE60B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17.9 (14.2)</w:t>
            </w:r>
          </w:p>
        </w:tc>
        <w:tc>
          <w:tcPr>
            <w:tcW w:w="1276" w:type="dxa"/>
          </w:tcPr>
          <w:p w14:paraId="17D1CD7D" w14:textId="77777777" w:rsidR="0066793C" w:rsidRPr="00342AF2" w:rsidRDefault="0066793C" w:rsidP="008A1805">
            <w:pPr>
              <w:jc w:val="center"/>
              <w:rPr>
                <w:rFonts w:ascii="Times New Roman" w:hAnsi="Times New Roman" w:cs="Times New Roman"/>
              </w:rPr>
            </w:pPr>
          </w:p>
          <w:p w14:paraId="66C4E91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55: </w:t>
            </w:r>
          </w:p>
          <w:p w14:paraId="2B2EBF1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16.4 (6.9)</w:t>
            </w:r>
          </w:p>
          <w:p w14:paraId="3B64D35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55: </w:t>
            </w:r>
          </w:p>
          <w:p w14:paraId="260D1E4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17.0 (7.1)</w:t>
            </w:r>
          </w:p>
        </w:tc>
        <w:tc>
          <w:tcPr>
            <w:tcW w:w="1417" w:type="dxa"/>
          </w:tcPr>
          <w:p w14:paraId="604F69ED" w14:textId="77777777" w:rsidR="0066793C" w:rsidRPr="00342AF2" w:rsidRDefault="0066793C" w:rsidP="008A1805">
            <w:pPr>
              <w:jc w:val="center"/>
              <w:rPr>
                <w:rFonts w:ascii="Times New Roman" w:hAnsi="Times New Roman" w:cs="Times New Roman"/>
              </w:rPr>
            </w:pPr>
          </w:p>
          <w:p w14:paraId="619F84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45.9 </w:t>
            </w:r>
          </w:p>
          <w:p w14:paraId="3FB11FE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(42.9, 49.0)</w:t>
            </w:r>
          </w:p>
          <w:p w14:paraId="09210EC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46.2</w:t>
            </w:r>
          </w:p>
          <w:p w14:paraId="54417EF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(43.2, 49.2)</w:t>
            </w:r>
          </w:p>
        </w:tc>
        <w:tc>
          <w:tcPr>
            <w:tcW w:w="993" w:type="dxa"/>
          </w:tcPr>
          <w:p w14:paraId="6FB01E1F" w14:textId="77777777" w:rsidR="0066793C" w:rsidRPr="00342AF2" w:rsidRDefault="0066793C" w:rsidP="008A1805">
            <w:pPr>
              <w:jc w:val="center"/>
              <w:rPr>
                <w:rFonts w:ascii="Times New Roman" w:hAnsi="Times New Roman" w:cs="Times New Roman"/>
              </w:rPr>
            </w:pPr>
          </w:p>
          <w:p w14:paraId="5280700A" w14:textId="77777777" w:rsidR="0066793C" w:rsidRPr="00342AF2" w:rsidRDefault="0066793C" w:rsidP="008A1805">
            <w:pPr>
              <w:jc w:val="center"/>
              <w:rPr>
                <w:rFonts w:ascii="Times New Roman" w:hAnsi="Times New Roman" w:cs="Times New Roman"/>
              </w:rPr>
            </w:pPr>
          </w:p>
          <w:p w14:paraId="24571550" w14:textId="2D796B4E"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p=0.8</w:t>
            </w:r>
            <w:r w:rsidR="00835E61" w:rsidRPr="00342AF2">
              <w:rPr>
                <w:rFonts w:ascii="Times New Roman" w:hAnsi="Times New Roman" w:cs="Times New Roman"/>
              </w:rPr>
              <w:t>6</w:t>
            </w:r>
          </w:p>
        </w:tc>
      </w:tr>
      <w:tr w:rsidR="0066793C" w:rsidRPr="00342AF2" w14:paraId="62795CDC" w14:textId="77777777" w:rsidTr="00342AF2">
        <w:trPr>
          <w:jc w:val="center"/>
        </w:trPr>
        <w:tc>
          <w:tcPr>
            <w:tcW w:w="1980" w:type="dxa"/>
          </w:tcPr>
          <w:p w14:paraId="1DE5AC9B"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Wealth</w:t>
            </w:r>
          </w:p>
          <w:p w14:paraId="0F1B730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Category 1</w:t>
            </w:r>
          </w:p>
          <w:p w14:paraId="2B17A5C9" w14:textId="77777777" w:rsidR="0066793C" w:rsidRPr="00342AF2" w:rsidRDefault="0066793C" w:rsidP="008A1805">
            <w:pPr>
              <w:jc w:val="right"/>
              <w:rPr>
                <w:rFonts w:ascii="Times New Roman" w:hAnsi="Times New Roman" w:cs="Times New Roman"/>
              </w:rPr>
            </w:pPr>
          </w:p>
          <w:p w14:paraId="453FE13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Category 2</w:t>
            </w:r>
          </w:p>
          <w:p w14:paraId="3EB0DD77" w14:textId="77777777" w:rsidR="0066793C" w:rsidRPr="00342AF2" w:rsidRDefault="0066793C" w:rsidP="008A1805">
            <w:pPr>
              <w:jc w:val="right"/>
              <w:rPr>
                <w:rFonts w:ascii="Times New Roman" w:hAnsi="Times New Roman" w:cs="Times New Roman"/>
              </w:rPr>
            </w:pPr>
          </w:p>
          <w:p w14:paraId="222D052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Category 3</w:t>
            </w:r>
          </w:p>
        </w:tc>
        <w:tc>
          <w:tcPr>
            <w:tcW w:w="1276" w:type="dxa"/>
          </w:tcPr>
          <w:p w14:paraId="342CA594" w14:textId="77777777" w:rsidR="0066793C" w:rsidRPr="00342AF2" w:rsidRDefault="0066793C" w:rsidP="008A1805">
            <w:pPr>
              <w:jc w:val="center"/>
              <w:rPr>
                <w:rFonts w:ascii="Times New Roman" w:hAnsi="Times New Roman" w:cs="Times New Roman"/>
              </w:rPr>
            </w:pPr>
          </w:p>
          <w:p w14:paraId="2FD8FFE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138:</w:t>
            </w:r>
          </w:p>
          <w:p w14:paraId="32DCF77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60.9 (24.9)</w:t>
            </w:r>
          </w:p>
          <w:p w14:paraId="620D4CF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1227:</w:t>
            </w:r>
          </w:p>
          <w:p w14:paraId="334E92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63.5 (21.8)</w:t>
            </w:r>
          </w:p>
          <w:p w14:paraId="684F3D0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429:</w:t>
            </w:r>
          </w:p>
          <w:p w14:paraId="42E54A6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63.7 (22.1)</w:t>
            </w:r>
          </w:p>
        </w:tc>
        <w:tc>
          <w:tcPr>
            <w:tcW w:w="1275" w:type="dxa"/>
          </w:tcPr>
          <w:p w14:paraId="71650E5D" w14:textId="77777777" w:rsidR="0066793C" w:rsidRPr="00342AF2" w:rsidRDefault="0066793C" w:rsidP="008A1805">
            <w:pPr>
              <w:jc w:val="center"/>
              <w:rPr>
                <w:rFonts w:ascii="Times New Roman" w:hAnsi="Times New Roman" w:cs="Times New Roman"/>
              </w:rPr>
            </w:pPr>
          </w:p>
          <w:p w14:paraId="4CE4EC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w:t>
            </w:r>
          </w:p>
          <w:p w14:paraId="0557F85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57.7 (19.1)</w:t>
            </w:r>
          </w:p>
          <w:p w14:paraId="1AE01A5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w:t>
            </w:r>
          </w:p>
          <w:p w14:paraId="225F86E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64.2 (8.0)</w:t>
            </w:r>
          </w:p>
          <w:p w14:paraId="45C6F2B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w:t>
            </w:r>
          </w:p>
          <w:p w14:paraId="7C5ACD3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64.0 (11.4)</w:t>
            </w:r>
          </w:p>
        </w:tc>
        <w:tc>
          <w:tcPr>
            <w:tcW w:w="1276" w:type="dxa"/>
          </w:tcPr>
          <w:p w14:paraId="427FBCA7" w14:textId="77777777" w:rsidR="0066793C" w:rsidRPr="00342AF2" w:rsidRDefault="0066793C" w:rsidP="008A1805">
            <w:pPr>
              <w:jc w:val="center"/>
              <w:rPr>
                <w:rFonts w:ascii="Times New Roman" w:hAnsi="Times New Roman" w:cs="Times New Roman"/>
              </w:rPr>
            </w:pPr>
          </w:p>
          <w:p w14:paraId="39752E4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w:t>
            </w:r>
          </w:p>
          <w:p w14:paraId="5F7E45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15.2 (12.5)</w:t>
            </w:r>
          </w:p>
          <w:p w14:paraId="0A48665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1396:</w:t>
            </w:r>
          </w:p>
          <w:p w14:paraId="168A2F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16.7 (13.8)</w:t>
            </w:r>
          </w:p>
          <w:p w14:paraId="4E3A23B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570:</w:t>
            </w:r>
          </w:p>
          <w:p w14:paraId="2777E7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18.6 (15.3)</w:t>
            </w:r>
          </w:p>
        </w:tc>
        <w:tc>
          <w:tcPr>
            <w:tcW w:w="1276" w:type="dxa"/>
          </w:tcPr>
          <w:p w14:paraId="3DEA04A6" w14:textId="77777777" w:rsidR="0066793C" w:rsidRPr="00342AF2" w:rsidRDefault="0066793C" w:rsidP="008A1805">
            <w:pPr>
              <w:jc w:val="center"/>
              <w:rPr>
                <w:rFonts w:ascii="Times New Roman" w:hAnsi="Times New Roman" w:cs="Times New Roman"/>
              </w:rPr>
            </w:pPr>
          </w:p>
          <w:p w14:paraId="55C128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w:t>
            </w:r>
          </w:p>
          <w:p w14:paraId="6E30FD5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14.9 (9.9)</w:t>
            </w:r>
          </w:p>
          <w:p w14:paraId="68736B8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55:</w:t>
            </w:r>
          </w:p>
          <w:p w14:paraId="2EF24A7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16.6 (6.8)</w:t>
            </w:r>
          </w:p>
          <w:p w14:paraId="201F277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w:t>
            </w:r>
          </w:p>
          <w:p w14:paraId="663B076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17.9 (10.0)</w:t>
            </w:r>
          </w:p>
        </w:tc>
        <w:tc>
          <w:tcPr>
            <w:tcW w:w="1417" w:type="dxa"/>
          </w:tcPr>
          <w:p w14:paraId="0198EE11" w14:textId="77777777" w:rsidR="0066793C" w:rsidRPr="00342AF2" w:rsidRDefault="0066793C" w:rsidP="008A1805">
            <w:pPr>
              <w:jc w:val="center"/>
              <w:rPr>
                <w:rFonts w:ascii="Times New Roman" w:hAnsi="Times New Roman" w:cs="Times New Roman"/>
              </w:rPr>
            </w:pPr>
          </w:p>
          <w:p w14:paraId="62F1B3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45.6 </w:t>
            </w:r>
          </w:p>
          <w:p w14:paraId="6D769D7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(38.5, 52.7)</w:t>
            </w:r>
          </w:p>
          <w:p w14:paraId="7A8446F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46.7</w:t>
            </w:r>
          </w:p>
          <w:p w14:paraId="3FA305B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(43.9, 49.6)</w:t>
            </w:r>
          </w:p>
          <w:p w14:paraId="6C1FEA51" w14:textId="26164A02"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45.</w:t>
            </w:r>
            <w:r w:rsidR="0024365E" w:rsidRPr="00342AF2">
              <w:rPr>
                <w:rFonts w:ascii="Times New Roman" w:hAnsi="Times New Roman" w:cs="Times New Roman"/>
              </w:rPr>
              <w:t>1</w:t>
            </w:r>
          </w:p>
          <w:p w14:paraId="1F6D0A4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(41.5, 48.7)</w:t>
            </w:r>
          </w:p>
        </w:tc>
        <w:tc>
          <w:tcPr>
            <w:tcW w:w="993" w:type="dxa"/>
          </w:tcPr>
          <w:p w14:paraId="35303284" w14:textId="77777777" w:rsidR="0066793C" w:rsidRPr="00342AF2" w:rsidRDefault="0066793C" w:rsidP="008A1805">
            <w:pPr>
              <w:jc w:val="center"/>
              <w:rPr>
                <w:rFonts w:ascii="Times New Roman" w:hAnsi="Times New Roman" w:cs="Times New Roman"/>
              </w:rPr>
            </w:pPr>
          </w:p>
          <w:p w14:paraId="150EBAF0" w14:textId="77777777" w:rsidR="0066793C" w:rsidRPr="00342AF2" w:rsidRDefault="0066793C" w:rsidP="008A1805">
            <w:pPr>
              <w:jc w:val="center"/>
              <w:rPr>
                <w:rFonts w:ascii="Times New Roman" w:hAnsi="Times New Roman" w:cs="Times New Roman"/>
              </w:rPr>
            </w:pPr>
          </w:p>
          <w:p w14:paraId="712639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p=0.53</w:t>
            </w:r>
          </w:p>
        </w:tc>
      </w:tr>
      <w:tr w:rsidR="0066793C" w:rsidRPr="00342AF2" w14:paraId="5518303D" w14:textId="77777777" w:rsidTr="00342AF2">
        <w:trPr>
          <w:jc w:val="center"/>
        </w:trPr>
        <w:tc>
          <w:tcPr>
            <w:tcW w:w="1980" w:type="dxa"/>
          </w:tcPr>
          <w:p w14:paraId="64EC50F1"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Ethnicity</w:t>
            </w:r>
          </w:p>
          <w:p w14:paraId="58EA126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Mandinka</w:t>
            </w:r>
          </w:p>
          <w:p w14:paraId="26D0E5FE" w14:textId="77777777" w:rsidR="0066793C" w:rsidRPr="00342AF2" w:rsidRDefault="0066793C" w:rsidP="008A1805">
            <w:pPr>
              <w:jc w:val="right"/>
              <w:rPr>
                <w:rFonts w:ascii="Times New Roman" w:hAnsi="Times New Roman" w:cs="Times New Roman"/>
              </w:rPr>
            </w:pPr>
          </w:p>
          <w:p w14:paraId="3713FC5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Wolof</w:t>
            </w:r>
          </w:p>
          <w:p w14:paraId="14C38E5D" w14:textId="77777777" w:rsidR="0066793C" w:rsidRPr="00342AF2" w:rsidRDefault="0066793C" w:rsidP="008A1805">
            <w:pPr>
              <w:jc w:val="right"/>
              <w:rPr>
                <w:rFonts w:ascii="Times New Roman" w:hAnsi="Times New Roman" w:cs="Times New Roman"/>
              </w:rPr>
            </w:pPr>
          </w:p>
          <w:p w14:paraId="2D393E9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Fula</w:t>
            </w:r>
          </w:p>
          <w:p w14:paraId="0822A7D5" w14:textId="77777777" w:rsidR="0066793C" w:rsidRPr="00342AF2" w:rsidRDefault="0066793C" w:rsidP="008A1805">
            <w:pPr>
              <w:jc w:val="right"/>
              <w:rPr>
                <w:rFonts w:ascii="Times New Roman" w:hAnsi="Times New Roman" w:cs="Times New Roman"/>
              </w:rPr>
            </w:pPr>
          </w:p>
          <w:p w14:paraId="348D57B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Other</w:t>
            </w:r>
          </w:p>
        </w:tc>
        <w:tc>
          <w:tcPr>
            <w:tcW w:w="1276" w:type="dxa"/>
          </w:tcPr>
          <w:p w14:paraId="2D6AF04E" w14:textId="77777777" w:rsidR="0066793C" w:rsidRPr="00342AF2" w:rsidRDefault="0066793C" w:rsidP="008A1805">
            <w:pPr>
              <w:jc w:val="center"/>
              <w:rPr>
                <w:rFonts w:ascii="Times New Roman" w:hAnsi="Times New Roman" w:cs="Times New Roman"/>
              </w:rPr>
            </w:pPr>
          </w:p>
          <w:p w14:paraId="7A91BE9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751: </w:t>
            </w:r>
          </w:p>
          <w:p w14:paraId="4449BA6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63.4 (21.6)</w:t>
            </w:r>
          </w:p>
          <w:p w14:paraId="5B805AD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295: </w:t>
            </w:r>
          </w:p>
          <w:p w14:paraId="6629625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63.8 (24.6)</w:t>
            </w:r>
          </w:p>
          <w:p w14:paraId="5CAD751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467: </w:t>
            </w:r>
          </w:p>
          <w:p w14:paraId="0572185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63.5 (21.9)</w:t>
            </w:r>
          </w:p>
          <w:p w14:paraId="051CE7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281: </w:t>
            </w:r>
          </w:p>
          <w:p w14:paraId="40DB737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62.7 (21.6)</w:t>
            </w:r>
          </w:p>
        </w:tc>
        <w:tc>
          <w:tcPr>
            <w:tcW w:w="1275" w:type="dxa"/>
          </w:tcPr>
          <w:p w14:paraId="3DE988F4" w14:textId="77777777" w:rsidR="0066793C" w:rsidRPr="00342AF2" w:rsidRDefault="0066793C" w:rsidP="008A1805">
            <w:pPr>
              <w:jc w:val="center"/>
              <w:rPr>
                <w:rFonts w:ascii="Times New Roman" w:hAnsi="Times New Roman" w:cs="Times New Roman"/>
              </w:rPr>
            </w:pPr>
          </w:p>
          <w:p w14:paraId="4337C19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41: </w:t>
            </w:r>
          </w:p>
          <w:p w14:paraId="4D0BC77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63.6 (8.6)</w:t>
            </w:r>
          </w:p>
          <w:p w14:paraId="57EF8D0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25: </w:t>
            </w:r>
          </w:p>
          <w:p w14:paraId="1C02F26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60.1 (20.6)</w:t>
            </w:r>
          </w:p>
          <w:p w14:paraId="3819581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46: </w:t>
            </w:r>
          </w:p>
          <w:p w14:paraId="3F5556E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61.6 (15.6)</w:t>
            </w:r>
          </w:p>
          <w:p w14:paraId="47F4A3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38: </w:t>
            </w:r>
          </w:p>
          <w:p w14:paraId="0F316AC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62.0 (13.7)</w:t>
            </w:r>
          </w:p>
        </w:tc>
        <w:tc>
          <w:tcPr>
            <w:tcW w:w="1276" w:type="dxa"/>
          </w:tcPr>
          <w:p w14:paraId="75DAF344" w14:textId="77777777" w:rsidR="0066793C" w:rsidRPr="00342AF2" w:rsidRDefault="0066793C" w:rsidP="008A1805">
            <w:pPr>
              <w:jc w:val="center"/>
              <w:rPr>
                <w:rFonts w:ascii="Times New Roman" w:hAnsi="Times New Roman" w:cs="Times New Roman"/>
              </w:rPr>
            </w:pPr>
          </w:p>
          <w:p w14:paraId="6BB36BC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901: </w:t>
            </w:r>
          </w:p>
          <w:p w14:paraId="5D3A25F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16.7 (13.6) </w:t>
            </w:r>
          </w:p>
          <w:p w14:paraId="1ACFD7B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504: </w:t>
            </w:r>
          </w:p>
          <w:p w14:paraId="32925C0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16.4 (14.2)</w:t>
            </w:r>
          </w:p>
          <w:p w14:paraId="33E1FB6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411: </w:t>
            </w:r>
          </w:p>
          <w:p w14:paraId="7F7727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20.8 (14.9)</w:t>
            </w:r>
          </w:p>
          <w:p w14:paraId="1933BF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243: </w:t>
            </w:r>
          </w:p>
          <w:p w14:paraId="713931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14.2 (13.6)</w:t>
            </w:r>
          </w:p>
        </w:tc>
        <w:tc>
          <w:tcPr>
            <w:tcW w:w="1276" w:type="dxa"/>
          </w:tcPr>
          <w:p w14:paraId="3A1ACF08" w14:textId="77777777" w:rsidR="0066793C" w:rsidRPr="00342AF2" w:rsidRDefault="0066793C" w:rsidP="008A1805">
            <w:pPr>
              <w:jc w:val="center"/>
              <w:rPr>
                <w:rFonts w:ascii="Times New Roman" w:hAnsi="Times New Roman" w:cs="Times New Roman"/>
              </w:rPr>
            </w:pPr>
          </w:p>
          <w:p w14:paraId="3185388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41: </w:t>
            </w:r>
          </w:p>
          <w:p w14:paraId="5ED7607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(8.7)</w:t>
            </w:r>
          </w:p>
          <w:p w14:paraId="079CE75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24: </w:t>
            </w:r>
          </w:p>
          <w:p w14:paraId="29639ED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13.6 (5.9)</w:t>
            </w:r>
          </w:p>
          <w:p w14:paraId="6DD26F3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42: </w:t>
            </w:r>
          </w:p>
          <w:p w14:paraId="3D0125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17.8 (7.3)</w:t>
            </w:r>
          </w:p>
          <w:p w14:paraId="7014633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29: </w:t>
            </w:r>
          </w:p>
          <w:p w14:paraId="592F403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13.4 (8.6)</w:t>
            </w:r>
          </w:p>
        </w:tc>
        <w:tc>
          <w:tcPr>
            <w:tcW w:w="1417" w:type="dxa"/>
          </w:tcPr>
          <w:p w14:paraId="04BEAAE4" w14:textId="77777777" w:rsidR="0066793C" w:rsidRPr="00342AF2" w:rsidRDefault="0066793C" w:rsidP="008A1805">
            <w:pPr>
              <w:jc w:val="center"/>
              <w:rPr>
                <w:rFonts w:ascii="Times New Roman" w:hAnsi="Times New Roman" w:cs="Times New Roman"/>
              </w:rPr>
            </w:pPr>
          </w:p>
          <w:p w14:paraId="21AE8F7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46.5 </w:t>
            </w:r>
          </w:p>
          <w:p w14:paraId="40C1DF1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(42.3, 50.6)</w:t>
            </w:r>
          </w:p>
          <w:p w14:paraId="6898EEB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47.4</w:t>
            </w:r>
          </w:p>
          <w:p w14:paraId="4E0ACF8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(43.0, 51.8) 42.6 </w:t>
            </w:r>
          </w:p>
          <w:p w14:paraId="0FC7465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(38.8, 46.3)</w:t>
            </w:r>
          </w:p>
          <w:p w14:paraId="6AE2D7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49.1</w:t>
            </w:r>
          </w:p>
          <w:p w14:paraId="1B692D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(43.2, 55.0)</w:t>
            </w:r>
          </w:p>
        </w:tc>
        <w:tc>
          <w:tcPr>
            <w:tcW w:w="993" w:type="dxa"/>
          </w:tcPr>
          <w:p w14:paraId="2CF46A1C" w14:textId="77777777" w:rsidR="0066793C" w:rsidRPr="00342AF2" w:rsidRDefault="0066793C" w:rsidP="008A1805">
            <w:pPr>
              <w:jc w:val="center"/>
              <w:rPr>
                <w:rFonts w:ascii="Times New Roman" w:hAnsi="Times New Roman" w:cs="Times New Roman"/>
              </w:rPr>
            </w:pPr>
          </w:p>
          <w:p w14:paraId="37976CF8" w14:textId="77777777" w:rsidR="0066793C" w:rsidRPr="00342AF2" w:rsidRDefault="0066793C" w:rsidP="008A1805">
            <w:pPr>
              <w:jc w:val="center"/>
              <w:rPr>
                <w:rFonts w:ascii="Times New Roman" w:hAnsi="Times New Roman" w:cs="Times New Roman"/>
              </w:rPr>
            </w:pPr>
          </w:p>
          <w:p w14:paraId="473C33CB" w14:textId="77777777" w:rsidR="0066793C" w:rsidRPr="00342AF2" w:rsidRDefault="0066793C" w:rsidP="008A1805">
            <w:pPr>
              <w:jc w:val="center"/>
              <w:rPr>
                <w:rFonts w:ascii="Times New Roman" w:hAnsi="Times New Roman" w:cs="Times New Roman"/>
              </w:rPr>
            </w:pPr>
          </w:p>
          <w:p w14:paraId="6B9BDA7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p=0.20</w:t>
            </w:r>
          </w:p>
        </w:tc>
      </w:tr>
      <w:tr w:rsidR="0066793C" w:rsidRPr="00342AF2" w14:paraId="6052A965" w14:textId="77777777" w:rsidTr="00342AF2">
        <w:trPr>
          <w:jc w:val="center"/>
        </w:trPr>
        <w:tc>
          <w:tcPr>
            <w:tcW w:w="1980" w:type="dxa"/>
          </w:tcPr>
          <w:p w14:paraId="1BFF727F"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Region</w:t>
            </w:r>
          </w:p>
          <w:p w14:paraId="31D83FE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Lower River</w:t>
            </w:r>
          </w:p>
          <w:p w14:paraId="5018BC50" w14:textId="77777777" w:rsidR="0066793C" w:rsidRPr="00342AF2" w:rsidRDefault="0066793C" w:rsidP="008A1805">
            <w:pPr>
              <w:jc w:val="right"/>
              <w:rPr>
                <w:rFonts w:ascii="Times New Roman" w:hAnsi="Times New Roman" w:cs="Times New Roman"/>
              </w:rPr>
            </w:pPr>
          </w:p>
          <w:p w14:paraId="5FFD2DC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North Bank</w:t>
            </w:r>
          </w:p>
        </w:tc>
        <w:tc>
          <w:tcPr>
            <w:tcW w:w="1276" w:type="dxa"/>
          </w:tcPr>
          <w:p w14:paraId="0ED196D7" w14:textId="77777777" w:rsidR="0066793C" w:rsidRPr="00342AF2" w:rsidRDefault="0066793C" w:rsidP="008A1805">
            <w:pPr>
              <w:jc w:val="center"/>
              <w:rPr>
                <w:rFonts w:ascii="Times New Roman" w:hAnsi="Times New Roman" w:cs="Times New Roman"/>
              </w:rPr>
            </w:pPr>
          </w:p>
          <w:p w14:paraId="199479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677: </w:t>
            </w:r>
          </w:p>
          <w:p w14:paraId="7001CF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63.4 (21.9)</w:t>
            </w:r>
          </w:p>
          <w:p w14:paraId="1082BA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1138: </w:t>
            </w:r>
          </w:p>
          <w:p w14:paraId="0244CE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63.2 (22.5)</w:t>
            </w:r>
          </w:p>
        </w:tc>
        <w:tc>
          <w:tcPr>
            <w:tcW w:w="1275" w:type="dxa"/>
          </w:tcPr>
          <w:p w14:paraId="24AAF734" w14:textId="77777777" w:rsidR="0066793C" w:rsidRPr="00342AF2" w:rsidRDefault="0066793C" w:rsidP="008A1805">
            <w:pPr>
              <w:jc w:val="center"/>
              <w:rPr>
                <w:rFonts w:ascii="Times New Roman" w:hAnsi="Times New Roman" w:cs="Times New Roman"/>
              </w:rPr>
            </w:pPr>
          </w:p>
          <w:p w14:paraId="4DDA453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 </w:t>
            </w:r>
          </w:p>
          <w:p w14:paraId="499DDF6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63.4 (8.0)</w:t>
            </w:r>
          </w:p>
          <w:p w14:paraId="488FD0B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36: </w:t>
            </w:r>
          </w:p>
          <w:p w14:paraId="504646E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63.5 (6.9)</w:t>
            </w:r>
          </w:p>
        </w:tc>
        <w:tc>
          <w:tcPr>
            <w:tcW w:w="1276" w:type="dxa"/>
          </w:tcPr>
          <w:p w14:paraId="331B10FE" w14:textId="77777777" w:rsidR="0066793C" w:rsidRPr="00342AF2" w:rsidRDefault="0066793C" w:rsidP="008A1805">
            <w:pPr>
              <w:jc w:val="center"/>
              <w:rPr>
                <w:rFonts w:ascii="Times New Roman" w:hAnsi="Times New Roman" w:cs="Times New Roman"/>
              </w:rPr>
            </w:pPr>
          </w:p>
          <w:p w14:paraId="3067AA8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688: </w:t>
            </w:r>
          </w:p>
          <w:p w14:paraId="1405D7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19.5 (14.9) </w:t>
            </w:r>
          </w:p>
          <w:p w14:paraId="3F1A0D6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1383: </w:t>
            </w:r>
          </w:p>
          <w:p w14:paraId="65805BF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15.9 (13.6)</w:t>
            </w:r>
          </w:p>
        </w:tc>
        <w:tc>
          <w:tcPr>
            <w:tcW w:w="1276" w:type="dxa"/>
          </w:tcPr>
          <w:p w14:paraId="0855EEA0" w14:textId="77777777" w:rsidR="0066793C" w:rsidRPr="00342AF2" w:rsidRDefault="0066793C" w:rsidP="008A1805">
            <w:pPr>
              <w:jc w:val="center"/>
              <w:rPr>
                <w:rFonts w:ascii="Times New Roman" w:hAnsi="Times New Roman" w:cs="Times New Roman"/>
              </w:rPr>
            </w:pPr>
          </w:p>
          <w:p w14:paraId="63B0315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 </w:t>
            </w:r>
          </w:p>
          <w:p w14:paraId="7960A4F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20.2 (7.3)</w:t>
            </w:r>
          </w:p>
          <w:p w14:paraId="0BA4E4C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35: </w:t>
            </w:r>
          </w:p>
          <w:p w14:paraId="4FE992B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14.9 (5.3)</w:t>
            </w:r>
          </w:p>
        </w:tc>
        <w:tc>
          <w:tcPr>
            <w:tcW w:w="1417" w:type="dxa"/>
          </w:tcPr>
          <w:p w14:paraId="4EAE49F3" w14:textId="77777777" w:rsidR="0066793C" w:rsidRPr="00342AF2" w:rsidRDefault="0066793C" w:rsidP="008A1805">
            <w:pPr>
              <w:jc w:val="center"/>
              <w:rPr>
                <w:rFonts w:ascii="Times New Roman" w:hAnsi="Times New Roman" w:cs="Times New Roman"/>
              </w:rPr>
            </w:pPr>
          </w:p>
          <w:p w14:paraId="0F57D67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43.9 </w:t>
            </w:r>
          </w:p>
          <w:p w14:paraId="37CAFE8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(38.8, 48.9)</w:t>
            </w:r>
          </w:p>
          <w:p w14:paraId="01943BF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47.2 </w:t>
            </w:r>
          </w:p>
          <w:p w14:paraId="2ECD5D4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(44.0, 50.4)</w:t>
            </w:r>
          </w:p>
        </w:tc>
        <w:tc>
          <w:tcPr>
            <w:tcW w:w="993" w:type="dxa"/>
          </w:tcPr>
          <w:p w14:paraId="178051E0" w14:textId="77777777" w:rsidR="0066793C" w:rsidRPr="00342AF2" w:rsidRDefault="0066793C" w:rsidP="008A1805">
            <w:pPr>
              <w:jc w:val="center"/>
              <w:rPr>
                <w:rFonts w:ascii="Times New Roman" w:hAnsi="Times New Roman" w:cs="Times New Roman"/>
              </w:rPr>
            </w:pPr>
          </w:p>
          <w:p w14:paraId="30D1BEA1" w14:textId="77777777" w:rsidR="0066793C" w:rsidRPr="00342AF2" w:rsidRDefault="0066793C" w:rsidP="008A1805">
            <w:pPr>
              <w:jc w:val="center"/>
              <w:rPr>
                <w:rFonts w:ascii="Times New Roman" w:hAnsi="Times New Roman" w:cs="Times New Roman"/>
              </w:rPr>
            </w:pPr>
          </w:p>
          <w:p w14:paraId="798AE3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p=0.27</w:t>
            </w:r>
          </w:p>
        </w:tc>
      </w:tr>
      <w:tr w:rsidR="0066793C" w:rsidRPr="00342AF2" w14:paraId="5F41C8DD" w14:textId="77777777" w:rsidTr="00342AF2">
        <w:trPr>
          <w:jc w:val="center"/>
        </w:trPr>
        <w:tc>
          <w:tcPr>
            <w:tcW w:w="1980" w:type="dxa"/>
          </w:tcPr>
          <w:p w14:paraId="5E396F77"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Distance to road</w:t>
            </w:r>
          </w:p>
          <w:p w14:paraId="5C76180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&gt;median</w:t>
            </w:r>
          </w:p>
          <w:p w14:paraId="39847852" w14:textId="77777777" w:rsidR="0066793C" w:rsidRPr="00342AF2" w:rsidRDefault="0066793C" w:rsidP="008A1805">
            <w:pPr>
              <w:jc w:val="right"/>
              <w:rPr>
                <w:rFonts w:ascii="Times New Roman" w:hAnsi="Times New Roman" w:cs="Times New Roman"/>
              </w:rPr>
            </w:pPr>
          </w:p>
          <w:p w14:paraId="2A08A8F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&lt;median</w:t>
            </w:r>
          </w:p>
        </w:tc>
        <w:tc>
          <w:tcPr>
            <w:tcW w:w="1276" w:type="dxa"/>
          </w:tcPr>
          <w:p w14:paraId="2947215D" w14:textId="77777777" w:rsidR="0066793C" w:rsidRPr="00342AF2" w:rsidRDefault="0066793C" w:rsidP="008A1805">
            <w:pPr>
              <w:jc w:val="center"/>
              <w:rPr>
                <w:rFonts w:ascii="Times New Roman" w:hAnsi="Times New Roman" w:cs="Times New Roman"/>
              </w:rPr>
            </w:pPr>
          </w:p>
          <w:p w14:paraId="28D7BC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731: </w:t>
            </w:r>
          </w:p>
          <w:p w14:paraId="7767AB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63.9 (22.8)</w:t>
            </w:r>
          </w:p>
          <w:p w14:paraId="5F21C94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1084: </w:t>
            </w:r>
          </w:p>
          <w:p w14:paraId="2E32D1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62.8 (21.9)</w:t>
            </w:r>
          </w:p>
        </w:tc>
        <w:tc>
          <w:tcPr>
            <w:tcW w:w="1275" w:type="dxa"/>
          </w:tcPr>
          <w:p w14:paraId="6E9C043F" w14:textId="77777777" w:rsidR="0066793C" w:rsidRPr="00342AF2" w:rsidRDefault="0066793C" w:rsidP="008A1805">
            <w:pPr>
              <w:jc w:val="center"/>
              <w:rPr>
                <w:rFonts w:ascii="Times New Roman" w:hAnsi="Times New Roman" w:cs="Times New Roman"/>
              </w:rPr>
            </w:pPr>
          </w:p>
          <w:p w14:paraId="725BE28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28: </w:t>
            </w:r>
          </w:p>
          <w:p w14:paraId="4A0EB98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63.8 (8.6)</w:t>
            </w:r>
          </w:p>
          <w:p w14:paraId="31EF369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28: </w:t>
            </w:r>
          </w:p>
          <w:p w14:paraId="410E4FE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63.2 (5.6)</w:t>
            </w:r>
          </w:p>
        </w:tc>
        <w:tc>
          <w:tcPr>
            <w:tcW w:w="1276" w:type="dxa"/>
          </w:tcPr>
          <w:p w14:paraId="5D1CB705" w14:textId="77777777" w:rsidR="0066793C" w:rsidRPr="00342AF2" w:rsidRDefault="0066793C" w:rsidP="008A1805">
            <w:pPr>
              <w:jc w:val="center"/>
              <w:rPr>
                <w:rFonts w:ascii="Times New Roman" w:hAnsi="Times New Roman" w:cs="Times New Roman"/>
              </w:rPr>
            </w:pPr>
          </w:p>
          <w:p w14:paraId="31A6340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836: </w:t>
            </w:r>
          </w:p>
          <w:p w14:paraId="5027AC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16.2 (13.4) </w:t>
            </w:r>
          </w:p>
          <w:p w14:paraId="1D121CF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1235: </w:t>
            </w:r>
          </w:p>
          <w:p w14:paraId="5AEE27D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17.8 (14.6)</w:t>
            </w:r>
          </w:p>
        </w:tc>
        <w:tc>
          <w:tcPr>
            <w:tcW w:w="1276" w:type="dxa"/>
          </w:tcPr>
          <w:p w14:paraId="7D7B4376" w14:textId="77777777" w:rsidR="0066793C" w:rsidRPr="00342AF2" w:rsidRDefault="0066793C" w:rsidP="008A1805">
            <w:pPr>
              <w:jc w:val="center"/>
              <w:rPr>
                <w:rFonts w:ascii="Times New Roman" w:hAnsi="Times New Roman" w:cs="Times New Roman"/>
              </w:rPr>
            </w:pPr>
          </w:p>
          <w:p w14:paraId="7CD7F6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28: </w:t>
            </w:r>
          </w:p>
          <w:p w14:paraId="04120D7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16.7 (7.0)</w:t>
            </w:r>
          </w:p>
          <w:p w14:paraId="439A9DE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27: </w:t>
            </w:r>
          </w:p>
          <w:p w14:paraId="1DA8E92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17.0 (6.2)</w:t>
            </w:r>
          </w:p>
        </w:tc>
        <w:tc>
          <w:tcPr>
            <w:tcW w:w="1417" w:type="dxa"/>
          </w:tcPr>
          <w:p w14:paraId="74048FFF" w14:textId="77777777" w:rsidR="0066793C" w:rsidRPr="00342AF2" w:rsidRDefault="0066793C" w:rsidP="008A1805">
            <w:pPr>
              <w:jc w:val="center"/>
              <w:rPr>
                <w:rFonts w:ascii="Times New Roman" w:hAnsi="Times New Roman" w:cs="Times New Roman"/>
              </w:rPr>
            </w:pPr>
          </w:p>
          <w:p w14:paraId="6E1510E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47.6 </w:t>
            </w:r>
          </w:p>
          <w:p w14:paraId="3935B9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(43.3, 52.0)</w:t>
            </w:r>
          </w:p>
          <w:p w14:paraId="5D2D23E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45.0 </w:t>
            </w:r>
          </w:p>
          <w:p w14:paraId="27C764E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(41.6, 48.3)</w:t>
            </w:r>
          </w:p>
        </w:tc>
        <w:tc>
          <w:tcPr>
            <w:tcW w:w="993" w:type="dxa"/>
          </w:tcPr>
          <w:p w14:paraId="2777DCA6" w14:textId="77777777" w:rsidR="0066793C" w:rsidRPr="00342AF2" w:rsidRDefault="0066793C" w:rsidP="008A1805">
            <w:pPr>
              <w:jc w:val="center"/>
              <w:rPr>
                <w:rFonts w:ascii="Times New Roman" w:hAnsi="Times New Roman" w:cs="Times New Roman"/>
              </w:rPr>
            </w:pPr>
          </w:p>
          <w:p w14:paraId="3C588C25" w14:textId="77777777" w:rsidR="0066793C" w:rsidRPr="00342AF2" w:rsidRDefault="0066793C" w:rsidP="008A1805">
            <w:pPr>
              <w:jc w:val="center"/>
              <w:rPr>
                <w:rFonts w:ascii="Times New Roman" w:hAnsi="Times New Roman" w:cs="Times New Roman"/>
              </w:rPr>
            </w:pPr>
          </w:p>
          <w:p w14:paraId="2C0537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p=0.34</w:t>
            </w:r>
          </w:p>
        </w:tc>
      </w:tr>
      <w:tr w:rsidR="0066793C" w:rsidRPr="00342AF2" w14:paraId="448FBE22" w14:textId="77777777" w:rsidTr="00342AF2">
        <w:trPr>
          <w:jc w:val="center"/>
        </w:trPr>
        <w:tc>
          <w:tcPr>
            <w:tcW w:w="1980" w:type="dxa"/>
          </w:tcPr>
          <w:p w14:paraId="79C3ABF6"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Caregiver Education</w:t>
            </w:r>
          </w:p>
          <w:p w14:paraId="62A8E8D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None</w:t>
            </w:r>
          </w:p>
          <w:p w14:paraId="04FA40BA" w14:textId="77777777" w:rsidR="0066793C" w:rsidRPr="00342AF2" w:rsidRDefault="0066793C" w:rsidP="008A1805">
            <w:pPr>
              <w:jc w:val="right"/>
              <w:rPr>
                <w:rFonts w:ascii="Times New Roman" w:hAnsi="Times New Roman" w:cs="Times New Roman"/>
              </w:rPr>
            </w:pPr>
          </w:p>
          <w:p w14:paraId="0F91DC4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Pre-k or primary</w:t>
            </w:r>
          </w:p>
          <w:p w14:paraId="69BBD51F" w14:textId="77777777" w:rsidR="0066793C" w:rsidRPr="00342AF2" w:rsidRDefault="0066793C" w:rsidP="008A1805">
            <w:pPr>
              <w:jc w:val="right"/>
              <w:rPr>
                <w:rFonts w:ascii="Times New Roman" w:hAnsi="Times New Roman" w:cs="Times New Roman"/>
              </w:rPr>
            </w:pPr>
          </w:p>
          <w:p w14:paraId="65EBFDD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Junior secondary</w:t>
            </w:r>
          </w:p>
          <w:p w14:paraId="297643C7" w14:textId="77777777" w:rsidR="0066793C" w:rsidRPr="00342AF2" w:rsidRDefault="0066793C" w:rsidP="008A1805">
            <w:pPr>
              <w:jc w:val="right"/>
              <w:rPr>
                <w:rFonts w:ascii="Times New Roman" w:hAnsi="Times New Roman" w:cs="Times New Roman"/>
              </w:rPr>
            </w:pPr>
          </w:p>
          <w:p w14:paraId="3912E9E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Secondary+</w:t>
            </w:r>
          </w:p>
        </w:tc>
        <w:tc>
          <w:tcPr>
            <w:tcW w:w="1276" w:type="dxa"/>
          </w:tcPr>
          <w:p w14:paraId="25A34C9C" w14:textId="77777777" w:rsidR="0066793C" w:rsidRPr="00342AF2" w:rsidRDefault="0066793C" w:rsidP="008A1805">
            <w:pPr>
              <w:jc w:val="center"/>
              <w:rPr>
                <w:rFonts w:ascii="Times New Roman" w:hAnsi="Times New Roman" w:cs="Times New Roman"/>
              </w:rPr>
            </w:pPr>
          </w:p>
          <w:p w14:paraId="04BEB76B" w14:textId="77777777" w:rsidR="0066793C" w:rsidRPr="00342AF2" w:rsidRDefault="0066793C" w:rsidP="008A1805">
            <w:pPr>
              <w:jc w:val="center"/>
              <w:rPr>
                <w:rFonts w:ascii="Times New Roman" w:hAnsi="Times New Roman" w:cs="Times New Roman"/>
              </w:rPr>
            </w:pPr>
          </w:p>
          <w:p w14:paraId="238F46E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1364: </w:t>
            </w:r>
          </w:p>
          <w:p w14:paraId="4AA1081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63.0 (22.4)</w:t>
            </w:r>
          </w:p>
          <w:p w14:paraId="1EC0C00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286: </w:t>
            </w:r>
          </w:p>
          <w:p w14:paraId="639302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64.0 (21.4)</w:t>
            </w:r>
          </w:p>
          <w:p w14:paraId="19D44A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100: </w:t>
            </w:r>
          </w:p>
          <w:p w14:paraId="002BEAF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66.6 (21.0)</w:t>
            </w:r>
          </w:p>
          <w:p w14:paraId="2FE0E01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39: </w:t>
            </w:r>
          </w:p>
          <w:p w14:paraId="6100AEB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61.4 (21.9)</w:t>
            </w:r>
          </w:p>
        </w:tc>
        <w:tc>
          <w:tcPr>
            <w:tcW w:w="1275" w:type="dxa"/>
          </w:tcPr>
          <w:p w14:paraId="723B6FBB" w14:textId="77777777" w:rsidR="0066793C" w:rsidRPr="00342AF2" w:rsidRDefault="0066793C" w:rsidP="008A1805">
            <w:pPr>
              <w:jc w:val="center"/>
              <w:rPr>
                <w:rFonts w:ascii="Times New Roman" w:hAnsi="Times New Roman" w:cs="Times New Roman"/>
              </w:rPr>
            </w:pPr>
          </w:p>
          <w:p w14:paraId="6D3A3D2F" w14:textId="77777777" w:rsidR="0066793C" w:rsidRPr="00342AF2" w:rsidRDefault="0066793C" w:rsidP="008A1805">
            <w:pPr>
              <w:jc w:val="center"/>
              <w:rPr>
                <w:rFonts w:ascii="Times New Roman" w:hAnsi="Times New Roman" w:cs="Times New Roman"/>
              </w:rPr>
            </w:pPr>
          </w:p>
          <w:p w14:paraId="6E4A35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56: </w:t>
            </w:r>
          </w:p>
          <w:p w14:paraId="2FFDD6F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63.3 (8.0)</w:t>
            </w:r>
          </w:p>
          <w:p w14:paraId="382C296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53: </w:t>
            </w:r>
          </w:p>
          <w:p w14:paraId="113C46C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64.6 (11.5)</w:t>
            </w:r>
          </w:p>
          <w:p w14:paraId="50751B2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36: </w:t>
            </w:r>
          </w:p>
          <w:p w14:paraId="379EE07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66.7 (15.1)</w:t>
            </w:r>
          </w:p>
          <w:p w14:paraId="6514F08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 </w:t>
            </w:r>
          </w:p>
          <w:p w14:paraId="6F5CE5C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59.6 (17.6)</w:t>
            </w:r>
          </w:p>
        </w:tc>
        <w:tc>
          <w:tcPr>
            <w:tcW w:w="1276" w:type="dxa"/>
          </w:tcPr>
          <w:p w14:paraId="59E6EE1C" w14:textId="77777777" w:rsidR="0066793C" w:rsidRPr="00342AF2" w:rsidRDefault="0066793C" w:rsidP="008A1805">
            <w:pPr>
              <w:jc w:val="center"/>
              <w:rPr>
                <w:rFonts w:ascii="Times New Roman" w:hAnsi="Times New Roman" w:cs="Times New Roman"/>
              </w:rPr>
            </w:pPr>
          </w:p>
          <w:p w14:paraId="0B498FA7" w14:textId="77777777" w:rsidR="0066793C" w:rsidRPr="00342AF2" w:rsidRDefault="0066793C" w:rsidP="008A1805">
            <w:pPr>
              <w:jc w:val="center"/>
              <w:rPr>
                <w:rFonts w:ascii="Times New Roman" w:hAnsi="Times New Roman" w:cs="Times New Roman"/>
              </w:rPr>
            </w:pPr>
          </w:p>
          <w:p w14:paraId="2018A73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1579: </w:t>
            </w:r>
          </w:p>
          <w:p w14:paraId="6CD4205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16.5 (13.9) </w:t>
            </w:r>
          </w:p>
          <w:p w14:paraId="20E9229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311: </w:t>
            </w:r>
          </w:p>
          <w:p w14:paraId="2ADFC57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17.6 (14.6)</w:t>
            </w:r>
          </w:p>
          <w:p w14:paraId="65A6D67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123: </w:t>
            </w:r>
          </w:p>
          <w:p w14:paraId="4C7F9A6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22.6 (14.0)</w:t>
            </w:r>
          </w:p>
          <w:p w14:paraId="5654551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43: </w:t>
            </w:r>
          </w:p>
          <w:p w14:paraId="7C501E4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23.3 (15.4)</w:t>
            </w:r>
          </w:p>
        </w:tc>
        <w:tc>
          <w:tcPr>
            <w:tcW w:w="1276" w:type="dxa"/>
          </w:tcPr>
          <w:p w14:paraId="28A57C7B" w14:textId="77777777" w:rsidR="0066793C" w:rsidRPr="00342AF2" w:rsidRDefault="0066793C" w:rsidP="008A1805">
            <w:pPr>
              <w:jc w:val="center"/>
              <w:rPr>
                <w:rFonts w:ascii="Times New Roman" w:hAnsi="Times New Roman" w:cs="Times New Roman"/>
              </w:rPr>
            </w:pPr>
          </w:p>
          <w:p w14:paraId="6FA53EA4" w14:textId="77777777" w:rsidR="0066793C" w:rsidRPr="00342AF2" w:rsidRDefault="0066793C" w:rsidP="008A1805">
            <w:pPr>
              <w:jc w:val="center"/>
              <w:rPr>
                <w:rFonts w:ascii="Times New Roman" w:hAnsi="Times New Roman" w:cs="Times New Roman"/>
              </w:rPr>
            </w:pPr>
          </w:p>
          <w:p w14:paraId="316110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55: </w:t>
            </w:r>
          </w:p>
          <w:p w14:paraId="73B410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16.8 (6.8)</w:t>
            </w:r>
          </w:p>
          <w:p w14:paraId="5DDCD6C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50: </w:t>
            </w:r>
          </w:p>
          <w:p w14:paraId="7C27664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15.8 (8.3)</w:t>
            </w:r>
          </w:p>
          <w:p w14:paraId="0E8BAC8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34: </w:t>
            </w:r>
          </w:p>
          <w:p w14:paraId="1F667EE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20.0 (9.8)</w:t>
            </w:r>
          </w:p>
          <w:p w14:paraId="3A1F1E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23: </w:t>
            </w:r>
          </w:p>
          <w:p w14:paraId="56EDE28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23.1 (12.6)</w:t>
            </w:r>
          </w:p>
        </w:tc>
        <w:tc>
          <w:tcPr>
            <w:tcW w:w="1417" w:type="dxa"/>
          </w:tcPr>
          <w:p w14:paraId="7F196F59" w14:textId="77777777" w:rsidR="0066793C" w:rsidRPr="00342AF2" w:rsidRDefault="0066793C" w:rsidP="008A1805">
            <w:pPr>
              <w:jc w:val="center"/>
              <w:rPr>
                <w:rFonts w:ascii="Times New Roman" w:hAnsi="Times New Roman" w:cs="Times New Roman"/>
              </w:rPr>
            </w:pPr>
          </w:p>
          <w:p w14:paraId="0DD19CA6" w14:textId="77777777" w:rsidR="0066793C" w:rsidRPr="00342AF2" w:rsidRDefault="0066793C" w:rsidP="008A1805">
            <w:pPr>
              <w:jc w:val="center"/>
              <w:rPr>
                <w:rFonts w:ascii="Times New Roman" w:hAnsi="Times New Roman" w:cs="Times New Roman"/>
              </w:rPr>
            </w:pPr>
          </w:p>
          <w:p w14:paraId="3D7354C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46.5 </w:t>
            </w:r>
          </w:p>
          <w:p w14:paraId="0C87891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(43.6, 49.3)</w:t>
            </w:r>
          </w:p>
          <w:p w14:paraId="46A41A4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46.4</w:t>
            </w:r>
          </w:p>
          <w:p w14:paraId="2091734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(42.7, 50.1) 44.0 </w:t>
            </w:r>
          </w:p>
          <w:p w14:paraId="0700684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(39.9, 48.1)</w:t>
            </w:r>
          </w:p>
          <w:p w14:paraId="35AE0EF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38.1</w:t>
            </w:r>
          </w:p>
          <w:p w14:paraId="7180EE0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(30.4, 45.8)</w:t>
            </w:r>
          </w:p>
        </w:tc>
        <w:tc>
          <w:tcPr>
            <w:tcW w:w="993" w:type="dxa"/>
          </w:tcPr>
          <w:p w14:paraId="7A384347" w14:textId="77777777" w:rsidR="0066793C" w:rsidRPr="00342AF2" w:rsidRDefault="0066793C" w:rsidP="008A1805">
            <w:pPr>
              <w:jc w:val="center"/>
              <w:rPr>
                <w:rFonts w:ascii="Times New Roman" w:hAnsi="Times New Roman" w:cs="Times New Roman"/>
              </w:rPr>
            </w:pPr>
          </w:p>
          <w:p w14:paraId="5B79F899" w14:textId="77777777" w:rsidR="0066793C" w:rsidRPr="00342AF2" w:rsidRDefault="0066793C" w:rsidP="008A1805">
            <w:pPr>
              <w:jc w:val="center"/>
              <w:rPr>
                <w:rFonts w:ascii="Times New Roman" w:hAnsi="Times New Roman" w:cs="Times New Roman"/>
              </w:rPr>
            </w:pPr>
          </w:p>
          <w:p w14:paraId="7142DE85" w14:textId="77777777" w:rsidR="0066793C" w:rsidRPr="00342AF2" w:rsidRDefault="0066793C" w:rsidP="008A1805">
            <w:pPr>
              <w:jc w:val="center"/>
              <w:rPr>
                <w:rFonts w:ascii="Times New Roman" w:hAnsi="Times New Roman" w:cs="Times New Roman"/>
              </w:rPr>
            </w:pPr>
          </w:p>
          <w:p w14:paraId="2D5F857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p=0.11</w:t>
            </w:r>
          </w:p>
        </w:tc>
      </w:tr>
    </w:tbl>
    <w:p w14:paraId="597DF604" w14:textId="52CE7720"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 xml:space="preserve">Note: </w:t>
      </w:r>
      <w:r w:rsidR="004906CB" w:rsidRPr="00342AF2">
        <w:rPr>
          <w:rFonts w:ascii="Times New Roman" w:hAnsi="Times New Roman" w:cs="Times New Roman"/>
          <w:sz w:val="22"/>
          <w:szCs w:val="22"/>
        </w:rPr>
        <w:t>N</w:t>
      </w:r>
      <w:r w:rsidRPr="00342AF2">
        <w:rPr>
          <w:rFonts w:ascii="Times New Roman" w:hAnsi="Times New Roman" w:cs="Times New Roman"/>
          <w:sz w:val="22"/>
          <w:szCs w:val="22"/>
        </w:rPr>
        <w:t>ot all categories (e.g. ethnicity) are represented in every cluster, hence the need for numbers of clusters to be reported for the cluster level analysis.</w:t>
      </w:r>
    </w:p>
    <w:p w14:paraId="5053E539" w14:textId="77777777" w:rsidR="0066793C" w:rsidRPr="00342AF2" w:rsidRDefault="0066793C" w:rsidP="0066793C">
      <w:pPr>
        <w:rPr>
          <w:rFonts w:ascii="Times New Roman" w:hAnsi="Times New Roman" w:cs="Times New Roman"/>
          <w:b/>
          <w:sz w:val="22"/>
          <w:szCs w:val="22"/>
        </w:rPr>
      </w:pPr>
    </w:p>
    <w:p w14:paraId="3D8D9985" w14:textId="51F093D9" w:rsidR="0066793C" w:rsidRPr="00342AF2" w:rsidRDefault="0066793C" w:rsidP="0066793C">
      <w:pPr>
        <w:rPr>
          <w:rFonts w:ascii="Times New Roman" w:hAnsi="Times New Roman" w:cs="Times New Roman"/>
          <w:b/>
          <w:sz w:val="22"/>
          <w:szCs w:val="22"/>
        </w:rPr>
      </w:pPr>
    </w:p>
    <w:p w14:paraId="7C4746AC" w14:textId="2C30979C"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 xml:space="preserve">7. </w:t>
      </w:r>
      <w:r w:rsidR="00F01083" w:rsidRPr="00342AF2">
        <w:rPr>
          <w:rFonts w:ascii="Times New Roman" w:hAnsi="Times New Roman" w:cs="Times New Roman"/>
          <w:b/>
          <w:sz w:val="22"/>
          <w:szCs w:val="22"/>
        </w:rPr>
        <w:t>Enrollment</w:t>
      </w:r>
      <w:r w:rsidRPr="00342AF2">
        <w:rPr>
          <w:rFonts w:ascii="Times New Roman" w:hAnsi="Times New Roman" w:cs="Times New Roman"/>
          <w:b/>
          <w:sz w:val="22"/>
          <w:szCs w:val="22"/>
        </w:rPr>
        <w:t xml:space="preserve"> and attendance in school</w:t>
      </w:r>
    </w:p>
    <w:p w14:paraId="5E6B72B6" w14:textId="77777777" w:rsidR="0066793C" w:rsidRPr="00342AF2" w:rsidRDefault="0066793C" w:rsidP="0066793C">
      <w:pPr>
        <w:rPr>
          <w:rFonts w:ascii="Times New Roman" w:hAnsi="Times New Roman" w:cs="Times New Roman"/>
          <w:b/>
          <w:sz w:val="22"/>
          <w:szCs w:val="22"/>
        </w:rPr>
      </w:pPr>
    </w:p>
    <w:tbl>
      <w:tblPr>
        <w:tblStyle w:val="TableGrid"/>
        <w:tblW w:w="9209" w:type="dxa"/>
        <w:jc w:val="center"/>
        <w:tblLayout w:type="fixed"/>
        <w:tblLook w:val="04A0" w:firstRow="1" w:lastRow="0" w:firstColumn="1" w:lastColumn="0" w:noHBand="0" w:noVBand="1"/>
      </w:tblPr>
      <w:tblGrid>
        <w:gridCol w:w="2122"/>
        <w:gridCol w:w="1275"/>
        <w:gridCol w:w="1276"/>
        <w:gridCol w:w="1276"/>
        <w:gridCol w:w="1276"/>
        <w:gridCol w:w="1984"/>
      </w:tblGrid>
      <w:tr w:rsidR="0066793C" w:rsidRPr="00342AF2" w14:paraId="7BC8CB82" w14:textId="77777777" w:rsidTr="00342AF2">
        <w:trPr>
          <w:jc w:val="center"/>
        </w:trPr>
        <w:tc>
          <w:tcPr>
            <w:tcW w:w="2122" w:type="dxa"/>
          </w:tcPr>
          <w:p w14:paraId="556F400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2551" w:type="dxa"/>
            <w:gridSpan w:val="2"/>
          </w:tcPr>
          <w:p w14:paraId="27F722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2552" w:type="dxa"/>
            <w:gridSpan w:val="2"/>
          </w:tcPr>
          <w:p w14:paraId="4EE9104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984" w:type="dxa"/>
          </w:tcPr>
          <w:p w14:paraId="5E22E56F" w14:textId="77777777" w:rsidR="0066793C" w:rsidRPr="00342AF2" w:rsidRDefault="0066793C" w:rsidP="008A1805">
            <w:pPr>
              <w:jc w:val="center"/>
              <w:rPr>
                <w:rFonts w:ascii="Times New Roman" w:hAnsi="Times New Roman" w:cs="Times New Roman"/>
              </w:rPr>
            </w:pPr>
          </w:p>
        </w:tc>
      </w:tr>
      <w:tr w:rsidR="0066793C" w:rsidRPr="00342AF2" w14:paraId="49A31FC8" w14:textId="77777777" w:rsidTr="00342AF2">
        <w:trPr>
          <w:jc w:val="center"/>
        </w:trPr>
        <w:tc>
          <w:tcPr>
            <w:tcW w:w="2122" w:type="dxa"/>
          </w:tcPr>
          <w:p w14:paraId="6134218D" w14:textId="5650A589" w:rsidR="0066793C" w:rsidRPr="00342AF2" w:rsidRDefault="00F01083" w:rsidP="008A1805">
            <w:pPr>
              <w:rPr>
                <w:rFonts w:ascii="Times New Roman" w:hAnsi="Times New Roman" w:cs="Times New Roman"/>
              </w:rPr>
            </w:pPr>
            <w:r w:rsidRPr="00342AF2">
              <w:rPr>
                <w:rFonts w:ascii="Times New Roman" w:hAnsi="Times New Roman" w:cs="Times New Roman"/>
              </w:rPr>
              <w:t>Enrollment</w:t>
            </w:r>
            <w:r w:rsidR="0066793C" w:rsidRPr="00342AF2">
              <w:rPr>
                <w:rFonts w:ascii="Times New Roman" w:hAnsi="Times New Roman" w:cs="Times New Roman"/>
              </w:rPr>
              <w:t xml:space="preserve"> (grade 1 or above)</w:t>
            </w:r>
          </w:p>
        </w:tc>
        <w:tc>
          <w:tcPr>
            <w:tcW w:w="1275" w:type="dxa"/>
          </w:tcPr>
          <w:p w14:paraId="27F80AA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Individual level </w:t>
            </w:r>
          </w:p>
          <w:p w14:paraId="71BD2F6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 =2060</w:t>
            </w:r>
          </w:p>
        </w:tc>
        <w:tc>
          <w:tcPr>
            <w:tcW w:w="1276" w:type="dxa"/>
          </w:tcPr>
          <w:p w14:paraId="01D0B65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N=56</w:t>
            </w:r>
          </w:p>
          <w:p w14:paraId="3EEF464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276" w:type="dxa"/>
          </w:tcPr>
          <w:p w14:paraId="7C67C7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344FAD8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N =2458 </w:t>
            </w:r>
          </w:p>
        </w:tc>
        <w:tc>
          <w:tcPr>
            <w:tcW w:w="1276" w:type="dxa"/>
          </w:tcPr>
          <w:p w14:paraId="6FC030C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N=55</w:t>
            </w:r>
          </w:p>
          <w:p w14:paraId="3B1B8F3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984" w:type="dxa"/>
          </w:tcPr>
          <w:p w14:paraId="2B51297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Odds ratio</w:t>
            </w:r>
          </w:p>
          <w:p w14:paraId="63AF70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5C8DDEA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3F0F5F5C" w14:textId="77777777" w:rsidTr="00342AF2">
        <w:trPr>
          <w:jc w:val="center"/>
        </w:trPr>
        <w:tc>
          <w:tcPr>
            <w:tcW w:w="2122" w:type="dxa"/>
          </w:tcPr>
          <w:p w14:paraId="12070C3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1</w:t>
            </w:r>
          </w:p>
        </w:tc>
        <w:tc>
          <w:tcPr>
            <w:tcW w:w="1275" w:type="dxa"/>
          </w:tcPr>
          <w:p w14:paraId="336C0AD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978 (47.5%)</w:t>
            </w:r>
          </w:p>
        </w:tc>
        <w:tc>
          <w:tcPr>
            <w:tcW w:w="1276" w:type="dxa"/>
          </w:tcPr>
          <w:p w14:paraId="52E8E62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49.7% (19.7%)</w:t>
            </w:r>
          </w:p>
        </w:tc>
        <w:tc>
          <w:tcPr>
            <w:tcW w:w="1276" w:type="dxa"/>
          </w:tcPr>
          <w:p w14:paraId="4BD205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1046 (42.6%)</w:t>
            </w:r>
          </w:p>
        </w:tc>
        <w:tc>
          <w:tcPr>
            <w:tcW w:w="1276" w:type="dxa"/>
          </w:tcPr>
          <w:p w14:paraId="533AA2A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45.5% (22.2%)</w:t>
            </w:r>
          </w:p>
        </w:tc>
        <w:tc>
          <w:tcPr>
            <w:tcW w:w="1984" w:type="dxa"/>
          </w:tcPr>
          <w:p w14:paraId="0B7DB7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1.21 (0.92, 1.59) </w:t>
            </w:r>
          </w:p>
          <w:p w14:paraId="70E93E7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p=0.179</w:t>
            </w:r>
          </w:p>
        </w:tc>
      </w:tr>
      <w:tr w:rsidR="0066793C" w:rsidRPr="00342AF2" w14:paraId="10A4DDE7" w14:textId="77777777" w:rsidTr="00342AF2">
        <w:trPr>
          <w:jc w:val="center"/>
        </w:trPr>
        <w:tc>
          <w:tcPr>
            <w:tcW w:w="2122" w:type="dxa"/>
          </w:tcPr>
          <w:p w14:paraId="4BCA225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2</w:t>
            </w:r>
          </w:p>
        </w:tc>
        <w:tc>
          <w:tcPr>
            <w:tcW w:w="1275" w:type="dxa"/>
          </w:tcPr>
          <w:p w14:paraId="249530B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1503 (73.0%)</w:t>
            </w:r>
          </w:p>
        </w:tc>
        <w:tc>
          <w:tcPr>
            <w:tcW w:w="1276" w:type="dxa"/>
          </w:tcPr>
          <w:p w14:paraId="0A7B8C2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74.7% (18.4%)</w:t>
            </w:r>
          </w:p>
        </w:tc>
        <w:tc>
          <w:tcPr>
            <w:tcW w:w="1276" w:type="dxa"/>
          </w:tcPr>
          <w:p w14:paraId="40BD085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1551 (63.1%)</w:t>
            </w:r>
          </w:p>
        </w:tc>
        <w:tc>
          <w:tcPr>
            <w:tcW w:w="1276" w:type="dxa"/>
          </w:tcPr>
          <w:p w14:paraId="2EF6C13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65.0% (20.0%)</w:t>
            </w:r>
          </w:p>
        </w:tc>
        <w:tc>
          <w:tcPr>
            <w:tcW w:w="1984" w:type="dxa"/>
          </w:tcPr>
          <w:p w14:paraId="4B5EFDE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1.56 (1.18, 2.07) </w:t>
            </w:r>
          </w:p>
          <w:p w14:paraId="163F2CC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p=0.002</w:t>
            </w:r>
          </w:p>
        </w:tc>
      </w:tr>
      <w:tr w:rsidR="0066793C" w:rsidRPr="00342AF2" w14:paraId="0176D626" w14:textId="77777777" w:rsidTr="00342AF2">
        <w:trPr>
          <w:jc w:val="center"/>
        </w:trPr>
        <w:tc>
          <w:tcPr>
            <w:tcW w:w="2122" w:type="dxa"/>
          </w:tcPr>
          <w:p w14:paraId="1FE1AF1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3</w:t>
            </w:r>
          </w:p>
        </w:tc>
        <w:tc>
          <w:tcPr>
            <w:tcW w:w="1275" w:type="dxa"/>
          </w:tcPr>
          <w:p w14:paraId="300642A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1706 (82.8%)</w:t>
            </w:r>
          </w:p>
        </w:tc>
        <w:tc>
          <w:tcPr>
            <w:tcW w:w="1276" w:type="dxa"/>
          </w:tcPr>
          <w:p w14:paraId="7B3880F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83.7% (9.7%)</w:t>
            </w:r>
          </w:p>
        </w:tc>
        <w:tc>
          <w:tcPr>
            <w:tcW w:w="1276" w:type="dxa"/>
          </w:tcPr>
          <w:p w14:paraId="41B99F8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1756 (71.4%)</w:t>
            </w:r>
          </w:p>
        </w:tc>
        <w:tc>
          <w:tcPr>
            <w:tcW w:w="1276" w:type="dxa"/>
          </w:tcPr>
          <w:p w14:paraId="092A300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71.4%</w:t>
            </w:r>
          </w:p>
          <w:p w14:paraId="328032B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(15.4%)</w:t>
            </w:r>
          </w:p>
        </w:tc>
        <w:tc>
          <w:tcPr>
            <w:tcW w:w="1984" w:type="dxa"/>
          </w:tcPr>
          <w:p w14:paraId="7B2556B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1.92 (1.50, 2.45) </w:t>
            </w:r>
          </w:p>
          <w:p w14:paraId="627D7177" w14:textId="4021EAD2" w:rsidR="0066793C" w:rsidRPr="00342AF2" w:rsidRDefault="00835E61" w:rsidP="008A1805">
            <w:pPr>
              <w:jc w:val="center"/>
              <w:rPr>
                <w:rFonts w:ascii="Times New Roman" w:hAnsi="Times New Roman" w:cs="Times New Roman"/>
              </w:rPr>
            </w:pPr>
            <w:r w:rsidRPr="00342AF2">
              <w:rPr>
                <w:rFonts w:ascii="Times New Roman" w:hAnsi="Times New Roman" w:cs="Times New Roman"/>
              </w:rPr>
              <w:t>p</w:t>
            </w:r>
            <w:r w:rsidR="0066793C" w:rsidRPr="00342AF2">
              <w:rPr>
                <w:rFonts w:ascii="Times New Roman" w:hAnsi="Times New Roman" w:cs="Times New Roman"/>
              </w:rPr>
              <w:t>&lt;0.001</w:t>
            </w:r>
          </w:p>
        </w:tc>
      </w:tr>
      <w:tr w:rsidR="0066793C" w:rsidRPr="00342AF2" w14:paraId="23B98662" w14:textId="77777777" w:rsidTr="00342AF2">
        <w:trPr>
          <w:gridAfter w:val="1"/>
          <w:wAfter w:w="1984" w:type="dxa"/>
          <w:jc w:val="center"/>
        </w:trPr>
        <w:tc>
          <w:tcPr>
            <w:tcW w:w="2122" w:type="dxa"/>
          </w:tcPr>
          <w:p w14:paraId="47022335" w14:textId="77777777" w:rsidR="0066793C" w:rsidRPr="00342AF2" w:rsidRDefault="0066793C" w:rsidP="008A1805">
            <w:pPr>
              <w:rPr>
                <w:rFonts w:ascii="Times New Roman" w:hAnsi="Times New Roman" w:cs="Times New Roman"/>
              </w:rPr>
            </w:pPr>
          </w:p>
        </w:tc>
        <w:tc>
          <w:tcPr>
            <w:tcW w:w="2551" w:type="dxa"/>
            <w:gridSpan w:val="2"/>
          </w:tcPr>
          <w:p w14:paraId="5ACE3574" w14:textId="77777777" w:rsidR="00835E61"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Intervention arm </w:t>
            </w:r>
          </w:p>
          <w:p w14:paraId="380D72F6" w14:textId="33E57C89"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N=2060</w:t>
            </w:r>
          </w:p>
        </w:tc>
        <w:tc>
          <w:tcPr>
            <w:tcW w:w="2552" w:type="dxa"/>
            <w:gridSpan w:val="2"/>
          </w:tcPr>
          <w:p w14:paraId="770009F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Control arm </w:t>
            </w:r>
          </w:p>
          <w:p w14:paraId="578BA8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N=2458</w:t>
            </w:r>
          </w:p>
        </w:tc>
      </w:tr>
      <w:tr w:rsidR="0066793C" w:rsidRPr="00342AF2" w14:paraId="337132CA" w14:textId="77777777" w:rsidTr="00342AF2">
        <w:trPr>
          <w:gridAfter w:val="1"/>
          <w:wAfter w:w="1984" w:type="dxa"/>
          <w:jc w:val="center"/>
        </w:trPr>
        <w:tc>
          <w:tcPr>
            <w:tcW w:w="2122" w:type="dxa"/>
          </w:tcPr>
          <w:p w14:paraId="1F652AC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Not in school</w:t>
            </w:r>
          </w:p>
          <w:p w14:paraId="0726F19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ECD/Nursery</w:t>
            </w:r>
          </w:p>
          <w:p w14:paraId="7C0E9A1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1</w:t>
            </w:r>
          </w:p>
          <w:p w14:paraId="5739A68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2</w:t>
            </w:r>
          </w:p>
          <w:p w14:paraId="59B6DBA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1                  3</w:t>
            </w:r>
          </w:p>
          <w:p w14:paraId="5715F94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grade                  4</w:t>
            </w:r>
          </w:p>
          <w:p w14:paraId="0109D21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5</w:t>
            </w:r>
          </w:p>
          <w:p w14:paraId="70CCC0D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7A101E0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2551" w:type="dxa"/>
            <w:gridSpan w:val="2"/>
          </w:tcPr>
          <w:p w14:paraId="575CD1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367 (17.8%)</w:t>
            </w:r>
          </w:p>
          <w:p w14:paraId="1ECBD5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538 (26.1%)</w:t>
            </w:r>
          </w:p>
          <w:p w14:paraId="0CC3E4E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934 (45.3%)</w:t>
            </w:r>
          </w:p>
          <w:p w14:paraId="52319FF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34 (1.7%)</w:t>
            </w:r>
          </w:p>
          <w:p w14:paraId="54D311C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 (0.3%)</w:t>
            </w:r>
          </w:p>
          <w:p w14:paraId="405E2F4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 (0.1%)</w:t>
            </w:r>
          </w:p>
          <w:p w14:paraId="78496A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337FD0D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37 (1.8%)</w:t>
            </w:r>
          </w:p>
          <w:p w14:paraId="497B528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140 (6.8%)</w:t>
            </w:r>
          </w:p>
        </w:tc>
        <w:tc>
          <w:tcPr>
            <w:tcW w:w="2552" w:type="dxa"/>
            <w:gridSpan w:val="2"/>
          </w:tcPr>
          <w:p w14:paraId="1B199BA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377 (15.3%)</w:t>
            </w:r>
          </w:p>
          <w:p w14:paraId="4075E9C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823 (33.5%)</w:t>
            </w:r>
          </w:p>
          <w:p w14:paraId="06965E6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987 (40.2%)</w:t>
            </w:r>
          </w:p>
          <w:p w14:paraId="51B0202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 (2.0%)</w:t>
            </w:r>
          </w:p>
          <w:p w14:paraId="6CCD913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 (0.3%)</w:t>
            </w:r>
          </w:p>
          <w:p w14:paraId="2548D52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762621D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2FED2B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 (1.6%)</w:t>
            </w:r>
          </w:p>
          <w:p w14:paraId="38B5D9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172 (7.0%)</w:t>
            </w:r>
          </w:p>
        </w:tc>
      </w:tr>
      <w:tr w:rsidR="0066793C" w:rsidRPr="00342AF2" w14:paraId="7CF03B73" w14:textId="77777777" w:rsidTr="00342AF2">
        <w:trPr>
          <w:gridAfter w:val="1"/>
          <w:wAfter w:w="1984" w:type="dxa"/>
          <w:jc w:val="center"/>
        </w:trPr>
        <w:tc>
          <w:tcPr>
            <w:tcW w:w="2122" w:type="dxa"/>
          </w:tcPr>
          <w:p w14:paraId="18B6346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Not in School</w:t>
            </w:r>
          </w:p>
          <w:p w14:paraId="2104C55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ECD/Nursery</w:t>
            </w:r>
          </w:p>
          <w:p w14:paraId="4F13220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1</w:t>
            </w:r>
          </w:p>
          <w:p w14:paraId="2C0D195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2</w:t>
            </w:r>
          </w:p>
          <w:p w14:paraId="0D9224A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2                   3</w:t>
            </w:r>
          </w:p>
          <w:p w14:paraId="3A94F2C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grade                   4</w:t>
            </w:r>
          </w:p>
          <w:p w14:paraId="7F32D3D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5</w:t>
            </w:r>
          </w:p>
          <w:p w14:paraId="5BF6FD7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2D665DA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2551" w:type="dxa"/>
            <w:gridSpan w:val="2"/>
          </w:tcPr>
          <w:p w14:paraId="4B22A11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240 (11.7%)</w:t>
            </w:r>
          </w:p>
          <w:p w14:paraId="0A8A9A4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96 (4.7%)</w:t>
            </w:r>
          </w:p>
          <w:p w14:paraId="024DE5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659 (32.0%)</w:t>
            </w:r>
          </w:p>
          <w:p w14:paraId="01757F9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811 (39.4%)</w:t>
            </w:r>
          </w:p>
          <w:p w14:paraId="13AC1AA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 (1.4%)</w:t>
            </w:r>
          </w:p>
          <w:p w14:paraId="4C87208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 (0.2%)</w:t>
            </w:r>
          </w:p>
          <w:p w14:paraId="76F793A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12E8F5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0E104C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221 (10.7%)</w:t>
            </w:r>
          </w:p>
        </w:tc>
        <w:tc>
          <w:tcPr>
            <w:tcW w:w="2552" w:type="dxa"/>
            <w:gridSpan w:val="2"/>
          </w:tcPr>
          <w:p w14:paraId="224A109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377 (15.3%)</w:t>
            </w:r>
          </w:p>
          <w:p w14:paraId="0E6C16F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228 (9.3%)</w:t>
            </w:r>
          </w:p>
          <w:p w14:paraId="63B93F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880 (35.8%)</w:t>
            </w:r>
          </w:p>
          <w:p w14:paraId="54D12E9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648 (26.4%)</w:t>
            </w:r>
          </w:p>
          <w:p w14:paraId="77F4C9D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 (0.9%)</w:t>
            </w:r>
          </w:p>
          <w:p w14:paraId="04EF3FE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697346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0670F88E" w14:textId="703A47B0"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36FC024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302 (12.3%)</w:t>
            </w:r>
          </w:p>
        </w:tc>
      </w:tr>
      <w:tr w:rsidR="0066793C" w:rsidRPr="00342AF2" w14:paraId="2AC21B3B" w14:textId="77777777" w:rsidTr="00342AF2">
        <w:trPr>
          <w:gridAfter w:val="1"/>
          <w:wAfter w:w="1984" w:type="dxa"/>
          <w:jc w:val="center"/>
        </w:trPr>
        <w:tc>
          <w:tcPr>
            <w:tcW w:w="2122" w:type="dxa"/>
          </w:tcPr>
          <w:p w14:paraId="2725ACE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Not in School</w:t>
            </w:r>
          </w:p>
          <w:p w14:paraId="6B67ED9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ECD/Nursery</w:t>
            </w:r>
          </w:p>
          <w:p w14:paraId="0D11BBF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1</w:t>
            </w:r>
          </w:p>
          <w:p w14:paraId="7C6539A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2</w:t>
            </w:r>
          </w:p>
          <w:p w14:paraId="5262126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3                   3</w:t>
            </w:r>
          </w:p>
          <w:p w14:paraId="1769367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grade                   4</w:t>
            </w:r>
          </w:p>
          <w:p w14:paraId="3A5B316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5</w:t>
            </w:r>
          </w:p>
          <w:p w14:paraId="5783CCE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7659B85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In School, but grade missing</w:t>
            </w:r>
          </w:p>
          <w:p w14:paraId="6B02322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2551" w:type="dxa"/>
            <w:gridSpan w:val="2"/>
          </w:tcPr>
          <w:p w14:paraId="4E4A094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 (2.0%)</w:t>
            </w:r>
          </w:p>
          <w:p w14:paraId="0953F6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 (0.7%)</w:t>
            </w:r>
          </w:p>
          <w:p w14:paraId="75167FC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156 (7.6%)</w:t>
            </w:r>
          </w:p>
          <w:p w14:paraId="7B30875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681 (33.1%)</w:t>
            </w:r>
          </w:p>
          <w:p w14:paraId="0FC558F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829 (40.2%)</w:t>
            </w:r>
          </w:p>
          <w:p w14:paraId="20F3E54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 (1.7%)</w:t>
            </w:r>
          </w:p>
          <w:p w14:paraId="47AEFE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 (0.2%)</w:t>
            </w:r>
          </w:p>
          <w:p w14:paraId="1F70DE0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480376AF" w14:textId="77777777" w:rsidR="0066793C" w:rsidRPr="00342AF2" w:rsidRDefault="0066793C" w:rsidP="008A1805">
            <w:pPr>
              <w:jc w:val="center"/>
              <w:rPr>
                <w:rFonts w:ascii="Times New Roman" w:hAnsi="Times New Roman" w:cs="Times New Roman"/>
              </w:rPr>
            </w:pPr>
          </w:p>
          <w:p w14:paraId="47ECE8D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82 (4.0%)</w:t>
            </w:r>
          </w:p>
          <w:p w14:paraId="66AE8FE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215 (10.4%)</w:t>
            </w:r>
          </w:p>
        </w:tc>
        <w:tc>
          <w:tcPr>
            <w:tcW w:w="2552" w:type="dxa"/>
            <w:gridSpan w:val="2"/>
          </w:tcPr>
          <w:p w14:paraId="51D4339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 (2.4%)</w:t>
            </w:r>
          </w:p>
          <w:p w14:paraId="54CB0B8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81 (3.3%)</w:t>
            </w:r>
          </w:p>
          <w:p w14:paraId="0C8724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421 (17.1%)</w:t>
            </w:r>
          </w:p>
          <w:p w14:paraId="378380C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802 (32.6%)</w:t>
            </w:r>
          </w:p>
          <w:p w14:paraId="4AF129F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514 (20.9%)</w:t>
            </w:r>
          </w:p>
          <w:p w14:paraId="20E4AFD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 (0.7%)</w:t>
            </w:r>
          </w:p>
          <w:p w14:paraId="003BB3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0D54173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6E0C4A9D" w14:textId="77777777" w:rsidR="0066793C" w:rsidRPr="00342AF2" w:rsidRDefault="0066793C" w:rsidP="008A1805">
            <w:pPr>
              <w:jc w:val="center"/>
              <w:rPr>
                <w:rFonts w:ascii="Times New Roman" w:hAnsi="Times New Roman" w:cs="Times New Roman"/>
              </w:rPr>
            </w:pPr>
          </w:p>
          <w:p w14:paraId="68974DE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166 (6.8%)</w:t>
            </w:r>
          </w:p>
          <w:p w14:paraId="0F938E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396 (16.1%)</w:t>
            </w:r>
          </w:p>
        </w:tc>
      </w:tr>
      <w:tr w:rsidR="0066793C" w:rsidRPr="00342AF2" w14:paraId="7AE6782E" w14:textId="77777777" w:rsidTr="00342AF2">
        <w:trPr>
          <w:jc w:val="center"/>
        </w:trPr>
        <w:tc>
          <w:tcPr>
            <w:tcW w:w="2122" w:type="dxa"/>
          </w:tcPr>
          <w:p w14:paraId="739B79D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 xml:space="preserve">Attendance </w:t>
            </w:r>
          </w:p>
          <w:p w14:paraId="2E9D9A3A"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 xml:space="preserve">(if enrolled at grade 1 or above) </w:t>
            </w:r>
          </w:p>
        </w:tc>
        <w:tc>
          <w:tcPr>
            <w:tcW w:w="1275" w:type="dxa"/>
          </w:tcPr>
          <w:p w14:paraId="6F325F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76" w:type="dxa"/>
          </w:tcPr>
          <w:p w14:paraId="7A7C7B8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Cluster level N: </w:t>
            </w:r>
          </w:p>
          <w:p w14:paraId="149BD8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276" w:type="dxa"/>
          </w:tcPr>
          <w:p w14:paraId="39C463A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Individual level N: mean (SD) </w:t>
            </w:r>
          </w:p>
        </w:tc>
        <w:tc>
          <w:tcPr>
            <w:tcW w:w="1276" w:type="dxa"/>
          </w:tcPr>
          <w:p w14:paraId="3E30957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w:t>
            </w:r>
          </w:p>
          <w:p w14:paraId="68E2400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984" w:type="dxa"/>
          </w:tcPr>
          <w:p w14:paraId="4AC04C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Difference</w:t>
            </w:r>
          </w:p>
          <w:p w14:paraId="4E4E332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290D363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59E10219" w14:textId="77777777" w:rsidTr="00342AF2">
        <w:trPr>
          <w:jc w:val="center"/>
        </w:trPr>
        <w:tc>
          <w:tcPr>
            <w:tcW w:w="2122" w:type="dxa"/>
          </w:tcPr>
          <w:p w14:paraId="769D7B7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Parental Report </w:t>
            </w:r>
          </w:p>
          <w:p w14:paraId="1297512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Year 1</w:t>
            </w:r>
          </w:p>
          <w:p w14:paraId="521086C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Days missed in past two weeks</w:t>
            </w:r>
          </w:p>
        </w:tc>
        <w:tc>
          <w:tcPr>
            <w:tcW w:w="1275" w:type="dxa"/>
          </w:tcPr>
          <w:p w14:paraId="5F0E6830" w14:textId="77777777" w:rsidR="0066793C" w:rsidRPr="00342AF2" w:rsidRDefault="0066793C" w:rsidP="008A1805">
            <w:pPr>
              <w:jc w:val="center"/>
              <w:rPr>
                <w:rFonts w:ascii="Times New Roman" w:hAnsi="Times New Roman" w:cs="Times New Roman"/>
              </w:rPr>
            </w:pPr>
          </w:p>
          <w:p w14:paraId="46BFDD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977*:</w:t>
            </w:r>
          </w:p>
          <w:p w14:paraId="49A5CA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0.56 (1.65)</w:t>
            </w:r>
          </w:p>
        </w:tc>
        <w:tc>
          <w:tcPr>
            <w:tcW w:w="1276" w:type="dxa"/>
          </w:tcPr>
          <w:p w14:paraId="785AEF87" w14:textId="77777777" w:rsidR="0066793C" w:rsidRPr="00342AF2" w:rsidRDefault="0066793C" w:rsidP="008A1805">
            <w:pPr>
              <w:jc w:val="center"/>
              <w:rPr>
                <w:rFonts w:ascii="Times New Roman" w:hAnsi="Times New Roman" w:cs="Times New Roman"/>
              </w:rPr>
            </w:pPr>
          </w:p>
          <w:p w14:paraId="53A40FF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55***: </w:t>
            </w:r>
          </w:p>
          <w:p w14:paraId="580575B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0.51 (0.46)</w:t>
            </w:r>
          </w:p>
        </w:tc>
        <w:tc>
          <w:tcPr>
            <w:tcW w:w="1276" w:type="dxa"/>
          </w:tcPr>
          <w:p w14:paraId="64828290" w14:textId="77777777" w:rsidR="0066793C" w:rsidRPr="00342AF2" w:rsidRDefault="0066793C" w:rsidP="008A1805">
            <w:pPr>
              <w:jc w:val="center"/>
              <w:rPr>
                <w:rFonts w:ascii="Times New Roman" w:hAnsi="Times New Roman" w:cs="Times New Roman"/>
              </w:rPr>
            </w:pPr>
          </w:p>
          <w:p w14:paraId="7DD7C34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1044**</w:t>
            </w:r>
          </w:p>
          <w:p w14:paraId="596B430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0.75 (2.02)</w:t>
            </w:r>
          </w:p>
        </w:tc>
        <w:tc>
          <w:tcPr>
            <w:tcW w:w="1276" w:type="dxa"/>
          </w:tcPr>
          <w:p w14:paraId="02F71AEB" w14:textId="77777777" w:rsidR="0066793C" w:rsidRPr="00342AF2" w:rsidRDefault="0066793C" w:rsidP="008A1805">
            <w:pPr>
              <w:jc w:val="center"/>
              <w:rPr>
                <w:rFonts w:ascii="Times New Roman" w:hAnsi="Times New Roman" w:cs="Times New Roman"/>
              </w:rPr>
            </w:pPr>
          </w:p>
          <w:p w14:paraId="5CD065C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w:t>
            </w:r>
          </w:p>
          <w:p w14:paraId="41DCD3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0.87 (1.04)</w:t>
            </w:r>
          </w:p>
        </w:tc>
        <w:tc>
          <w:tcPr>
            <w:tcW w:w="1984" w:type="dxa"/>
          </w:tcPr>
          <w:p w14:paraId="4F9BF83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-0.20 </w:t>
            </w:r>
          </w:p>
          <w:p w14:paraId="2D8F54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(-0.39, -0.00) </w:t>
            </w:r>
          </w:p>
          <w:p w14:paraId="6EA0843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(-0.40, -0.00)</w:t>
            </w:r>
            <w:r w:rsidRPr="00342AF2">
              <w:rPr>
                <w:rFonts w:ascii="Times New Roman" w:hAnsi="Times New Roman" w:cs="Times New Roman"/>
                <w:vertAlign w:val="superscript"/>
              </w:rPr>
              <w:t>#</w:t>
            </w:r>
            <w:r w:rsidRPr="00342AF2">
              <w:rPr>
                <w:rFonts w:ascii="Times New Roman" w:hAnsi="Times New Roman" w:cs="Times New Roman"/>
              </w:rPr>
              <w:t xml:space="preserve">  </w:t>
            </w:r>
          </w:p>
          <w:p w14:paraId="1EFC8E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 = 0.047</w:t>
            </w:r>
          </w:p>
        </w:tc>
      </w:tr>
      <w:tr w:rsidR="0066793C" w:rsidRPr="00342AF2" w14:paraId="4D394BA5" w14:textId="77777777" w:rsidTr="00342AF2">
        <w:trPr>
          <w:jc w:val="center"/>
        </w:trPr>
        <w:tc>
          <w:tcPr>
            <w:tcW w:w="2122" w:type="dxa"/>
          </w:tcPr>
          <w:p w14:paraId="281A605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lastRenderedPageBreak/>
              <w:t>Parental Report Year 2</w:t>
            </w:r>
          </w:p>
          <w:p w14:paraId="16EE824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Days missed in past two weeks</w:t>
            </w:r>
          </w:p>
        </w:tc>
        <w:tc>
          <w:tcPr>
            <w:tcW w:w="1275" w:type="dxa"/>
          </w:tcPr>
          <w:p w14:paraId="5707EE99" w14:textId="77777777" w:rsidR="0066793C" w:rsidRPr="00342AF2" w:rsidRDefault="0066793C" w:rsidP="008A1805">
            <w:pPr>
              <w:jc w:val="center"/>
              <w:rPr>
                <w:rFonts w:ascii="Times New Roman" w:hAnsi="Times New Roman" w:cs="Times New Roman"/>
              </w:rPr>
            </w:pPr>
          </w:p>
          <w:p w14:paraId="66594E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1500</w:t>
            </w:r>
            <w:r w:rsidRPr="00342AF2">
              <w:rPr>
                <w:rFonts w:ascii="Times New Roman" w:hAnsi="Times New Roman" w:cs="Times New Roman"/>
                <w:vertAlign w:val="superscript"/>
              </w:rPr>
              <w:t>+++</w:t>
            </w:r>
            <w:r w:rsidRPr="00342AF2">
              <w:rPr>
                <w:rFonts w:ascii="Times New Roman" w:hAnsi="Times New Roman" w:cs="Times New Roman"/>
              </w:rPr>
              <w:t>:</w:t>
            </w:r>
          </w:p>
          <w:p w14:paraId="0B258C6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0.42 (1.42)</w:t>
            </w:r>
          </w:p>
        </w:tc>
        <w:tc>
          <w:tcPr>
            <w:tcW w:w="1276" w:type="dxa"/>
          </w:tcPr>
          <w:p w14:paraId="3A88D1BE" w14:textId="77777777" w:rsidR="0066793C" w:rsidRPr="00342AF2" w:rsidRDefault="0066793C" w:rsidP="008A1805">
            <w:pPr>
              <w:jc w:val="center"/>
              <w:rPr>
                <w:rFonts w:ascii="Times New Roman" w:hAnsi="Times New Roman" w:cs="Times New Roman"/>
              </w:rPr>
            </w:pPr>
          </w:p>
          <w:p w14:paraId="2DE33CF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55***: </w:t>
            </w:r>
          </w:p>
          <w:p w14:paraId="01A5B80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0.38 (0.31)</w:t>
            </w:r>
          </w:p>
        </w:tc>
        <w:tc>
          <w:tcPr>
            <w:tcW w:w="1276" w:type="dxa"/>
          </w:tcPr>
          <w:p w14:paraId="4D90B8A8" w14:textId="77777777" w:rsidR="0066793C" w:rsidRPr="00342AF2" w:rsidRDefault="0066793C" w:rsidP="008A1805">
            <w:pPr>
              <w:jc w:val="center"/>
              <w:rPr>
                <w:rFonts w:ascii="Times New Roman" w:hAnsi="Times New Roman" w:cs="Times New Roman"/>
              </w:rPr>
            </w:pPr>
          </w:p>
          <w:p w14:paraId="4408EB0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1550</w:t>
            </w:r>
            <w:r w:rsidRPr="00342AF2">
              <w:rPr>
                <w:rFonts w:ascii="Times New Roman" w:hAnsi="Times New Roman" w:cs="Times New Roman"/>
                <w:vertAlign w:val="superscript"/>
              </w:rPr>
              <w:t>+</w:t>
            </w:r>
            <w:r w:rsidRPr="00342AF2">
              <w:rPr>
                <w:rFonts w:ascii="Times New Roman" w:hAnsi="Times New Roman" w:cs="Times New Roman"/>
              </w:rPr>
              <w:t>:</w:t>
            </w:r>
          </w:p>
          <w:p w14:paraId="252C993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0.52 (1.71)</w:t>
            </w:r>
          </w:p>
        </w:tc>
        <w:tc>
          <w:tcPr>
            <w:tcW w:w="1276" w:type="dxa"/>
          </w:tcPr>
          <w:p w14:paraId="3AFDFB77" w14:textId="77777777" w:rsidR="0066793C" w:rsidRPr="00342AF2" w:rsidRDefault="0066793C" w:rsidP="008A1805">
            <w:pPr>
              <w:jc w:val="center"/>
              <w:rPr>
                <w:rFonts w:ascii="Times New Roman" w:hAnsi="Times New Roman" w:cs="Times New Roman"/>
              </w:rPr>
            </w:pPr>
          </w:p>
          <w:p w14:paraId="3CA4D81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w:t>
            </w:r>
          </w:p>
          <w:p w14:paraId="1B02348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0.52 (0.47)</w:t>
            </w:r>
          </w:p>
        </w:tc>
        <w:tc>
          <w:tcPr>
            <w:tcW w:w="1984" w:type="dxa"/>
          </w:tcPr>
          <w:p w14:paraId="3EA71BC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-0.09 </w:t>
            </w:r>
          </w:p>
          <w:p w14:paraId="2BE091B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(-0.24, 0.06) </w:t>
            </w:r>
          </w:p>
          <w:p w14:paraId="61438BD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(-0.24, 0.05)</w:t>
            </w:r>
            <w:r w:rsidRPr="00342AF2">
              <w:rPr>
                <w:rFonts w:ascii="Times New Roman" w:hAnsi="Times New Roman" w:cs="Times New Roman"/>
                <w:vertAlign w:val="superscript"/>
              </w:rPr>
              <w:t>#</w:t>
            </w:r>
            <w:r w:rsidRPr="00342AF2">
              <w:rPr>
                <w:rFonts w:ascii="Times New Roman" w:hAnsi="Times New Roman" w:cs="Times New Roman"/>
              </w:rPr>
              <w:t xml:space="preserve">  </w:t>
            </w:r>
          </w:p>
          <w:p w14:paraId="7759DB26" w14:textId="06DD1D22"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 = 0.24</w:t>
            </w:r>
            <w:r w:rsidR="00835E61" w:rsidRPr="00342AF2">
              <w:rPr>
                <w:rFonts w:ascii="Times New Roman" w:hAnsi="Times New Roman" w:cs="Times New Roman"/>
              </w:rPr>
              <w:t>7</w:t>
            </w:r>
          </w:p>
        </w:tc>
      </w:tr>
      <w:tr w:rsidR="0066793C" w:rsidRPr="00342AF2" w14:paraId="7DC08155" w14:textId="77777777" w:rsidTr="00342AF2">
        <w:trPr>
          <w:jc w:val="center"/>
        </w:trPr>
        <w:tc>
          <w:tcPr>
            <w:tcW w:w="2122" w:type="dxa"/>
          </w:tcPr>
          <w:p w14:paraId="2A17E91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Parental Report Year 3</w:t>
            </w:r>
          </w:p>
        </w:tc>
        <w:tc>
          <w:tcPr>
            <w:tcW w:w="1275" w:type="dxa"/>
          </w:tcPr>
          <w:p w14:paraId="7256ADC9" w14:textId="77777777" w:rsidR="0066793C" w:rsidRPr="00342AF2" w:rsidRDefault="0066793C" w:rsidP="008A1805">
            <w:pPr>
              <w:jc w:val="center"/>
              <w:rPr>
                <w:rFonts w:ascii="Times New Roman" w:hAnsi="Times New Roman" w:cs="Times New Roman"/>
              </w:rPr>
            </w:pPr>
          </w:p>
          <w:p w14:paraId="0255F75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1701</w:t>
            </w:r>
            <w:r w:rsidRPr="00342AF2">
              <w:rPr>
                <w:rFonts w:ascii="Times New Roman" w:hAnsi="Times New Roman" w:cs="Times New Roman"/>
                <w:vertAlign w:val="superscript"/>
              </w:rPr>
              <w:t>$</w:t>
            </w:r>
            <w:r w:rsidRPr="00342AF2">
              <w:rPr>
                <w:rFonts w:ascii="Times New Roman" w:hAnsi="Times New Roman" w:cs="Times New Roman"/>
              </w:rPr>
              <w:t xml:space="preserve"> </w:t>
            </w:r>
          </w:p>
          <w:p w14:paraId="36FDF6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0.52 (1.54)</w:t>
            </w:r>
          </w:p>
        </w:tc>
        <w:tc>
          <w:tcPr>
            <w:tcW w:w="1276" w:type="dxa"/>
          </w:tcPr>
          <w:p w14:paraId="47D36FD0" w14:textId="77777777" w:rsidR="0066793C" w:rsidRPr="00342AF2" w:rsidRDefault="0066793C" w:rsidP="008A1805">
            <w:pPr>
              <w:jc w:val="center"/>
              <w:rPr>
                <w:rFonts w:ascii="Times New Roman" w:hAnsi="Times New Roman" w:cs="Times New Roman"/>
              </w:rPr>
            </w:pPr>
          </w:p>
          <w:p w14:paraId="15755B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56: </w:t>
            </w:r>
          </w:p>
          <w:p w14:paraId="5237944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0.53 (0.42)</w:t>
            </w:r>
          </w:p>
        </w:tc>
        <w:tc>
          <w:tcPr>
            <w:tcW w:w="1276" w:type="dxa"/>
          </w:tcPr>
          <w:p w14:paraId="39414EB3" w14:textId="77777777" w:rsidR="0066793C" w:rsidRPr="00342AF2" w:rsidRDefault="0066793C" w:rsidP="008A1805">
            <w:pPr>
              <w:jc w:val="center"/>
              <w:rPr>
                <w:rFonts w:ascii="Times New Roman" w:hAnsi="Times New Roman" w:cs="Times New Roman"/>
              </w:rPr>
            </w:pPr>
          </w:p>
          <w:p w14:paraId="197505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1748</w:t>
            </w:r>
            <w:r w:rsidRPr="00342AF2">
              <w:rPr>
                <w:rFonts w:ascii="Times New Roman" w:hAnsi="Times New Roman" w:cs="Times New Roman"/>
                <w:vertAlign w:val="superscript"/>
              </w:rPr>
              <w:t>$$</w:t>
            </w:r>
          </w:p>
          <w:p w14:paraId="39520C7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0.56 (1.70)</w:t>
            </w:r>
          </w:p>
        </w:tc>
        <w:tc>
          <w:tcPr>
            <w:tcW w:w="1276" w:type="dxa"/>
          </w:tcPr>
          <w:p w14:paraId="1BB41BE7" w14:textId="77777777" w:rsidR="0066793C" w:rsidRPr="00342AF2" w:rsidRDefault="0066793C" w:rsidP="008A1805">
            <w:pPr>
              <w:jc w:val="center"/>
              <w:rPr>
                <w:rFonts w:ascii="Times New Roman" w:hAnsi="Times New Roman" w:cs="Times New Roman"/>
              </w:rPr>
            </w:pPr>
          </w:p>
          <w:p w14:paraId="679F20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55:</w:t>
            </w:r>
          </w:p>
          <w:p w14:paraId="5E9C35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0.53 (0.39)</w:t>
            </w:r>
          </w:p>
        </w:tc>
        <w:tc>
          <w:tcPr>
            <w:tcW w:w="1984" w:type="dxa"/>
          </w:tcPr>
          <w:p w14:paraId="29AA7BB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-0.04 </w:t>
            </w:r>
          </w:p>
          <w:p w14:paraId="0C59349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(-0.16, 0.08) </w:t>
            </w:r>
          </w:p>
          <w:p w14:paraId="55422F4F" w14:textId="6BB34DEE"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(-0.16, 0.0</w:t>
            </w:r>
            <w:r w:rsidR="00835E61" w:rsidRPr="00342AF2">
              <w:rPr>
                <w:rFonts w:ascii="Times New Roman" w:hAnsi="Times New Roman" w:cs="Times New Roman"/>
              </w:rPr>
              <w:t>9</w:t>
            </w:r>
            <w:r w:rsidRPr="00342AF2">
              <w:rPr>
                <w:rFonts w:ascii="Times New Roman" w:hAnsi="Times New Roman" w:cs="Times New Roman"/>
              </w:rPr>
              <w:t>)</w:t>
            </w:r>
            <w:r w:rsidRPr="00342AF2">
              <w:rPr>
                <w:rFonts w:ascii="Times New Roman" w:hAnsi="Times New Roman" w:cs="Times New Roman"/>
                <w:vertAlign w:val="superscript"/>
              </w:rPr>
              <w:t>#</w:t>
            </w:r>
            <w:r w:rsidRPr="00342AF2">
              <w:rPr>
                <w:rFonts w:ascii="Times New Roman" w:hAnsi="Times New Roman" w:cs="Times New Roman"/>
              </w:rPr>
              <w:t xml:space="preserve">  </w:t>
            </w:r>
          </w:p>
          <w:p w14:paraId="671DCF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 = 0.514</w:t>
            </w:r>
          </w:p>
        </w:tc>
      </w:tr>
      <w:tr w:rsidR="0066793C" w:rsidRPr="00342AF2" w14:paraId="0E9EEA23" w14:textId="77777777" w:rsidTr="00342AF2">
        <w:trPr>
          <w:jc w:val="center"/>
        </w:trPr>
        <w:tc>
          <w:tcPr>
            <w:tcW w:w="2122" w:type="dxa"/>
          </w:tcPr>
          <w:p w14:paraId="5D2EA01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School Report</w:t>
            </w:r>
          </w:p>
          <w:p w14:paraId="60BFDF0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days attended</w:t>
            </w:r>
          </w:p>
        </w:tc>
        <w:tc>
          <w:tcPr>
            <w:tcW w:w="1275" w:type="dxa"/>
          </w:tcPr>
          <w:p w14:paraId="3BDBFF7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1565:</w:t>
            </w:r>
          </w:p>
          <w:p w14:paraId="01E520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81.1 (21.6)</w:t>
            </w:r>
          </w:p>
        </w:tc>
        <w:tc>
          <w:tcPr>
            <w:tcW w:w="1276" w:type="dxa"/>
          </w:tcPr>
          <w:p w14:paraId="4E0E2A90" w14:textId="1F2901B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w:t>
            </w:r>
            <w:r w:rsidR="00835E61" w:rsidRPr="00342AF2">
              <w:rPr>
                <w:rFonts w:ascii="Times New Roman" w:hAnsi="Times New Roman" w:cs="Times New Roman"/>
                <w:vertAlign w:val="superscript"/>
              </w:rPr>
              <w:t xml:space="preserve"> $$$</w:t>
            </w:r>
          </w:p>
          <w:p w14:paraId="1083C65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82.0 (9.8)</w:t>
            </w:r>
          </w:p>
        </w:tc>
        <w:tc>
          <w:tcPr>
            <w:tcW w:w="1276" w:type="dxa"/>
          </w:tcPr>
          <w:p w14:paraId="2A5C8A9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1589:</w:t>
            </w:r>
          </w:p>
          <w:p w14:paraId="3B3C8E6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75.1 (26.2)</w:t>
            </w:r>
          </w:p>
        </w:tc>
        <w:tc>
          <w:tcPr>
            <w:tcW w:w="1276" w:type="dxa"/>
          </w:tcPr>
          <w:p w14:paraId="1D30DCD1" w14:textId="03337F6F"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w:t>
            </w:r>
            <w:r w:rsidR="00835E61" w:rsidRPr="00342AF2">
              <w:rPr>
                <w:rFonts w:ascii="Times New Roman" w:hAnsi="Times New Roman" w:cs="Times New Roman"/>
                <w:vertAlign w:val="superscript"/>
              </w:rPr>
              <w:t xml:space="preserve"> $$$</w:t>
            </w:r>
          </w:p>
          <w:p w14:paraId="7694030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75.6 (13.7)</w:t>
            </w:r>
          </w:p>
        </w:tc>
        <w:tc>
          <w:tcPr>
            <w:tcW w:w="1984" w:type="dxa"/>
          </w:tcPr>
          <w:p w14:paraId="27444FB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6.0 (1.2, 10.8) </w:t>
            </w:r>
          </w:p>
          <w:p w14:paraId="02B2562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p=0.016</w:t>
            </w:r>
          </w:p>
        </w:tc>
      </w:tr>
      <w:tr w:rsidR="0066793C" w:rsidRPr="00342AF2" w14:paraId="467295EE" w14:textId="77777777" w:rsidTr="00342AF2">
        <w:trPr>
          <w:gridAfter w:val="1"/>
          <w:wAfter w:w="1984" w:type="dxa"/>
          <w:jc w:val="center"/>
        </w:trPr>
        <w:tc>
          <w:tcPr>
            <w:tcW w:w="2122" w:type="dxa"/>
          </w:tcPr>
          <w:p w14:paraId="0188F266" w14:textId="77777777" w:rsidR="0066793C" w:rsidRPr="00342AF2" w:rsidRDefault="0066793C" w:rsidP="008A1805">
            <w:pPr>
              <w:jc w:val="right"/>
              <w:rPr>
                <w:rFonts w:ascii="Times New Roman" w:hAnsi="Times New Roman" w:cs="Times New Roman"/>
              </w:rPr>
            </w:pPr>
          </w:p>
        </w:tc>
        <w:tc>
          <w:tcPr>
            <w:tcW w:w="2551" w:type="dxa"/>
            <w:gridSpan w:val="2"/>
          </w:tcPr>
          <w:p w14:paraId="7DC7E79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Intervention arm </w:t>
            </w:r>
          </w:p>
          <w:p w14:paraId="790BFF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N=2060</w:t>
            </w:r>
          </w:p>
        </w:tc>
        <w:tc>
          <w:tcPr>
            <w:tcW w:w="2552" w:type="dxa"/>
            <w:gridSpan w:val="2"/>
          </w:tcPr>
          <w:p w14:paraId="5C4CCB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p w14:paraId="092E0B4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N=2458 </w:t>
            </w:r>
          </w:p>
        </w:tc>
      </w:tr>
      <w:tr w:rsidR="0066793C" w:rsidRPr="00342AF2" w14:paraId="5DA1E0C0" w14:textId="77777777" w:rsidTr="00342AF2">
        <w:trPr>
          <w:gridAfter w:val="1"/>
          <w:wAfter w:w="1984" w:type="dxa"/>
          <w:jc w:val="center"/>
        </w:trPr>
        <w:tc>
          <w:tcPr>
            <w:tcW w:w="2122" w:type="dxa"/>
          </w:tcPr>
          <w:p w14:paraId="34EE92B8" w14:textId="14D4DFB9" w:rsidR="0066793C" w:rsidRPr="00342AF2" w:rsidRDefault="0066793C" w:rsidP="008A1805">
            <w:pPr>
              <w:rPr>
                <w:rFonts w:ascii="Times New Roman" w:hAnsi="Times New Roman" w:cs="Times New Roman"/>
              </w:rPr>
            </w:pPr>
            <w:r w:rsidRPr="00342AF2">
              <w:rPr>
                <w:rFonts w:ascii="Times New Roman" w:hAnsi="Times New Roman" w:cs="Times New Roman"/>
              </w:rPr>
              <w:t>Intention to enrol</w:t>
            </w:r>
            <w:r w:rsidR="007C5C93" w:rsidRPr="00342AF2">
              <w:rPr>
                <w:rFonts w:ascii="Times New Roman" w:hAnsi="Times New Roman" w:cs="Times New Roman"/>
              </w:rPr>
              <w:t>l</w:t>
            </w:r>
            <w:r w:rsidRPr="00342AF2">
              <w:rPr>
                <w:rFonts w:ascii="Times New Roman" w:hAnsi="Times New Roman" w:cs="Times New Roman"/>
              </w:rPr>
              <w:t xml:space="preserve"> in year 4              </w:t>
            </w:r>
            <w:r w:rsidR="00835E61" w:rsidRPr="00342AF2">
              <w:rPr>
                <w:rFonts w:ascii="Times New Roman" w:hAnsi="Times New Roman" w:cs="Times New Roman"/>
              </w:rPr>
              <w:t xml:space="preserve">     </w:t>
            </w:r>
            <w:r w:rsidRPr="00342AF2">
              <w:rPr>
                <w:rFonts w:ascii="Times New Roman" w:hAnsi="Times New Roman" w:cs="Times New Roman"/>
              </w:rPr>
              <w:t>No</w:t>
            </w:r>
          </w:p>
          <w:p w14:paraId="3F7F6CB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Yes</w:t>
            </w:r>
          </w:p>
          <w:p w14:paraId="167A9A7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Don’t Know</w:t>
            </w:r>
          </w:p>
          <w:p w14:paraId="7883EBD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2551" w:type="dxa"/>
            <w:gridSpan w:val="2"/>
          </w:tcPr>
          <w:p w14:paraId="77FA9A0C" w14:textId="77777777" w:rsidR="0066793C" w:rsidRPr="00342AF2" w:rsidRDefault="0066793C" w:rsidP="008A1805">
            <w:pPr>
              <w:jc w:val="center"/>
              <w:rPr>
                <w:rFonts w:ascii="Times New Roman" w:hAnsi="Times New Roman" w:cs="Times New Roman"/>
              </w:rPr>
            </w:pPr>
          </w:p>
          <w:p w14:paraId="63F4B89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 (1.1%)</w:t>
            </w:r>
          </w:p>
          <w:p w14:paraId="3E59766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1820 (88.3%)</w:t>
            </w:r>
          </w:p>
          <w:p w14:paraId="0920448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 (0.1%)</w:t>
            </w:r>
          </w:p>
          <w:p w14:paraId="35F2CE15" w14:textId="46B73F81"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215 (10.</w:t>
            </w:r>
            <w:r w:rsidR="00835E61" w:rsidRPr="00342AF2">
              <w:rPr>
                <w:rFonts w:ascii="Times New Roman" w:hAnsi="Times New Roman" w:cs="Times New Roman"/>
              </w:rPr>
              <w:t>4</w:t>
            </w:r>
            <w:r w:rsidRPr="00342AF2">
              <w:rPr>
                <w:rFonts w:ascii="Times New Roman" w:hAnsi="Times New Roman" w:cs="Times New Roman"/>
              </w:rPr>
              <w:t>%)</w:t>
            </w:r>
          </w:p>
        </w:tc>
        <w:tc>
          <w:tcPr>
            <w:tcW w:w="2552" w:type="dxa"/>
            <w:gridSpan w:val="2"/>
          </w:tcPr>
          <w:p w14:paraId="3ED8D4F2" w14:textId="77777777" w:rsidR="0066793C" w:rsidRPr="00342AF2" w:rsidRDefault="0066793C" w:rsidP="008A1805">
            <w:pPr>
              <w:jc w:val="center"/>
              <w:rPr>
                <w:rFonts w:ascii="Times New Roman" w:hAnsi="Times New Roman" w:cs="Times New Roman"/>
              </w:rPr>
            </w:pPr>
          </w:p>
          <w:p w14:paraId="1F6E0F2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 (2.1%)</w:t>
            </w:r>
          </w:p>
          <w:p w14:paraId="5C48DA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2002 (81.4%)</w:t>
            </w:r>
          </w:p>
          <w:p w14:paraId="7200F58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 (0.4%)</w:t>
            </w:r>
          </w:p>
          <w:p w14:paraId="29D7FA1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396 (16.1%)</w:t>
            </w:r>
          </w:p>
        </w:tc>
      </w:tr>
    </w:tbl>
    <w:p w14:paraId="26381FE3" w14:textId="7F0C1392"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vertAlign w:val="superscript"/>
        </w:rPr>
        <w:t>#</w:t>
      </w:r>
      <w:r w:rsidRPr="00342AF2">
        <w:rPr>
          <w:rFonts w:ascii="Times New Roman" w:hAnsi="Times New Roman" w:cs="Times New Roman"/>
          <w:sz w:val="22"/>
          <w:szCs w:val="22"/>
        </w:rPr>
        <w:t xml:space="preserve">Bootstrap confidence interval, bias corrected and accelerated, based on 2000 bootstrap samples of clusters with </w:t>
      </w:r>
      <w:r w:rsidR="00D14853" w:rsidRPr="00342AF2">
        <w:rPr>
          <w:rFonts w:ascii="Times New Roman" w:hAnsi="Times New Roman" w:cs="Times New Roman"/>
          <w:sz w:val="22"/>
          <w:szCs w:val="22"/>
        </w:rPr>
        <w:t>stratification by randomiz</w:t>
      </w:r>
      <w:r w:rsidR="00B876A5" w:rsidRPr="00342AF2">
        <w:rPr>
          <w:rFonts w:ascii="Times New Roman" w:hAnsi="Times New Roman" w:cs="Times New Roman"/>
          <w:sz w:val="22"/>
          <w:szCs w:val="22"/>
        </w:rPr>
        <w:t>ed arm</w:t>
      </w:r>
      <w:r w:rsidRPr="00342AF2">
        <w:rPr>
          <w:rFonts w:ascii="Times New Roman" w:hAnsi="Times New Roman" w:cs="Times New Roman"/>
          <w:sz w:val="22"/>
          <w:szCs w:val="22"/>
        </w:rPr>
        <w:t>.</w:t>
      </w:r>
    </w:p>
    <w:p w14:paraId="522BFDC9"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*One enrolled child reported missing school, but days missed were not recorded.</w:t>
      </w:r>
    </w:p>
    <w:p w14:paraId="7CB3FC4E" w14:textId="35C7142B"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 xml:space="preserve">** </w:t>
      </w:r>
      <w:bookmarkStart w:id="10" w:name="_Hlk8026650"/>
      <w:r w:rsidRPr="00342AF2">
        <w:rPr>
          <w:rFonts w:ascii="Times New Roman" w:hAnsi="Times New Roman" w:cs="Times New Roman"/>
          <w:sz w:val="22"/>
          <w:szCs w:val="22"/>
        </w:rPr>
        <w:t>Two enrolled children reported missing school, but days missed were not recorded.</w:t>
      </w:r>
      <w:bookmarkEnd w:id="10"/>
    </w:p>
    <w:p w14:paraId="1FE338F2" w14:textId="0D57D4D5"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***One cluster in each arm had no enrolled children at grade 1 or above.</w:t>
      </w:r>
    </w:p>
    <w:p w14:paraId="6B0C5216"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vertAlign w:val="superscript"/>
        </w:rPr>
        <w:t>+</w:t>
      </w:r>
      <w:r w:rsidRPr="00342AF2">
        <w:rPr>
          <w:rFonts w:ascii="Times New Roman" w:hAnsi="Times New Roman" w:cs="Times New Roman"/>
          <w:sz w:val="22"/>
          <w:szCs w:val="22"/>
        </w:rPr>
        <w:t xml:space="preserve">One enrolled child with missing response </w:t>
      </w:r>
    </w:p>
    <w:p w14:paraId="52B5FC58"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vertAlign w:val="superscript"/>
        </w:rPr>
        <w:t>+++</w:t>
      </w:r>
      <w:r w:rsidRPr="00342AF2">
        <w:rPr>
          <w:rFonts w:ascii="Times New Roman" w:hAnsi="Times New Roman" w:cs="Times New Roman"/>
          <w:sz w:val="22"/>
          <w:szCs w:val="22"/>
        </w:rPr>
        <w:t>Three enrolled children with missing responses</w:t>
      </w:r>
    </w:p>
    <w:p w14:paraId="2A9E9A9B"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vertAlign w:val="superscript"/>
        </w:rPr>
        <w:t>$</w:t>
      </w:r>
      <w:r w:rsidRPr="00342AF2">
        <w:rPr>
          <w:rFonts w:ascii="Times New Roman" w:hAnsi="Times New Roman" w:cs="Times New Roman"/>
          <w:sz w:val="22"/>
          <w:szCs w:val="22"/>
        </w:rPr>
        <w:t>Four enrolled children with missing response, and one reported missing school, but days missed were not recorded.</w:t>
      </w:r>
    </w:p>
    <w:p w14:paraId="75A3EE1C" w14:textId="648CD1B0" w:rsidR="00835E61" w:rsidRPr="00342AF2" w:rsidRDefault="0066793C" w:rsidP="00835E61">
      <w:pPr>
        <w:rPr>
          <w:rFonts w:ascii="Times New Roman" w:hAnsi="Times New Roman" w:cs="Times New Roman"/>
          <w:sz w:val="22"/>
          <w:szCs w:val="22"/>
          <w:vertAlign w:val="superscript"/>
        </w:rPr>
      </w:pPr>
      <w:r w:rsidRPr="00342AF2">
        <w:rPr>
          <w:rFonts w:ascii="Times New Roman" w:hAnsi="Times New Roman" w:cs="Times New Roman"/>
          <w:sz w:val="22"/>
          <w:szCs w:val="22"/>
          <w:vertAlign w:val="superscript"/>
        </w:rPr>
        <w:t>$$</w:t>
      </w:r>
      <w:r w:rsidRPr="00342AF2">
        <w:rPr>
          <w:rFonts w:ascii="Times New Roman" w:hAnsi="Times New Roman" w:cs="Times New Roman"/>
          <w:sz w:val="22"/>
          <w:szCs w:val="22"/>
        </w:rPr>
        <w:t>Eight enrolled children with missing response.</w:t>
      </w:r>
    </w:p>
    <w:p w14:paraId="4ADB3F84" w14:textId="558A495A" w:rsidR="00835E61" w:rsidRPr="00342AF2" w:rsidRDefault="00835E61" w:rsidP="00835E61">
      <w:pPr>
        <w:rPr>
          <w:rFonts w:ascii="Times New Roman" w:hAnsi="Times New Roman" w:cs="Times New Roman"/>
          <w:sz w:val="22"/>
          <w:szCs w:val="22"/>
        </w:rPr>
      </w:pPr>
      <w:r w:rsidRPr="00342AF2">
        <w:rPr>
          <w:rFonts w:ascii="Times New Roman" w:hAnsi="Times New Roman" w:cs="Times New Roman"/>
          <w:sz w:val="22"/>
          <w:szCs w:val="22"/>
          <w:vertAlign w:val="superscript"/>
        </w:rPr>
        <w:t>$$$</w:t>
      </w:r>
      <w:r w:rsidR="00D14853" w:rsidRPr="00342AF2">
        <w:rPr>
          <w:rFonts w:ascii="Times New Roman" w:hAnsi="Times New Roman" w:cs="Times New Roman"/>
          <w:sz w:val="22"/>
          <w:szCs w:val="22"/>
        </w:rPr>
        <w:t>Three clusters in each arm had</w:t>
      </w:r>
      <w:r w:rsidRPr="00342AF2">
        <w:rPr>
          <w:rFonts w:ascii="Times New Roman" w:hAnsi="Times New Roman" w:cs="Times New Roman"/>
          <w:sz w:val="22"/>
          <w:szCs w:val="22"/>
        </w:rPr>
        <w:t xml:space="preserve"> no reported data.</w:t>
      </w:r>
    </w:p>
    <w:p w14:paraId="219DEF99" w14:textId="5B1CABAC" w:rsidR="0066793C" w:rsidRPr="00342AF2" w:rsidRDefault="0066793C" w:rsidP="0066793C">
      <w:pPr>
        <w:rPr>
          <w:rFonts w:ascii="Times New Roman" w:hAnsi="Times New Roman" w:cs="Times New Roman"/>
          <w:sz w:val="22"/>
          <w:szCs w:val="22"/>
        </w:rPr>
      </w:pPr>
    </w:p>
    <w:p w14:paraId="06938215" w14:textId="77777777" w:rsidR="00835E61" w:rsidRPr="00342AF2" w:rsidRDefault="00835E61" w:rsidP="0066793C">
      <w:pPr>
        <w:rPr>
          <w:rFonts w:ascii="Times New Roman" w:hAnsi="Times New Roman" w:cs="Times New Roman"/>
          <w:sz w:val="22"/>
          <w:szCs w:val="22"/>
        </w:rPr>
      </w:pPr>
    </w:p>
    <w:p w14:paraId="75F2D37A" w14:textId="77777777" w:rsidR="0066793C" w:rsidRPr="00342AF2" w:rsidRDefault="0066793C" w:rsidP="0066793C">
      <w:pPr>
        <w:rPr>
          <w:rFonts w:ascii="Times New Roman" w:hAnsi="Times New Roman" w:cs="Times New Roman"/>
          <w:sz w:val="22"/>
          <w:szCs w:val="22"/>
        </w:rPr>
      </w:pPr>
    </w:p>
    <w:p w14:paraId="42FD7867" w14:textId="77777777" w:rsidR="0066793C" w:rsidRPr="00342AF2" w:rsidRDefault="0066793C" w:rsidP="0066793C">
      <w:pPr>
        <w:rPr>
          <w:rFonts w:ascii="Times New Roman" w:hAnsi="Times New Roman" w:cs="Times New Roman"/>
          <w:sz w:val="22"/>
          <w:szCs w:val="22"/>
        </w:rPr>
      </w:pPr>
    </w:p>
    <w:p w14:paraId="1100EDA0" w14:textId="172E310D" w:rsidR="0066793C" w:rsidRPr="00342AF2" w:rsidRDefault="00925CBF"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lastRenderedPageBreak/>
        <w:drawing>
          <wp:inline distT="0" distB="0" distL="0" distR="0" wp14:anchorId="6DD6EC32" wp14:editId="129CD33A">
            <wp:extent cx="5029200" cy="36576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BA8BD4F" w14:textId="77777777" w:rsidR="0066793C" w:rsidRPr="00342AF2" w:rsidRDefault="0066793C" w:rsidP="0066793C">
      <w:pPr>
        <w:rPr>
          <w:rFonts w:ascii="Times New Roman" w:hAnsi="Times New Roman" w:cs="Times New Roman"/>
          <w:b/>
          <w:sz w:val="22"/>
          <w:szCs w:val="22"/>
        </w:rPr>
      </w:pPr>
    </w:p>
    <w:p w14:paraId="437363A7" w14:textId="07EFE746" w:rsidR="0066793C" w:rsidRPr="00342AF2" w:rsidRDefault="00925CBF"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drawing>
          <wp:inline distT="0" distB="0" distL="0" distR="0" wp14:anchorId="13499CCD" wp14:editId="684B812B">
            <wp:extent cx="5029200" cy="36576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C2E37F" w14:textId="0F120AE8" w:rsidR="0066793C" w:rsidRPr="00342AF2" w:rsidRDefault="007E6D44"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lastRenderedPageBreak/>
        <w:drawing>
          <wp:inline distT="0" distB="0" distL="0" distR="0" wp14:anchorId="771966C7" wp14:editId="4E3E9854">
            <wp:extent cx="5029200" cy="36576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B9E5335" w14:textId="77777777" w:rsidR="0066793C" w:rsidRPr="00342AF2" w:rsidRDefault="0066793C" w:rsidP="0066793C">
      <w:pPr>
        <w:rPr>
          <w:rFonts w:ascii="Times New Roman" w:hAnsi="Times New Roman" w:cs="Times New Roman"/>
          <w:b/>
          <w:sz w:val="22"/>
          <w:szCs w:val="22"/>
        </w:rPr>
      </w:pPr>
    </w:p>
    <w:p w14:paraId="23EAEA74" w14:textId="4239273F" w:rsidR="0066793C" w:rsidRPr="00342AF2" w:rsidRDefault="00925CBF"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drawing>
          <wp:inline distT="0" distB="0" distL="0" distR="0" wp14:anchorId="03477CB4" wp14:editId="2EF2FB8D">
            <wp:extent cx="5029200" cy="36576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312196" w14:textId="267AC66A" w:rsidR="0066793C" w:rsidRPr="00342AF2" w:rsidRDefault="00925CBF"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lastRenderedPageBreak/>
        <w:drawing>
          <wp:inline distT="0" distB="0" distL="0" distR="0" wp14:anchorId="3ED42ADA" wp14:editId="3B921ABD">
            <wp:extent cx="5029200" cy="36576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5E228DF" w14:textId="6D21C7FA" w:rsidR="0066793C" w:rsidRPr="00342AF2" w:rsidRDefault="007E6D44"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drawing>
          <wp:inline distT="0" distB="0" distL="0" distR="0" wp14:anchorId="622D9B2D" wp14:editId="75FC244C">
            <wp:extent cx="5029200" cy="36576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46C162" w14:textId="77777777" w:rsidR="0066793C" w:rsidRPr="00342AF2" w:rsidRDefault="0066793C" w:rsidP="0066793C">
      <w:pPr>
        <w:rPr>
          <w:rFonts w:ascii="Times New Roman" w:hAnsi="Times New Roman" w:cs="Times New Roman"/>
          <w:b/>
          <w:sz w:val="22"/>
          <w:szCs w:val="22"/>
        </w:rPr>
      </w:pPr>
    </w:p>
    <w:p w14:paraId="0FB4F57F" w14:textId="77777777" w:rsidR="007E6D44" w:rsidRPr="00342AF2" w:rsidRDefault="007E6D44">
      <w:pPr>
        <w:rPr>
          <w:rFonts w:ascii="Times New Roman" w:hAnsi="Times New Roman" w:cs="Times New Roman"/>
          <w:b/>
          <w:sz w:val="22"/>
          <w:szCs w:val="22"/>
        </w:rPr>
      </w:pPr>
      <w:r w:rsidRPr="00342AF2">
        <w:rPr>
          <w:rFonts w:ascii="Times New Roman" w:hAnsi="Times New Roman" w:cs="Times New Roman"/>
          <w:b/>
          <w:sz w:val="22"/>
          <w:szCs w:val="22"/>
        </w:rPr>
        <w:br w:type="page"/>
      </w:r>
    </w:p>
    <w:p w14:paraId="6575CCA7" w14:textId="726873D5"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8. Parental spending on education, and school-related time use of parents and child</w:t>
      </w:r>
    </w:p>
    <w:p w14:paraId="669750B4" w14:textId="77777777" w:rsidR="0066793C" w:rsidRPr="00342AF2" w:rsidRDefault="0066793C" w:rsidP="0066793C">
      <w:pPr>
        <w:rPr>
          <w:rFonts w:ascii="Times New Roman" w:hAnsi="Times New Roman" w:cs="Times New Roman"/>
          <w:b/>
          <w:sz w:val="22"/>
          <w:szCs w:val="22"/>
        </w:rPr>
      </w:pPr>
    </w:p>
    <w:tbl>
      <w:tblPr>
        <w:tblStyle w:val="TableGrid"/>
        <w:tblW w:w="8630" w:type="dxa"/>
        <w:jc w:val="center"/>
        <w:tblLook w:val="04A0" w:firstRow="1" w:lastRow="0" w:firstColumn="1" w:lastColumn="0" w:noHBand="0" w:noVBand="1"/>
      </w:tblPr>
      <w:tblGrid>
        <w:gridCol w:w="1742"/>
        <w:gridCol w:w="1372"/>
        <w:gridCol w:w="1276"/>
        <w:gridCol w:w="1275"/>
        <w:gridCol w:w="1290"/>
        <w:gridCol w:w="1675"/>
      </w:tblGrid>
      <w:tr w:rsidR="0066793C" w:rsidRPr="00342AF2" w14:paraId="540F42D0" w14:textId="77777777" w:rsidTr="00342AF2">
        <w:trPr>
          <w:jc w:val="center"/>
        </w:trPr>
        <w:tc>
          <w:tcPr>
            <w:tcW w:w="1742" w:type="dxa"/>
          </w:tcPr>
          <w:p w14:paraId="73390CD7"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2648" w:type="dxa"/>
            <w:gridSpan w:val="2"/>
          </w:tcPr>
          <w:p w14:paraId="6EAE7CB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2565" w:type="dxa"/>
            <w:gridSpan w:val="2"/>
          </w:tcPr>
          <w:p w14:paraId="36F2F5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675" w:type="dxa"/>
            <w:vMerge w:val="restart"/>
          </w:tcPr>
          <w:p w14:paraId="21B2066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Difference</w:t>
            </w:r>
          </w:p>
          <w:p w14:paraId="45AD09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1A4494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73606750" w14:textId="77777777" w:rsidTr="00342AF2">
        <w:trPr>
          <w:jc w:val="center"/>
        </w:trPr>
        <w:tc>
          <w:tcPr>
            <w:tcW w:w="1742" w:type="dxa"/>
          </w:tcPr>
          <w:p w14:paraId="68831AAC" w14:textId="77777777" w:rsidR="0066793C" w:rsidRPr="00342AF2" w:rsidRDefault="0066793C" w:rsidP="008A1805">
            <w:pPr>
              <w:rPr>
                <w:rFonts w:ascii="Times New Roman" w:hAnsi="Times New Roman" w:cs="Times New Roman"/>
              </w:rPr>
            </w:pPr>
          </w:p>
        </w:tc>
        <w:tc>
          <w:tcPr>
            <w:tcW w:w="1372" w:type="dxa"/>
          </w:tcPr>
          <w:p w14:paraId="08A335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76" w:type="dxa"/>
          </w:tcPr>
          <w:p w14:paraId="7835AFF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N=56</w:t>
            </w:r>
          </w:p>
          <w:p w14:paraId="3EABBA6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275" w:type="dxa"/>
          </w:tcPr>
          <w:p w14:paraId="5D1B7D1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 N: mean (SD</w:t>
            </w:r>
          </w:p>
        </w:tc>
        <w:tc>
          <w:tcPr>
            <w:tcW w:w="1290" w:type="dxa"/>
          </w:tcPr>
          <w:p w14:paraId="029B2D4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w:t>
            </w:r>
          </w:p>
          <w:p w14:paraId="1625E18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N=55</w:t>
            </w:r>
          </w:p>
          <w:p w14:paraId="4649C9D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675" w:type="dxa"/>
            <w:vMerge/>
          </w:tcPr>
          <w:p w14:paraId="17D2219E" w14:textId="77777777" w:rsidR="0066793C" w:rsidRPr="00342AF2" w:rsidRDefault="0066793C" w:rsidP="008A1805">
            <w:pPr>
              <w:jc w:val="center"/>
              <w:rPr>
                <w:rFonts w:ascii="Times New Roman" w:hAnsi="Times New Roman" w:cs="Times New Roman"/>
              </w:rPr>
            </w:pPr>
          </w:p>
        </w:tc>
      </w:tr>
      <w:tr w:rsidR="0066793C" w:rsidRPr="00342AF2" w14:paraId="6E88E531" w14:textId="77777777" w:rsidTr="00342AF2">
        <w:trPr>
          <w:jc w:val="center"/>
        </w:trPr>
        <w:tc>
          <w:tcPr>
            <w:tcW w:w="1742" w:type="dxa"/>
          </w:tcPr>
          <w:p w14:paraId="54685BC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Total parental spend (Dalasis)</w:t>
            </w:r>
          </w:p>
        </w:tc>
        <w:tc>
          <w:tcPr>
            <w:tcW w:w="1372" w:type="dxa"/>
          </w:tcPr>
          <w:p w14:paraId="4294BF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1803: </w:t>
            </w:r>
          </w:p>
          <w:p w14:paraId="5F958A8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591 (438)</w:t>
            </w:r>
          </w:p>
        </w:tc>
        <w:tc>
          <w:tcPr>
            <w:tcW w:w="1276" w:type="dxa"/>
          </w:tcPr>
          <w:p w14:paraId="06F01312" w14:textId="77777777" w:rsidR="0066793C" w:rsidRPr="00342AF2" w:rsidRDefault="0066793C" w:rsidP="008A1805">
            <w:pPr>
              <w:jc w:val="center"/>
              <w:rPr>
                <w:rFonts w:ascii="Times New Roman" w:hAnsi="Times New Roman" w:cs="Times New Roman"/>
              </w:rPr>
            </w:pPr>
          </w:p>
          <w:p w14:paraId="43184B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567 (198)</w:t>
            </w:r>
          </w:p>
        </w:tc>
        <w:tc>
          <w:tcPr>
            <w:tcW w:w="1275" w:type="dxa"/>
          </w:tcPr>
          <w:p w14:paraId="1618C69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2003: </w:t>
            </w:r>
          </w:p>
          <w:p w14:paraId="4F871D1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659 (528)</w:t>
            </w:r>
          </w:p>
        </w:tc>
        <w:tc>
          <w:tcPr>
            <w:tcW w:w="1290" w:type="dxa"/>
          </w:tcPr>
          <w:p w14:paraId="0D73E8D4" w14:textId="77777777" w:rsidR="0066793C" w:rsidRPr="00342AF2" w:rsidRDefault="0066793C" w:rsidP="008A1805">
            <w:pPr>
              <w:jc w:val="center"/>
              <w:rPr>
                <w:rFonts w:ascii="Times New Roman" w:hAnsi="Times New Roman" w:cs="Times New Roman"/>
              </w:rPr>
            </w:pPr>
          </w:p>
          <w:p w14:paraId="32B7CEF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615 (207)</w:t>
            </w:r>
          </w:p>
        </w:tc>
        <w:tc>
          <w:tcPr>
            <w:tcW w:w="1675" w:type="dxa"/>
          </w:tcPr>
          <w:p w14:paraId="508B3A7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-66 (-147, 14)</w:t>
            </w:r>
          </w:p>
          <w:p w14:paraId="084F8AB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(-143, 15)* p=0.106</w:t>
            </w:r>
          </w:p>
        </w:tc>
      </w:tr>
      <w:tr w:rsidR="0066793C" w:rsidRPr="00342AF2" w14:paraId="342C6AC9" w14:textId="77777777" w:rsidTr="00342AF2">
        <w:trPr>
          <w:jc w:val="center"/>
        </w:trPr>
        <w:tc>
          <w:tcPr>
            <w:tcW w:w="1742" w:type="dxa"/>
          </w:tcPr>
          <w:p w14:paraId="14CD85C9"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School-related time use of child</w:t>
            </w:r>
          </w:p>
          <w:p w14:paraId="2B922299"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 xml:space="preserve">(proportion) </w:t>
            </w:r>
          </w:p>
        </w:tc>
        <w:tc>
          <w:tcPr>
            <w:tcW w:w="1372" w:type="dxa"/>
          </w:tcPr>
          <w:p w14:paraId="2046125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1845: </w:t>
            </w:r>
          </w:p>
          <w:p w14:paraId="3B3B37E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0.683 (0.123)</w:t>
            </w:r>
          </w:p>
        </w:tc>
        <w:tc>
          <w:tcPr>
            <w:tcW w:w="1276" w:type="dxa"/>
          </w:tcPr>
          <w:p w14:paraId="69DC62A5" w14:textId="77777777" w:rsidR="0066793C" w:rsidRPr="00342AF2" w:rsidRDefault="0066793C" w:rsidP="008A1805">
            <w:pPr>
              <w:jc w:val="center"/>
              <w:rPr>
                <w:rFonts w:ascii="Times New Roman" w:hAnsi="Times New Roman" w:cs="Times New Roman"/>
              </w:rPr>
            </w:pPr>
          </w:p>
          <w:p w14:paraId="46C149F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0.684 (0.039)</w:t>
            </w:r>
          </w:p>
        </w:tc>
        <w:tc>
          <w:tcPr>
            <w:tcW w:w="1275" w:type="dxa"/>
          </w:tcPr>
          <w:p w14:paraId="003EF2B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2062:</w:t>
            </w:r>
          </w:p>
          <w:p w14:paraId="09F1AD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0.553 </w:t>
            </w:r>
          </w:p>
          <w:p w14:paraId="17A52CC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(0.140)</w:t>
            </w:r>
          </w:p>
        </w:tc>
        <w:tc>
          <w:tcPr>
            <w:tcW w:w="1290" w:type="dxa"/>
          </w:tcPr>
          <w:p w14:paraId="36B28819" w14:textId="77777777" w:rsidR="0066793C" w:rsidRPr="00342AF2" w:rsidRDefault="0066793C" w:rsidP="008A1805">
            <w:pPr>
              <w:jc w:val="center"/>
              <w:rPr>
                <w:rFonts w:ascii="Times New Roman" w:hAnsi="Times New Roman" w:cs="Times New Roman"/>
              </w:rPr>
            </w:pPr>
          </w:p>
          <w:p w14:paraId="7A1C07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0.548 (0.062)</w:t>
            </w:r>
          </w:p>
        </w:tc>
        <w:tc>
          <w:tcPr>
            <w:tcW w:w="1675" w:type="dxa"/>
          </w:tcPr>
          <w:p w14:paraId="204C34A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0.130 </w:t>
            </w:r>
          </w:p>
          <w:p w14:paraId="268C7BF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(0.113, 0.147) </w:t>
            </w:r>
          </w:p>
          <w:p w14:paraId="767CFE15" w14:textId="7D8CAE8A" w:rsidR="0066793C" w:rsidRPr="00342AF2" w:rsidRDefault="00835E61" w:rsidP="008A1805">
            <w:pPr>
              <w:jc w:val="center"/>
              <w:rPr>
                <w:rFonts w:ascii="Times New Roman" w:hAnsi="Times New Roman" w:cs="Times New Roman"/>
              </w:rPr>
            </w:pPr>
            <w:r w:rsidRPr="00342AF2">
              <w:rPr>
                <w:rFonts w:ascii="Times New Roman" w:hAnsi="Times New Roman" w:cs="Times New Roman"/>
              </w:rPr>
              <w:t>p</w:t>
            </w:r>
            <w:r w:rsidR="0066793C" w:rsidRPr="00342AF2">
              <w:rPr>
                <w:rFonts w:ascii="Times New Roman" w:hAnsi="Times New Roman" w:cs="Times New Roman"/>
              </w:rPr>
              <w:t>&lt;0.001</w:t>
            </w:r>
          </w:p>
        </w:tc>
      </w:tr>
      <w:tr w:rsidR="0066793C" w:rsidRPr="00342AF2" w14:paraId="3B442CDD" w14:textId="77777777" w:rsidTr="00342AF2">
        <w:trPr>
          <w:jc w:val="center"/>
        </w:trPr>
        <w:tc>
          <w:tcPr>
            <w:tcW w:w="1742" w:type="dxa"/>
          </w:tcPr>
          <w:p w14:paraId="27095DF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Number of hours caregiver spends helping child with homework per week</w:t>
            </w:r>
          </w:p>
        </w:tc>
        <w:tc>
          <w:tcPr>
            <w:tcW w:w="1372" w:type="dxa"/>
          </w:tcPr>
          <w:p w14:paraId="2D658D84" w14:textId="77777777" w:rsidR="0066793C" w:rsidRPr="00342AF2" w:rsidRDefault="0066793C" w:rsidP="008A1805">
            <w:pPr>
              <w:jc w:val="center"/>
              <w:rPr>
                <w:rFonts w:ascii="Times New Roman" w:hAnsi="Times New Roman" w:cs="Times New Roman"/>
              </w:rPr>
            </w:pPr>
          </w:p>
          <w:p w14:paraId="2BF2C5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1803: </w:t>
            </w:r>
          </w:p>
          <w:p w14:paraId="1B9B93A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3.08 (4.27)</w:t>
            </w:r>
          </w:p>
        </w:tc>
        <w:tc>
          <w:tcPr>
            <w:tcW w:w="1276" w:type="dxa"/>
          </w:tcPr>
          <w:p w14:paraId="3A7B63E0" w14:textId="77777777" w:rsidR="0066793C" w:rsidRPr="00342AF2" w:rsidRDefault="0066793C" w:rsidP="008A1805">
            <w:pPr>
              <w:jc w:val="center"/>
              <w:rPr>
                <w:rFonts w:ascii="Times New Roman" w:hAnsi="Times New Roman" w:cs="Times New Roman"/>
              </w:rPr>
            </w:pPr>
          </w:p>
          <w:p w14:paraId="2AB360CB" w14:textId="77777777" w:rsidR="0066793C" w:rsidRPr="00342AF2" w:rsidRDefault="0066793C" w:rsidP="008A1805">
            <w:pPr>
              <w:jc w:val="center"/>
              <w:rPr>
                <w:rFonts w:ascii="Times New Roman" w:hAnsi="Times New Roman" w:cs="Times New Roman"/>
              </w:rPr>
            </w:pPr>
          </w:p>
          <w:p w14:paraId="3E950C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3.08 (1.29)</w:t>
            </w:r>
          </w:p>
        </w:tc>
        <w:tc>
          <w:tcPr>
            <w:tcW w:w="1275" w:type="dxa"/>
          </w:tcPr>
          <w:p w14:paraId="76FE6922" w14:textId="77777777" w:rsidR="0066793C" w:rsidRPr="00342AF2" w:rsidRDefault="0066793C" w:rsidP="008A1805">
            <w:pPr>
              <w:jc w:val="center"/>
              <w:rPr>
                <w:rFonts w:ascii="Times New Roman" w:hAnsi="Times New Roman" w:cs="Times New Roman"/>
              </w:rPr>
            </w:pPr>
          </w:p>
          <w:p w14:paraId="19142AD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2003:</w:t>
            </w:r>
          </w:p>
          <w:p w14:paraId="35BBA2A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2.99 (4.29)</w:t>
            </w:r>
          </w:p>
        </w:tc>
        <w:tc>
          <w:tcPr>
            <w:tcW w:w="1290" w:type="dxa"/>
          </w:tcPr>
          <w:p w14:paraId="7A5C2E91" w14:textId="77777777" w:rsidR="0066793C" w:rsidRPr="00342AF2" w:rsidRDefault="0066793C" w:rsidP="008A1805">
            <w:pPr>
              <w:jc w:val="center"/>
              <w:rPr>
                <w:rFonts w:ascii="Times New Roman" w:hAnsi="Times New Roman" w:cs="Times New Roman"/>
              </w:rPr>
            </w:pPr>
          </w:p>
          <w:p w14:paraId="3D737693" w14:textId="77777777" w:rsidR="0066793C" w:rsidRPr="00342AF2" w:rsidRDefault="0066793C" w:rsidP="008A1805">
            <w:pPr>
              <w:jc w:val="center"/>
              <w:rPr>
                <w:rFonts w:ascii="Times New Roman" w:hAnsi="Times New Roman" w:cs="Times New Roman"/>
              </w:rPr>
            </w:pPr>
          </w:p>
          <w:p w14:paraId="1198AF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2.90 (1.26)</w:t>
            </w:r>
          </w:p>
        </w:tc>
        <w:tc>
          <w:tcPr>
            <w:tcW w:w="1675" w:type="dxa"/>
          </w:tcPr>
          <w:p w14:paraId="29979A1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0.09</w:t>
            </w:r>
          </w:p>
          <w:p w14:paraId="37FF71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(-0.34, 0.53)</w:t>
            </w:r>
          </w:p>
          <w:p w14:paraId="5DAA3DA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(-0.35, 0.52)*</w:t>
            </w:r>
          </w:p>
          <w:p w14:paraId="670B659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p=0.678</w:t>
            </w:r>
          </w:p>
        </w:tc>
      </w:tr>
    </w:tbl>
    <w:p w14:paraId="4179F52C" w14:textId="1910E90F" w:rsidR="0066793C" w:rsidRPr="00342AF2" w:rsidRDefault="0066793C" w:rsidP="0066793C">
      <w:pPr>
        <w:rPr>
          <w:rFonts w:ascii="Times New Roman" w:hAnsi="Times New Roman" w:cs="Times New Roman"/>
          <w:b/>
          <w:noProof/>
          <w:sz w:val="22"/>
          <w:szCs w:val="22"/>
          <w:lang w:eastAsia="en-GB"/>
        </w:rPr>
      </w:pPr>
      <w:bookmarkStart w:id="11" w:name="_Hlk6988725"/>
      <w:r w:rsidRPr="00342AF2">
        <w:rPr>
          <w:rFonts w:ascii="Times New Roman" w:hAnsi="Times New Roman" w:cs="Times New Roman"/>
          <w:sz w:val="22"/>
          <w:szCs w:val="22"/>
        </w:rPr>
        <w:t xml:space="preserve">*Bootstrap confidence interval, bias corrected and accelerated, based on 2000 bootstrap samples of clusters with </w:t>
      </w:r>
      <w:r w:rsidR="00D14853" w:rsidRPr="00342AF2">
        <w:rPr>
          <w:rFonts w:ascii="Times New Roman" w:hAnsi="Times New Roman" w:cs="Times New Roman"/>
          <w:sz w:val="22"/>
          <w:szCs w:val="22"/>
        </w:rPr>
        <w:t>stratification by randomiz</w:t>
      </w:r>
      <w:r w:rsidR="00B876A5" w:rsidRPr="00342AF2">
        <w:rPr>
          <w:rFonts w:ascii="Times New Roman" w:hAnsi="Times New Roman" w:cs="Times New Roman"/>
          <w:sz w:val="22"/>
          <w:szCs w:val="22"/>
        </w:rPr>
        <w:t>ed arm</w:t>
      </w:r>
      <w:r w:rsidRPr="00342AF2">
        <w:rPr>
          <w:rFonts w:ascii="Times New Roman" w:hAnsi="Times New Roman" w:cs="Times New Roman"/>
          <w:sz w:val="22"/>
          <w:szCs w:val="22"/>
        </w:rPr>
        <w:t>.</w:t>
      </w:r>
      <w:r w:rsidRPr="00342AF2">
        <w:rPr>
          <w:rFonts w:ascii="Times New Roman" w:hAnsi="Times New Roman" w:cs="Times New Roman"/>
          <w:b/>
          <w:noProof/>
          <w:sz w:val="22"/>
          <w:szCs w:val="22"/>
          <w:lang w:eastAsia="en-GB"/>
        </w:rPr>
        <w:t xml:space="preserve"> </w:t>
      </w:r>
    </w:p>
    <w:p w14:paraId="57A87E7B" w14:textId="77777777" w:rsidR="0066793C" w:rsidRPr="00342AF2" w:rsidRDefault="0066793C" w:rsidP="0066793C">
      <w:pPr>
        <w:rPr>
          <w:rFonts w:ascii="Times New Roman" w:hAnsi="Times New Roman" w:cs="Times New Roman"/>
          <w:b/>
          <w:noProof/>
          <w:sz w:val="22"/>
          <w:szCs w:val="22"/>
          <w:lang w:eastAsia="en-GB"/>
        </w:rPr>
      </w:pPr>
    </w:p>
    <w:p w14:paraId="7EBF7F7C" w14:textId="2F8C549E" w:rsidR="0066793C" w:rsidRPr="00342AF2" w:rsidRDefault="00E6502D" w:rsidP="00342AF2">
      <w:pPr>
        <w:jc w:val="center"/>
        <w:rPr>
          <w:rFonts w:ascii="Times New Roman" w:hAnsi="Times New Roman" w:cs="Times New Roman"/>
          <w:sz w:val="22"/>
          <w:szCs w:val="22"/>
        </w:rPr>
      </w:pPr>
      <w:r w:rsidRPr="00342AF2">
        <w:rPr>
          <w:rFonts w:ascii="Times New Roman" w:hAnsi="Times New Roman" w:cs="Times New Roman"/>
          <w:noProof/>
          <w:sz w:val="22"/>
          <w:szCs w:val="22"/>
          <w:lang w:eastAsia="zh-TW"/>
        </w:rPr>
        <w:drawing>
          <wp:inline distT="0" distB="0" distL="0" distR="0" wp14:anchorId="421634C3" wp14:editId="164226EB">
            <wp:extent cx="502920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bookmarkEnd w:id="11"/>
    <w:p w14:paraId="138AA479" w14:textId="663B2307" w:rsidR="0066793C" w:rsidRPr="00342AF2" w:rsidRDefault="00E6502D"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lastRenderedPageBreak/>
        <w:drawing>
          <wp:inline distT="0" distB="0" distL="0" distR="0" wp14:anchorId="2BFE24C5" wp14:editId="4E2EC051">
            <wp:extent cx="5029200"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8D46323" w14:textId="77777777" w:rsidR="0066793C" w:rsidRPr="00342AF2" w:rsidRDefault="0066793C" w:rsidP="0066793C">
      <w:pPr>
        <w:rPr>
          <w:rFonts w:ascii="Times New Roman" w:hAnsi="Times New Roman" w:cs="Times New Roman"/>
          <w:b/>
          <w:sz w:val="22"/>
          <w:szCs w:val="22"/>
        </w:rPr>
      </w:pPr>
    </w:p>
    <w:p w14:paraId="16EC23DD" w14:textId="05BBC21A" w:rsidR="0066793C" w:rsidRPr="00342AF2" w:rsidRDefault="007E6D44" w:rsidP="00342AF2">
      <w:pPr>
        <w:jc w:val="center"/>
        <w:rPr>
          <w:rFonts w:ascii="Times New Roman" w:hAnsi="Times New Roman" w:cs="Times New Roman"/>
          <w:b/>
          <w:sz w:val="22"/>
          <w:szCs w:val="22"/>
        </w:rPr>
      </w:pPr>
      <w:r w:rsidRPr="00342AF2">
        <w:rPr>
          <w:rFonts w:ascii="Times New Roman" w:hAnsi="Times New Roman" w:cs="Times New Roman"/>
          <w:b/>
          <w:noProof/>
          <w:sz w:val="22"/>
          <w:szCs w:val="22"/>
          <w:lang w:eastAsia="zh-TW"/>
        </w:rPr>
        <w:drawing>
          <wp:inline distT="0" distB="0" distL="0" distR="0" wp14:anchorId="755C6007" wp14:editId="4B81769C">
            <wp:extent cx="5029200" cy="36576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C288935" w14:textId="12E44ACF"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Note: 15 here is 15 or more</w:t>
      </w:r>
    </w:p>
    <w:p w14:paraId="5B169A4D" w14:textId="77777777" w:rsidR="0066793C" w:rsidRPr="00342AF2" w:rsidRDefault="0066793C" w:rsidP="0066793C">
      <w:pPr>
        <w:rPr>
          <w:rFonts w:ascii="Times New Roman" w:hAnsi="Times New Roman" w:cs="Times New Roman"/>
          <w:sz w:val="22"/>
          <w:szCs w:val="22"/>
        </w:rPr>
      </w:pPr>
    </w:p>
    <w:p w14:paraId="65A77617" w14:textId="77777777" w:rsidR="007E6D44" w:rsidRPr="00342AF2" w:rsidRDefault="007E6D44">
      <w:pPr>
        <w:rPr>
          <w:rFonts w:ascii="Times New Roman" w:hAnsi="Times New Roman" w:cs="Times New Roman"/>
          <w:b/>
          <w:sz w:val="22"/>
          <w:szCs w:val="22"/>
        </w:rPr>
      </w:pPr>
      <w:r w:rsidRPr="00342AF2">
        <w:rPr>
          <w:rFonts w:ascii="Times New Roman" w:hAnsi="Times New Roman" w:cs="Times New Roman"/>
          <w:b/>
          <w:sz w:val="22"/>
          <w:szCs w:val="22"/>
        </w:rPr>
        <w:br w:type="page"/>
      </w:r>
    </w:p>
    <w:p w14:paraId="3A24B1BD" w14:textId="744767DD"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 xml:space="preserve">9. Sibling </w:t>
      </w:r>
      <w:r w:rsidR="00F01083" w:rsidRPr="00342AF2">
        <w:rPr>
          <w:rFonts w:ascii="Times New Roman" w:hAnsi="Times New Roman" w:cs="Times New Roman"/>
          <w:b/>
          <w:sz w:val="22"/>
          <w:szCs w:val="22"/>
        </w:rPr>
        <w:t>enrollment</w:t>
      </w:r>
      <w:r w:rsidRPr="00342AF2">
        <w:rPr>
          <w:rFonts w:ascii="Times New Roman" w:hAnsi="Times New Roman" w:cs="Times New Roman"/>
          <w:b/>
          <w:sz w:val="22"/>
          <w:szCs w:val="22"/>
        </w:rPr>
        <w:t xml:space="preserve"> in school and time use</w:t>
      </w:r>
    </w:p>
    <w:p w14:paraId="2B78A641" w14:textId="77777777" w:rsidR="0066793C" w:rsidRPr="00342AF2" w:rsidRDefault="0066793C" w:rsidP="0066793C">
      <w:pPr>
        <w:rPr>
          <w:rFonts w:ascii="Times New Roman" w:hAnsi="Times New Roman" w:cs="Times New Roman"/>
          <w:b/>
          <w:sz w:val="22"/>
          <w:szCs w:val="22"/>
        </w:rPr>
      </w:pPr>
    </w:p>
    <w:tbl>
      <w:tblPr>
        <w:tblStyle w:val="TableGrid"/>
        <w:tblW w:w="9493" w:type="dxa"/>
        <w:tblLayout w:type="fixed"/>
        <w:tblLook w:val="04A0" w:firstRow="1" w:lastRow="0" w:firstColumn="1" w:lastColumn="0" w:noHBand="0" w:noVBand="1"/>
      </w:tblPr>
      <w:tblGrid>
        <w:gridCol w:w="2689"/>
        <w:gridCol w:w="1559"/>
        <w:gridCol w:w="1701"/>
        <w:gridCol w:w="1701"/>
        <w:gridCol w:w="1843"/>
      </w:tblGrid>
      <w:tr w:rsidR="0066793C" w:rsidRPr="00342AF2" w14:paraId="3D4156F9" w14:textId="77777777" w:rsidTr="00342AF2">
        <w:tc>
          <w:tcPr>
            <w:tcW w:w="2689" w:type="dxa"/>
          </w:tcPr>
          <w:p w14:paraId="2CC36053"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3260" w:type="dxa"/>
            <w:gridSpan w:val="2"/>
          </w:tcPr>
          <w:p w14:paraId="5E5320A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3544" w:type="dxa"/>
            <w:gridSpan w:val="2"/>
          </w:tcPr>
          <w:p w14:paraId="361777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r>
      <w:tr w:rsidR="0066793C" w:rsidRPr="00342AF2" w14:paraId="742F085C" w14:textId="77777777" w:rsidTr="00342AF2">
        <w:tc>
          <w:tcPr>
            <w:tcW w:w="2689" w:type="dxa"/>
          </w:tcPr>
          <w:p w14:paraId="0EB25438" w14:textId="51D961EB" w:rsidR="0066793C" w:rsidRPr="00342AF2" w:rsidRDefault="0072743D" w:rsidP="008A1805">
            <w:pPr>
              <w:rPr>
                <w:rFonts w:ascii="Times New Roman" w:hAnsi="Times New Roman" w:cs="Times New Roman"/>
              </w:rPr>
            </w:pPr>
            <w:r w:rsidRPr="00342AF2">
              <w:rPr>
                <w:rFonts w:ascii="Times New Roman" w:hAnsi="Times New Roman" w:cs="Times New Roman"/>
              </w:rPr>
              <w:t>O</w:t>
            </w:r>
            <w:r w:rsidR="0066793C" w:rsidRPr="00342AF2">
              <w:rPr>
                <w:rFonts w:ascii="Times New Roman" w:hAnsi="Times New Roman" w:cs="Times New Roman"/>
              </w:rPr>
              <w:t>lder sibling:</w:t>
            </w:r>
          </w:p>
        </w:tc>
        <w:tc>
          <w:tcPr>
            <w:tcW w:w="1559" w:type="dxa"/>
          </w:tcPr>
          <w:p w14:paraId="6A559F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71E5B1D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N=1742 </w:t>
            </w:r>
          </w:p>
        </w:tc>
        <w:tc>
          <w:tcPr>
            <w:tcW w:w="1701" w:type="dxa"/>
          </w:tcPr>
          <w:p w14:paraId="13E4AEB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N=56</w:t>
            </w:r>
          </w:p>
          <w:p w14:paraId="471091D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701" w:type="dxa"/>
          </w:tcPr>
          <w:p w14:paraId="61B8487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75BFCE4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N=2098 </w:t>
            </w:r>
          </w:p>
        </w:tc>
        <w:tc>
          <w:tcPr>
            <w:tcW w:w="1843" w:type="dxa"/>
          </w:tcPr>
          <w:p w14:paraId="5A59283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w:t>
            </w:r>
          </w:p>
          <w:p w14:paraId="2969EA6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N=55</w:t>
            </w:r>
          </w:p>
          <w:p w14:paraId="5F52526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r>
      <w:tr w:rsidR="0066793C" w:rsidRPr="00342AF2" w14:paraId="57C06679" w14:textId="77777777" w:rsidTr="00342AF2">
        <w:tc>
          <w:tcPr>
            <w:tcW w:w="2689" w:type="dxa"/>
          </w:tcPr>
          <w:p w14:paraId="4B60A94F" w14:textId="367F1FCB" w:rsidR="0066793C" w:rsidRPr="00342AF2" w:rsidRDefault="00F01083" w:rsidP="008A1805">
            <w:pPr>
              <w:rPr>
                <w:rFonts w:ascii="Times New Roman" w:hAnsi="Times New Roman" w:cs="Times New Roman"/>
              </w:rPr>
            </w:pPr>
            <w:r w:rsidRPr="00342AF2">
              <w:rPr>
                <w:rFonts w:ascii="Times New Roman" w:hAnsi="Times New Roman" w:cs="Times New Roman"/>
              </w:rPr>
              <w:t>Enrollment</w:t>
            </w:r>
            <w:r w:rsidR="0066793C" w:rsidRPr="00342AF2">
              <w:rPr>
                <w:rFonts w:ascii="Times New Roman" w:hAnsi="Times New Roman" w:cs="Times New Roman"/>
              </w:rPr>
              <w:t xml:space="preserve"> in school</w:t>
            </w:r>
          </w:p>
          <w:p w14:paraId="564C072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Yes</w:t>
            </w:r>
          </w:p>
          <w:p w14:paraId="3DBB39A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w:t>
            </w:r>
          </w:p>
          <w:p w14:paraId="529EED3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59" w:type="dxa"/>
          </w:tcPr>
          <w:p w14:paraId="35FF505E" w14:textId="77777777" w:rsidR="0066793C" w:rsidRPr="00342AF2" w:rsidRDefault="0066793C" w:rsidP="008A1805">
            <w:pPr>
              <w:jc w:val="center"/>
              <w:rPr>
                <w:rFonts w:ascii="Times New Roman" w:hAnsi="Times New Roman" w:cs="Times New Roman"/>
              </w:rPr>
            </w:pPr>
          </w:p>
          <w:p w14:paraId="1EBAE3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1076 (61.8%)</w:t>
            </w:r>
          </w:p>
          <w:p w14:paraId="02B70FB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258 (14.8%)</w:t>
            </w:r>
          </w:p>
          <w:p w14:paraId="43E3251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408 (23.4%)</w:t>
            </w:r>
          </w:p>
        </w:tc>
        <w:tc>
          <w:tcPr>
            <w:tcW w:w="1701" w:type="dxa"/>
          </w:tcPr>
          <w:p w14:paraId="7C11D67D" w14:textId="77777777" w:rsidR="0066793C" w:rsidRPr="00342AF2" w:rsidRDefault="0066793C" w:rsidP="008A1805">
            <w:pPr>
              <w:jc w:val="center"/>
              <w:rPr>
                <w:rFonts w:ascii="Times New Roman" w:hAnsi="Times New Roman" w:cs="Times New Roman"/>
              </w:rPr>
            </w:pPr>
          </w:p>
          <w:p w14:paraId="535E7E0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61.9% (16.1%)</w:t>
            </w:r>
          </w:p>
          <w:p w14:paraId="6B15E63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14.8% (13.5%)</w:t>
            </w:r>
          </w:p>
          <w:p w14:paraId="422E196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23.3% (9.8%)</w:t>
            </w:r>
          </w:p>
        </w:tc>
        <w:tc>
          <w:tcPr>
            <w:tcW w:w="1701" w:type="dxa"/>
          </w:tcPr>
          <w:p w14:paraId="7D92938F" w14:textId="77777777" w:rsidR="0066793C" w:rsidRPr="00342AF2" w:rsidRDefault="0066793C" w:rsidP="008A1805">
            <w:pPr>
              <w:jc w:val="center"/>
              <w:rPr>
                <w:rFonts w:ascii="Times New Roman" w:hAnsi="Times New Roman" w:cs="Times New Roman"/>
              </w:rPr>
            </w:pPr>
          </w:p>
          <w:p w14:paraId="7B33C5C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1255 (59.8%)</w:t>
            </w:r>
          </w:p>
          <w:p w14:paraId="0C37C58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247 (11.8%)</w:t>
            </w:r>
          </w:p>
          <w:p w14:paraId="52A0A7B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596 (28.4%)</w:t>
            </w:r>
          </w:p>
        </w:tc>
        <w:tc>
          <w:tcPr>
            <w:tcW w:w="1843" w:type="dxa"/>
          </w:tcPr>
          <w:p w14:paraId="784F5772" w14:textId="77777777" w:rsidR="0066793C" w:rsidRPr="00342AF2" w:rsidRDefault="0066793C" w:rsidP="008A1805">
            <w:pPr>
              <w:jc w:val="center"/>
              <w:rPr>
                <w:rFonts w:ascii="Times New Roman" w:hAnsi="Times New Roman" w:cs="Times New Roman"/>
              </w:rPr>
            </w:pPr>
          </w:p>
          <w:p w14:paraId="16DA983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59.1% (16.3%)</w:t>
            </w:r>
          </w:p>
          <w:p w14:paraId="5B0D594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11.3% (11.9%)</w:t>
            </w:r>
          </w:p>
          <w:p w14:paraId="2A27E67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29.6% (12.5%)</w:t>
            </w:r>
          </w:p>
        </w:tc>
      </w:tr>
      <w:tr w:rsidR="0066793C" w:rsidRPr="00342AF2" w14:paraId="5A19ABA1" w14:textId="77777777" w:rsidTr="00342AF2">
        <w:tc>
          <w:tcPr>
            <w:tcW w:w="2689" w:type="dxa"/>
          </w:tcPr>
          <w:p w14:paraId="0B281F9B"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School-related time use: proportion [mean (SD)]*</w:t>
            </w:r>
          </w:p>
        </w:tc>
        <w:tc>
          <w:tcPr>
            <w:tcW w:w="1559" w:type="dxa"/>
          </w:tcPr>
          <w:p w14:paraId="1D51232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1076:  </w:t>
            </w:r>
          </w:p>
          <w:p w14:paraId="4CBE383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0.583 (0.088)</w:t>
            </w:r>
          </w:p>
        </w:tc>
        <w:tc>
          <w:tcPr>
            <w:tcW w:w="1701" w:type="dxa"/>
          </w:tcPr>
          <w:p w14:paraId="387FF797" w14:textId="77777777" w:rsidR="0066793C" w:rsidRPr="00342AF2" w:rsidRDefault="0066793C" w:rsidP="008A1805">
            <w:pPr>
              <w:jc w:val="center"/>
              <w:rPr>
                <w:rFonts w:ascii="Times New Roman" w:hAnsi="Times New Roman" w:cs="Times New Roman"/>
              </w:rPr>
            </w:pPr>
          </w:p>
          <w:p w14:paraId="204A32A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0.578 (0.041)</w:t>
            </w:r>
          </w:p>
        </w:tc>
        <w:tc>
          <w:tcPr>
            <w:tcW w:w="1701" w:type="dxa"/>
          </w:tcPr>
          <w:p w14:paraId="5984E4A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1255:</w:t>
            </w:r>
          </w:p>
          <w:p w14:paraId="5A442A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0.577 (0.090)</w:t>
            </w:r>
          </w:p>
        </w:tc>
        <w:tc>
          <w:tcPr>
            <w:tcW w:w="1843" w:type="dxa"/>
          </w:tcPr>
          <w:p w14:paraId="04107FC4" w14:textId="77777777" w:rsidR="0066793C" w:rsidRPr="00342AF2" w:rsidRDefault="0066793C" w:rsidP="008A1805">
            <w:pPr>
              <w:jc w:val="center"/>
              <w:rPr>
                <w:rFonts w:ascii="Times New Roman" w:hAnsi="Times New Roman" w:cs="Times New Roman"/>
              </w:rPr>
            </w:pPr>
          </w:p>
          <w:p w14:paraId="080244E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0.572 (0.033)</w:t>
            </w:r>
          </w:p>
        </w:tc>
      </w:tr>
      <w:tr w:rsidR="0066793C" w:rsidRPr="00342AF2" w14:paraId="43426044" w14:textId="77777777" w:rsidTr="00342AF2">
        <w:tc>
          <w:tcPr>
            <w:tcW w:w="2689" w:type="dxa"/>
          </w:tcPr>
          <w:p w14:paraId="25DA204C"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Younger sibling:</w:t>
            </w:r>
          </w:p>
        </w:tc>
        <w:tc>
          <w:tcPr>
            <w:tcW w:w="1559" w:type="dxa"/>
          </w:tcPr>
          <w:p w14:paraId="3C15D12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2C05EB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N=1805 </w:t>
            </w:r>
          </w:p>
        </w:tc>
        <w:tc>
          <w:tcPr>
            <w:tcW w:w="1701" w:type="dxa"/>
          </w:tcPr>
          <w:p w14:paraId="7A2E7D18" w14:textId="38C9A0EB"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 N</w:t>
            </w:r>
            <w:r w:rsidR="00835E61" w:rsidRPr="00342AF2">
              <w:rPr>
                <w:rFonts w:ascii="Times New Roman" w:hAnsi="Times New Roman" w:cs="Times New Roman"/>
              </w:rPr>
              <w:t>:</w:t>
            </w:r>
          </w:p>
          <w:p w14:paraId="648205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c>
          <w:tcPr>
            <w:tcW w:w="1701" w:type="dxa"/>
          </w:tcPr>
          <w:p w14:paraId="6B1D661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61E18FD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N=2220</w:t>
            </w:r>
          </w:p>
        </w:tc>
        <w:tc>
          <w:tcPr>
            <w:tcW w:w="1843" w:type="dxa"/>
          </w:tcPr>
          <w:p w14:paraId="2556FF4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Cluster level</w:t>
            </w:r>
          </w:p>
          <w:p w14:paraId="158CCD32" w14:textId="2A2F2141"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w:t>
            </w:r>
            <w:r w:rsidR="00835E61" w:rsidRPr="00342AF2">
              <w:rPr>
                <w:rFonts w:ascii="Times New Roman" w:hAnsi="Times New Roman" w:cs="Times New Roman"/>
              </w:rPr>
              <w:t>:</w:t>
            </w:r>
          </w:p>
          <w:p w14:paraId="55A8AEA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 (SD)</w:t>
            </w:r>
          </w:p>
        </w:tc>
      </w:tr>
      <w:tr w:rsidR="0066793C" w:rsidRPr="00342AF2" w14:paraId="10CD6789" w14:textId="77777777" w:rsidTr="00342AF2">
        <w:tc>
          <w:tcPr>
            <w:tcW w:w="2689" w:type="dxa"/>
          </w:tcPr>
          <w:p w14:paraId="6473F1BC" w14:textId="45F3776D" w:rsidR="0066793C" w:rsidRPr="00342AF2" w:rsidRDefault="00F01083" w:rsidP="008A1805">
            <w:pPr>
              <w:rPr>
                <w:rFonts w:ascii="Times New Roman" w:hAnsi="Times New Roman" w:cs="Times New Roman"/>
              </w:rPr>
            </w:pPr>
            <w:r w:rsidRPr="00342AF2">
              <w:rPr>
                <w:rFonts w:ascii="Times New Roman" w:hAnsi="Times New Roman" w:cs="Times New Roman"/>
              </w:rPr>
              <w:t>Enrollment</w:t>
            </w:r>
            <w:r w:rsidR="0066793C" w:rsidRPr="00342AF2">
              <w:rPr>
                <w:rFonts w:ascii="Times New Roman" w:hAnsi="Times New Roman" w:cs="Times New Roman"/>
              </w:rPr>
              <w:t xml:space="preserve"> in school </w:t>
            </w:r>
          </w:p>
          <w:p w14:paraId="4F0D9BC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Yes</w:t>
            </w:r>
          </w:p>
          <w:p w14:paraId="581D088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No</w:t>
            </w:r>
          </w:p>
          <w:p w14:paraId="6CDC7BC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Missing</w:t>
            </w:r>
          </w:p>
        </w:tc>
        <w:tc>
          <w:tcPr>
            <w:tcW w:w="1559" w:type="dxa"/>
          </w:tcPr>
          <w:p w14:paraId="61857A9A" w14:textId="77777777" w:rsidR="0066793C" w:rsidRPr="00342AF2" w:rsidRDefault="0066793C" w:rsidP="008A1805">
            <w:pPr>
              <w:jc w:val="center"/>
              <w:rPr>
                <w:rFonts w:ascii="Times New Roman" w:hAnsi="Times New Roman" w:cs="Times New Roman"/>
              </w:rPr>
            </w:pPr>
          </w:p>
          <w:p w14:paraId="58BD42C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923 (51.1%)</w:t>
            </w:r>
          </w:p>
          <w:p w14:paraId="6FB7CE8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463 (25.7%)</w:t>
            </w:r>
          </w:p>
          <w:p w14:paraId="797A925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419 (23.2%)</w:t>
            </w:r>
          </w:p>
        </w:tc>
        <w:tc>
          <w:tcPr>
            <w:tcW w:w="1701" w:type="dxa"/>
          </w:tcPr>
          <w:p w14:paraId="6E4C0AB6" w14:textId="379816FF" w:rsidR="0066793C" w:rsidRPr="00342AF2" w:rsidRDefault="00835E61" w:rsidP="008A1805">
            <w:pPr>
              <w:jc w:val="center"/>
              <w:rPr>
                <w:rFonts w:ascii="Times New Roman" w:hAnsi="Times New Roman" w:cs="Times New Roman"/>
              </w:rPr>
            </w:pPr>
            <w:r w:rsidRPr="00342AF2">
              <w:rPr>
                <w:rFonts w:ascii="Times New Roman" w:hAnsi="Times New Roman" w:cs="Times New Roman"/>
              </w:rPr>
              <w:t>56:</w:t>
            </w:r>
          </w:p>
          <w:p w14:paraId="7643C77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52.1% (16.1%)</w:t>
            </w:r>
          </w:p>
          <w:p w14:paraId="21495C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25.1% (15.2%)</w:t>
            </w:r>
          </w:p>
          <w:p w14:paraId="1662331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22.8% (10.4%)</w:t>
            </w:r>
          </w:p>
        </w:tc>
        <w:tc>
          <w:tcPr>
            <w:tcW w:w="1701" w:type="dxa"/>
          </w:tcPr>
          <w:p w14:paraId="504EE627" w14:textId="77777777" w:rsidR="0066793C" w:rsidRPr="00342AF2" w:rsidRDefault="0066793C" w:rsidP="008A1805">
            <w:pPr>
              <w:jc w:val="center"/>
              <w:rPr>
                <w:rFonts w:ascii="Times New Roman" w:hAnsi="Times New Roman" w:cs="Times New Roman"/>
              </w:rPr>
            </w:pPr>
          </w:p>
          <w:p w14:paraId="7DE0361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1031 (46.4%)</w:t>
            </w:r>
          </w:p>
          <w:p w14:paraId="1D88EF7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546 (24.6%)</w:t>
            </w:r>
          </w:p>
          <w:p w14:paraId="2957AF0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643 (29.0%)</w:t>
            </w:r>
          </w:p>
        </w:tc>
        <w:tc>
          <w:tcPr>
            <w:tcW w:w="1843" w:type="dxa"/>
          </w:tcPr>
          <w:p w14:paraId="23E2709E" w14:textId="67DBC533" w:rsidR="0066793C" w:rsidRPr="00342AF2" w:rsidRDefault="00835E61" w:rsidP="008A1805">
            <w:pPr>
              <w:jc w:val="center"/>
              <w:rPr>
                <w:rFonts w:ascii="Times New Roman" w:hAnsi="Times New Roman" w:cs="Times New Roman"/>
              </w:rPr>
            </w:pPr>
            <w:r w:rsidRPr="00342AF2">
              <w:rPr>
                <w:rFonts w:ascii="Times New Roman" w:hAnsi="Times New Roman" w:cs="Times New Roman"/>
              </w:rPr>
              <w:t>55:</w:t>
            </w:r>
          </w:p>
          <w:p w14:paraId="4107256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49.4% (22.2%)</w:t>
            </w:r>
          </w:p>
          <w:p w14:paraId="4A32CF9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21.2% (17.1%)</w:t>
            </w:r>
          </w:p>
          <w:p w14:paraId="1A5382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29.4% (13.3%)</w:t>
            </w:r>
          </w:p>
        </w:tc>
      </w:tr>
      <w:tr w:rsidR="0066793C" w:rsidRPr="00342AF2" w14:paraId="24B56664" w14:textId="77777777" w:rsidTr="00342AF2">
        <w:tc>
          <w:tcPr>
            <w:tcW w:w="2689" w:type="dxa"/>
          </w:tcPr>
          <w:p w14:paraId="3309B8AE"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School-related time use: proportion [mean (SD)]*</w:t>
            </w:r>
          </w:p>
        </w:tc>
        <w:tc>
          <w:tcPr>
            <w:tcW w:w="1559" w:type="dxa"/>
          </w:tcPr>
          <w:p w14:paraId="16FEB0B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923: </w:t>
            </w:r>
          </w:p>
          <w:p w14:paraId="43CF587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0.511 (0.110)</w:t>
            </w:r>
          </w:p>
        </w:tc>
        <w:tc>
          <w:tcPr>
            <w:tcW w:w="1701" w:type="dxa"/>
          </w:tcPr>
          <w:p w14:paraId="0480C4B7" w14:textId="46BA72BB" w:rsidR="0066793C" w:rsidRPr="00342AF2" w:rsidRDefault="00835E61" w:rsidP="008A1805">
            <w:pPr>
              <w:jc w:val="center"/>
              <w:rPr>
                <w:rFonts w:ascii="Times New Roman" w:hAnsi="Times New Roman" w:cs="Times New Roman"/>
              </w:rPr>
            </w:pPr>
            <w:r w:rsidRPr="00342AF2">
              <w:rPr>
                <w:rFonts w:ascii="Times New Roman" w:hAnsi="Times New Roman" w:cs="Times New Roman"/>
              </w:rPr>
              <w:t>55:**</w:t>
            </w:r>
          </w:p>
          <w:p w14:paraId="5B0755E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0.512 (0.048)</w:t>
            </w:r>
          </w:p>
        </w:tc>
        <w:tc>
          <w:tcPr>
            <w:tcW w:w="1701" w:type="dxa"/>
          </w:tcPr>
          <w:p w14:paraId="43776C5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1031: </w:t>
            </w:r>
          </w:p>
          <w:p w14:paraId="57831A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0.504 (0.104)</w:t>
            </w:r>
          </w:p>
        </w:tc>
        <w:tc>
          <w:tcPr>
            <w:tcW w:w="1843" w:type="dxa"/>
          </w:tcPr>
          <w:p w14:paraId="5B986CA8" w14:textId="75292697" w:rsidR="0066793C" w:rsidRPr="00342AF2" w:rsidRDefault="00835E61" w:rsidP="008A1805">
            <w:pPr>
              <w:jc w:val="center"/>
              <w:rPr>
                <w:rFonts w:ascii="Times New Roman" w:hAnsi="Times New Roman" w:cs="Times New Roman"/>
              </w:rPr>
            </w:pPr>
            <w:r w:rsidRPr="00342AF2">
              <w:rPr>
                <w:rFonts w:ascii="Times New Roman" w:hAnsi="Times New Roman" w:cs="Times New Roman"/>
              </w:rPr>
              <w:t>54:**</w:t>
            </w:r>
          </w:p>
          <w:p w14:paraId="018D4C5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0.501 (0.045)</w:t>
            </w:r>
          </w:p>
        </w:tc>
      </w:tr>
    </w:tbl>
    <w:p w14:paraId="5E25CF30"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b/>
          <w:sz w:val="22"/>
          <w:szCs w:val="22"/>
        </w:rPr>
        <w:t>*</w:t>
      </w:r>
      <w:r w:rsidRPr="00342AF2">
        <w:rPr>
          <w:rFonts w:ascii="Times New Roman" w:hAnsi="Times New Roman" w:cs="Times New Roman"/>
          <w:sz w:val="22"/>
          <w:szCs w:val="22"/>
        </w:rPr>
        <w:t>Restricted to those reported as being in school</w:t>
      </w:r>
    </w:p>
    <w:p w14:paraId="79D03DC8" w14:textId="44DF174B" w:rsidR="00835E61" w:rsidRPr="00342AF2" w:rsidRDefault="00835E61" w:rsidP="0066793C">
      <w:pPr>
        <w:rPr>
          <w:rFonts w:ascii="Times New Roman" w:hAnsi="Times New Roman" w:cs="Times New Roman"/>
          <w:sz w:val="22"/>
          <w:szCs w:val="22"/>
        </w:rPr>
      </w:pPr>
      <w:r w:rsidRPr="00342AF2">
        <w:rPr>
          <w:rFonts w:ascii="Times New Roman" w:hAnsi="Times New Roman" w:cs="Times New Roman"/>
          <w:sz w:val="22"/>
          <w:szCs w:val="22"/>
        </w:rPr>
        <w:t>**One cluster in each arm reported no data</w:t>
      </w:r>
    </w:p>
    <w:p w14:paraId="6B8A4701" w14:textId="77777777" w:rsidR="0066793C" w:rsidRPr="00342AF2" w:rsidRDefault="0066793C" w:rsidP="0066793C">
      <w:pPr>
        <w:rPr>
          <w:rFonts w:ascii="Times New Roman" w:hAnsi="Times New Roman" w:cs="Times New Roman"/>
          <w:b/>
          <w:sz w:val="22"/>
          <w:szCs w:val="22"/>
        </w:rPr>
      </w:pPr>
    </w:p>
    <w:p w14:paraId="32D2DC5D" w14:textId="31DB9E2A"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10. Sibling literacy and numeracy</w:t>
      </w:r>
    </w:p>
    <w:p w14:paraId="54D53879" w14:textId="77777777" w:rsidR="0066793C" w:rsidRPr="00342AF2" w:rsidRDefault="0066793C" w:rsidP="0066793C">
      <w:pPr>
        <w:rPr>
          <w:rFonts w:ascii="Times New Roman" w:hAnsi="Times New Roman" w:cs="Times New Roman"/>
          <w:b/>
          <w:sz w:val="22"/>
          <w:szCs w:val="22"/>
        </w:rPr>
      </w:pPr>
    </w:p>
    <w:tbl>
      <w:tblPr>
        <w:tblStyle w:val="TableGrid"/>
        <w:tblW w:w="8630" w:type="dxa"/>
        <w:jc w:val="center"/>
        <w:tblLook w:val="04A0" w:firstRow="1" w:lastRow="0" w:firstColumn="1" w:lastColumn="0" w:noHBand="0" w:noVBand="1"/>
      </w:tblPr>
      <w:tblGrid>
        <w:gridCol w:w="3114"/>
        <w:gridCol w:w="2126"/>
        <w:gridCol w:w="1985"/>
        <w:gridCol w:w="1405"/>
      </w:tblGrid>
      <w:tr w:rsidR="0066793C" w:rsidRPr="00342AF2" w14:paraId="24F59410" w14:textId="77777777" w:rsidTr="00342AF2">
        <w:trPr>
          <w:jc w:val="center"/>
        </w:trPr>
        <w:tc>
          <w:tcPr>
            <w:tcW w:w="3114" w:type="dxa"/>
          </w:tcPr>
          <w:p w14:paraId="5E5C9DF2"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2126" w:type="dxa"/>
          </w:tcPr>
          <w:p w14:paraId="222435A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1985" w:type="dxa"/>
          </w:tcPr>
          <w:p w14:paraId="622B920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405" w:type="dxa"/>
            <w:vMerge w:val="restart"/>
          </w:tcPr>
          <w:p w14:paraId="3C8EC7A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Odds ratio*</w:t>
            </w:r>
          </w:p>
          <w:p w14:paraId="4C8E1D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031703B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08AA06F9" w14:textId="77777777" w:rsidTr="00342AF2">
        <w:trPr>
          <w:jc w:val="center"/>
        </w:trPr>
        <w:tc>
          <w:tcPr>
            <w:tcW w:w="3114" w:type="dxa"/>
          </w:tcPr>
          <w:p w14:paraId="7C3DFFD4" w14:textId="3C94E837" w:rsidR="0066793C" w:rsidRPr="00342AF2" w:rsidRDefault="0072743D" w:rsidP="008A1805">
            <w:pPr>
              <w:rPr>
                <w:rFonts w:ascii="Times New Roman" w:hAnsi="Times New Roman" w:cs="Times New Roman"/>
              </w:rPr>
            </w:pPr>
            <w:r w:rsidRPr="00342AF2">
              <w:rPr>
                <w:rFonts w:ascii="Times New Roman" w:hAnsi="Times New Roman" w:cs="Times New Roman"/>
              </w:rPr>
              <w:t>O</w:t>
            </w:r>
            <w:r w:rsidR="0066793C" w:rsidRPr="00342AF2">
              <w:rPr>
                <w:rFonts w:ascii="Times New Roman" w:hAnsi="Times New Roman" w:cs="Times New Roman"/>
              </w:rPr>
              <w:t>lder sibling:</w:t>
            </w:r>
          </w:p>
        </w:tc>
        <w:tc>
          <w:tcPr>
            <w:tcW w:w="2126" w:type="dxa"/>
          </w:tcPr>
          <w:p w14:paraId="718C6C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333C16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N=1742 </w:t>
            </w:r>
          </w:p>
        </w:tc>
        <w:tc>
          <w:tcPr>
            <w:tcW w:w="1985" w:type="dxa"/>
          </w:tcPr>
          <w:p w14:paraId="232587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71D6751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N=2098</w:t>
            </w:r>
          </w:p>
        </w:tc>
        <w:tc>
          <w:tcPr>
            <w:tcW w:w="1405" w:type="dxa"/>
            <w:vMerge/>
          </w:tcPr>
          <w:p w14:paraId="4B57F6F6" w14:textId="77777777" w:rsidR="0066793C" w:rsidRPr="00342AF2" w:rsidRDefault="0066793C" w:rsidP="008A1805">
            <w:pPr>
              <w:jc w:val="center"/>
              <w:rPr>
                <w:rFonts w:ascii="Times New Roman" w:hAnsi="Times New Roman" w:cs="Times New Roman"/>
              </w:rPr>
            </w:pPr>
          </w:p>
        </w:tc>
      </w:tr>
      <w:tr w:rsidR="0066793C" w:rsidRPr="00342AF2" w14:paraId="3E498344" w14:textId="77777777" w:rsidTr="00342AF2">
        <w:trPr>
          <w:jc w:val="center"/>
        </w:trPr>
        <w:tc>
          <w:tcPr>
            <w:tcW w:w="3114" w:type="dxa"/>
          </w:tcPr>
          <w:p w14:paraId="7DDA3C7F"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Literacy:</w:t>
            </w:r>
          </w:p>
          <w:p w14:paraId="384FBD4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Cannot read </w:t>
            </w:r>
          </w:p>
          <w:p w14:paraId="661C872F"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at least five letters, but no words</w:t>
            </w:r>
          </w:p>
          <w:p w14:paraId="6F7AF9B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at least five words, but not a sentence</w:t>
            </w:r>
          </w:p>
          <w:p w14:paraId="5BCB44B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 sentence, but not a paragraph</w:t>
            </w:r>
          </w:p>
          <w:p w14:paraId="2018DD5B"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entire paragraph</w:t>
            </w:r>
          </w:p>
          <w:p w14:paraId="74F0A59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Refused </w:t>
            </w:r>
          </w:p>
          <w:p w14:paraId="4F0DF1F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2126" w:type="dxa"/>
          </w:tcPr>
          <w:p w14:paraId="650875A8" w14:textId="77777777" w:rsidR="0066793C" w:rsidRPr="00342AF2" w:rsidRDefault="0066793C" w:rsidP="008A1805">
            <w:pPr>
              <w:jc w:val="center"/>
              <w:rPr>
                <w:rFonts w:ascii="Times New Roman" w:hAnsi="Times New Roman" w:cs="Times New Roman"/>
              </w:rPr>
            </w:pPr>
          </w:p>
          <w:p w14:paraId="1096A19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301 (17.3%)</w:t>
            </w:r>
          </w:p>
          <w:p w14:paraId="7DC13B52" w14:textId="77777777" w:rsidR="0066793C" w:rsidRPr="00342AF2" w:rsidRDefault="0066793C" w:rsidP="008A1805">
            <w:pPr>
              <w:jc w:val="center"/>
              <w:rPr>
                <w:rFonts w:ascii="Times New Roman" w:hAnsi="Times New Roman" w:cs="Times New Roman"/>
              </w:rPr>
            </w:pPr>
          </w:p>
          <w:p w14:paraId="790DBE7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507 (29.1%)</w:t>
            </w:r>
          </w:p>
          <w:p w14:paraId="1F509082" w14:textId="77777777" w:rsidR="0066793C" w:rsidRPr="00342AF2" w:rsidRDefault="0066793C" w:rsidP="008A1805">
            <w:pPr>
              <w:jc w:val="center"/>
              <w:rPr>
                <w:rFonts w:ascii="Times New Roman" w:hAnsi="Times New Roman" w:cs="Times New Roman"/>
              </w:rPr>
            </w:pPr>
          </w:p>
          <w:p w14:paraId="70C484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161 (9.2%)</w:t>
            </w:r>
          </w:p>
          <w:p w14:paraId="3E18073C" w14:textId="77777777" w:rsidR="0066793C" w:rsidRPr="00342AF2" w:rsidRDefault="0066793C" w:rsidP="008A1805">
            <w:pPr>
              <w:jc w:val="center"/>
              <w:rPr>
                <w:rFonts w:ascii="Times New Roman" w:hAnsi="Times New Roman" w:cs="Times New Roman"/>
              </w:rPr>
            </w:pPr>
          </w:p>
          <w:p w14:paraId="3ADA5C0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91 (5.2%)</w:t>
            </w:r>
          </w:p>
          <w:p w14:paraId="6609E44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(9.8%)</w:t>
            </w:r>
          </w:p>
          <w:p w14:paraId="2486EF7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p w14:paraId="679DEEF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509 (29.2%)</w:t>
            </w:r>
          </w:p>
        </w:tc>
        <w:tc>
          <w:tcPr>
            <w:tcW w:w="1985" w:type="dxa"/>
          </w:tcPr>
          <w:p w14:paraId="30E4624D" w14:textId="77777777" w:rsidR="0066793C" w:rsidRPr="00342AF2" w:rsidRDefault="0066793C" w:rsidP="008A1805">
            <w:pPr>
              <w:jc w:val="center"/>
              <w:rPr>
                <w:rFonts w:ascii="Times New Roman" w:hAnsi="Times New Roman" w:cs="Times New Roman"/>
              </w:rPr>
            </w:pPr>
          </w:p>
          <w:p w14:paraId="449BFA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362 (17.3%)</w:t>
            </w:r>
          </w:p>
          <w:p w14:paraId="2ED80C93" w14:textId="77777777" w:rsidR="0066793C" w:rsidRPr="00342AF2" w:rsidRDefault="0066793C" w:rsidP="008A1805">
            <w:pPr>
              <w:jc w:val="center"/>
              <w:rPr>
                <w:rFonts w:ascii="Times New Roman" w:hAnsi="Times New Roman" w:cs="Times New Roman"/>
              </w:rPr>
            </w:pPr>
          </w:p>
          <w:p w14:paraId="3167208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560 (27.7%)</w:t>
            </w:r>
          </w:p>
          <w:p w14:paraId="5C5856BA" w14:textId="77777777" w:rsidR="0066793C" w:rsidRPr="00342AF2" w:rsidRDefault="0066793C" w:rsidP="008A1805">
            <w:pPr>
              <w:jc w:val="center"/>
              <w:rPr>
                <w:rFonts w:ascii="Times New Roman" w:hAnsi="Times New Roman" w:cs="Times New Roman"/>
              </w:rPr>
            </w:pPr>
          </w:p>
          <w:p w14:paraId="4403FC6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220 (10.5%)</w:t>
            </w:r>
          </w:p>
          <w:p w14:paraId="67F7E026" w14:textId="77777777" w:rsidR="0066793C" w:rsidRPr="00342AF2" w:rsidRDefault="0066793C" w:rsidP="008A1805">
            <w:pPr>
              <w:jc w:val="center"/>
              <w:rPr>
                <w:rFonts w:ascii="Times New Roman" w:hAnsi="Times New Roman" w:cs="Times New Roman"/>
              </w:rPr>
            </w:pPr>
          </w:p>
          <w:p w14:paraId="2B5F09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89 (4.2%)</w:t>
            </w:r>
          </w:p>
          <w:p w14:paraId="780F16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161 (7.7%)</w:t>
            </w:r>
          </w:p>
          <w:p w14:paraId="75D4E82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03DAA01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705 (33.6%)</w:t>
            </w:r>
          </w:p>
        </w:tc>
        <w:tc>
          <w:tcPr>
            <w:tcW w:w="1405" w:type="dxa"/>
          </w:tcPr>
          <w:p w14:paraId="753C8BA9" w14:textId="77777777" w:rsidR="0066793C" w:rsidRPr="00342AF2" w:rsidRDefault="0066793C" w:rsidP="008A1805">
            <w:pPr>
              <w:jc w:val="center"/>
              <w:rPr>
                <w:rFonts w:ascii="Times New Roman" w:hAnsi="Times New Roman" w:cs="Times New Roman"/>
              </w:rPr>
            </w:pPr>
          </w:p>
          <w:p w14:paraId="2EC6D585" w14:textId="77777777" w:rsidR="0066793C" w:rsidRPr="00342AF2" w:rsidRDefault="0066793C" w:rsidP="008A1805">
            <w:pPr>
              <w:jc w:val="center"/>
              <w:rPr>
                <w:rFonts w:ascii="Times New Roman" w:hAnsi="Times New Roman" w:cs="Times New Roman"/>
              </w:rPr>
            </w:pPr>
          </w:p>
          <w:p w14:paraId="1CFA245D" w14:textId="77777777" w:rsidR="0066793C" w:rsidRPr="00342AF2" w:rsidRDefault="0066793C" w:rsidP="008A1805">
            <w:pPr>
              <w:jc w:val="center"/>
              <w:rPr>
                <w:rFonts w:ascii="Times New Roman" w:hAnsi="Times New Roman" w:cs="Times New Roman"/>
              </w:rPr>
            </w:pPr>
          </w:p>
          <w:p w14:paraId="4351BD7B" w14:textId="77777777" w:rsidR="0066793C" w:rsidRPr="00342AF2" w:rsidRDefault="0066793C" w:rsidP="008A1805">
            <w:pPr>
              <w:jc w:val="center"/>
              <w:rPr>
                <w:rFonts w:ascii="Times New Roman" w:hAnsi="Times New Roman" w:cs="Times New Roman"/>
              </w:rPr>
            </w:pPr>
          </w:p>
          <w:p w14:paraId="31DEEC47" w14:textId="77777777" w:rsidR="0066793C" w:rsidRPr="00342AF2" w:rsidRDefault="0066793C" w:rsidP="008A1805">
            <w:pPr>
              <w:jc w:val="center"/>
              <w:rPr>
                <w:rFonts w:ascii="Times New Roman" w:hAnsi="Times New Roman" w:cs="Times New Roman"/>
              </w:rPr>
            </w:pPr>
          </w:p>
          <w:p w14:paraId="501B3C6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1.05 </w:t>
            </w:r>
          </w:p>
          <w:p w14:paraId="3FE928B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(0.76, 1.43) </w:t>
            </w:r>
          </w:p>
          <w:p w14:paraId="6ECCB5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p=0.78</w:t>
            </w:r>
          </w:p>
        </w:tc>
      </w:tr>
    </w:tbl>
    <w:p w14:paraId="253DAAAF"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br w:type="page"/>
      </w:r>
    </w:p>
    <w:tbl>
      <w:tblPr>
        <w:tblStyle w:val="TableGrid"/>
        <w:tblW w:w="8630" w:type="dxa"/>
        <w:jc w:val="center"/>
        <w:tblLook w:val="04A0" w:firstRow="1" w:lastRow="0" w:firstColumn="1" w:lastColumn="0" w:noHBand="0" w:noVBand="1"/>
      </w:tblPr>
      <w:tblGrid>
        <w:gridCol w:w="3114"/>
        <w:gridCol w:w="2126"/>
        <w:gridCol w:w="1985"/>
        <w:gridCol w:w="1405"/>
      </w:tblGrid>
      <w:tr w:rsidR="0066793C" w:rsidRPr="00342AF2" w14:paraId="1B2521FE" w14:textId="77777777" w:rsidTr="00342AF2">
        <w:trPr>
          <w:jc w:val="center"/>
        </w:trPr>
        <w:tc>
          <w:tcPr>
            <w:tcW w:w="3114" w:type="dxa"/>
            <w:shd w:val="clear" w:color="auto" w:fill="auto"/>
          </w:tcPr>
          <w:p w14:paraId="49C9D364"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lastRenderedPageBreak/>
              <w:t>Numeracy:</w:t>
            </w:r>
          </w:p>
          <w:p w14:paraId="5EBF78AB" w14:textId="6C0E945F"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Cannot </w:t>
            </w:r>
            <w:r w:rsidR="007F404E" w:rsidRPr="00342AF2">
              <w:rPr>
                <w:rFonts w:ascii="Times New Roman" w:hAnsi="Times New Roman" w:cs="Times New Roman"/>
              </w:rPr>
              <w:t>recognize</w:t>
            </w:r>
            <w:r w:rsidRPr="00342AF2">
              <w:rPr>
                <w:rFonts w:ascii="Times New Roman" w:hAnsi="Times New Roman" w:cs="Times New Roman"/>
              </w:rPr>
              <w:t xml:space="preserve"> single digits</w:t>
            </w:r>
          </w:p>
          <w:p w14:paraId="7285340D" w14:textId="046F0C75"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w:t>
            </w:r>
            <w:r w:rsidR="007F404E" w:rsidRPr="00342AF2">
              <w:rPr>
                <w:rFonts w:ascii="Times New Roman" w:hAnsi="Times New Roman" w:cs="Times New Roman"/>
              </w:rPr>
              <w:t>recognize</w:t>
            </w:r>
            <w:r w:rsidRPr="00342AF2">
              <w:rPr>
                <w:rFonts w:ascii="Times New Roman" w:hAnsi="Times New Roman" w:cs="Times New Roman"/>
              </w:rPr>
              <w:t xml:space="preserve"> ≥ 4 single digit but not two digit numbers </w:t>
            </w:r>
          </w:p>
          <w:p w14:paraId="7B2AC131" w14:textId="5CE82AC2"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w:t>
            </w:r>
            <w:r w:rsidR="007F404E" w:rsidRPr="00342AF2">
              <w:rPr>
                <w:rFonts w:ascii="Times New Roman" w:hAnsi="Times New Roman" w:cs="Times New Roman"/>
              </w:rPr>
              <w:t>recognize</w:t>
            </w:r>
            <w:r w:rsidRPr="00342AF2">
              <w:rPr>
                <w:rFonts w:ascii="Times New Roman" w:hAnsi="Times New Roman" w:cs="Times New Roman"/>
              </w:rPr>
              <w:t xml:space="preserve"> ≥ 4 double digit numbers, but can’t add</w:t>
            </w:r>
          </w:p>
          <w:p w14:paraId="3242795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add single digit numbers, but cannot subtract</w:t>
            </w:r>
          </w:p>
          <w:p w14:paraId="3B36319C"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subtract double digit numbers </w:t>
            </w:r>
          </w:p>
          <w:p w14:paraId="291A0531"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Refused </w:t>
            </w:r>
          </w:p>
          <w:p w14:paraId="6645E245"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2126" w:type="dxa"/>
          </w:tcPr>
          <w:p w14:paraId="2206571F" w14:textId="77777777" w:rsidR="0066793C" w:rsidRPr="00342AF2" w:rsidRDefault="0066793C" w:rsidP="008A1805">
            <w:pPr>
              <w:jc w:val="center"/>
              <w:rPr>
                <w:rFonts w:ascii="Times New Roman" w:hAnsi="Times New Roman" w:cs="Times New Roman"/>
              </w:rPr>
            </w:pPr>
          </w:p>
          <w:p w14:paraId="684902D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92 (5.3%)</w:t>
            </w:r>
          </w:p>
          <w:p w14:paraId="54001135" w14:textId="77777777" w:rsidR="0066793C" w:rsidRPr="00342AF2" w:rsidRDefault="0066793C" w:rsidP="008A1805">
            <w:pPr>
              <w:jc w:val="center"/>
              <w:rPr>
                <w:rFonts w:ascii="Times New Roman" w:hAnsi="Times New Roman" w:cs="Times New Roman"/>
              </w:rPr>
            </w:pPr>
          </w:p>
          <w:p w14:paraId="21A103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229 (13.1%)</w:t>
            </w:r>
          </w:p>
          <w:p w14:paraId="3903EF40" w14:textId="77777777" w:rsidR="0066793C" w:rsidRPr="00342AF2" w:rsidRDefault="0066793C" w:rsidP="008A1805">
            <w:pPr>
              <w:jc w:val="center"/>
              <w:rPr>
                <w:rFonts w:ascii="Times New Roman" w:hAnsi="Times New Roman" w:cs="Times New Roman"/>
              </w:rPr>
            </w:pPr>
          </w:p>
          <w:p w14:paraId="66FE478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205 (11.8%)</w:t>
            </w:r>
          </w:p>
          <w:p w14:paraId="440B3214" w14:textId="77777777" w:rsidR="0066793C" w:rsidRPr="00342AF2" w:rsidRDefault="0066793C" w:rsidP="008A1805">
            <w:pPr>
              <w:jc w:val="center"/>
              <w:rPr>
                <w:rFonts w:ascii="Times New Roman" w:hAnsi="Times New Roman" w:cs="Times New Roman"/>
              </w:rPr>
            </w:pPr>
          </w:p>
          <w:p w14:paraId="7C8D04E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534 (30.7%)</w:t>
            </w:r>
          </w:p>
          <w:p w14:paraId="4901F160" w14:textId="77777777" w:rsidR="0066793C" w:rsidRPr="00342AF2" w:rsidRDefault="0066793C" w:rsidP="008A1805">
            <w:pPr>
              <w:jc w:val="center"/>
              <w:rPr>
                <w:rFonts w:ascii="Times New Roman" w:hAnsi="Times New Roman" w:cs="Times New Roman"/>
              </w:rPr>
            </w:pPr>
          </w:p>
          <w:p w14:paraId="6A95D99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171 (9.8%)</w:t>
            </w:r>
          </w:p>
          <w:p w14:paraId="11C9A7B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p w14:paraId="0034B96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509 (29.2%)</w:t>
            </w:r>
          </w:p>
        </w:tc>
        <w:tc>
          <w:tcPr>
            <w:tcW w:w="1985" w:type="dxa"/>
          </w:tcPr>
          <w:p w14:paraId="01B88F2A" w14:textId="77777777" w:rsidR="0066793C" w:rsidRPr="00342AF2" w:rsidRDefault="0066793C" w:rsidP="008A1805">
            <w:pPr>
              <w:jc w:val="center"/>
              <w:rPr>
                <w:rFonts w:ascii="Times New Roman" w:hAnsi="Times New Roman" w:cs="Times New Roman"/>
              </w:rPr>
            </w:pPr>
          </w:p>
          <w:p w14:paraId="2058F85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114 (5.4%)</w:t>
            </w:r>
          </w:p>
          <w:p w14:paraId="103B8DF7" w14:textId="77777777" w:rsidR="0066793C" w:rsidRPr="00342AF2" w:rsidRDefault="0066793C" w:rsidP="008A1805">
            <w:pPr>
              <w:jc w:val="center"/>
              <w:rPr>
                <w:rFonts w:ascii="Times New Roman" w:hAnsi="Times New Roman" w:cs="Times New Roman"/>
              </w:rPr>
            </w:pPr>
          </w:p>
          <w:p w14:paraId="57C2000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247 (11.8%)</w:t>
            </w:r>
          </w:p>
          <w:p w14:paraId="4888E793" w14:textId="77777777" w:rsidR="0066793C" w:rsidRPr="00342AF2" w:rsidRDefault="0066793C" w:rsidP="008A1805">
            <w:pPr>
              <w:jc w:val="center"/>
              <w:rPr>
                <w:rFonts w:ascii="Times New Roman" w:hAnsi="Times New Roman" w:cs="Times New Roman"/>
              </w:rPr>
            </w:pPr>
          </w:p>
          <w:p w14:paraId="4728C35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253 (12.1%)</w:t>
            </w:r>
          </w:p>
          <w:p w14:paraId="01DA2797" w14:textId="77777777" w:rsidR="0066793C" w:rsidRPr="00342AF2" w:rsidRDefault="0066793C" w:rsidP="008A1805">
            <w:pPr>
              <w:jc w:val="center"/>
              <w:rPr>
                <w:rFonts w:ascii="Times New Roman" w:hAnsi="Times New Roman" w:cs="Times New Roman"/>
              </w:rPr>
            </w:pPr>
          </w:p>
          <w:p w14:paraId="292D769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596 (28.4%)</w:t>
            </w:r>
          </w:p>
          <w:p w14:paraId="502A60AF" w14:textId="77777777" w:rsidR="0066793C" w:rsidRPr="00342AF2" w:rsidRDefault="0066793C" w:rsidP="008A1805">
            <w:pPr>
              <w:jc w:val="center"/>
              <w:rPr>
                <w:rFonts w:ascii="Times New Roman" w:hAnsi="Times New Roman" w:cs="Times New Roman"/>
              </w:rPr>
            </w:pPr>
          </w:p>
          <w:p w14:paraId="04CBF96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182 (8.7%)</w:t>
            </w:r>
          </w:p>
          <w:p w14:paraId="202BF0D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50C3045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705 (33.6%)</w:t>
            </w:r>
          </w:p>
        </w:tc>
        <w:tc>
          <w:tcPr>
            <w:tcW w:w="1405" w:type="dxa"/>
          </w:tcPr>
          <w:p w14:paraId="648ADCE4" w14:textId="77777777" w:rsidR="0066793C" w:rsidRPr="00342AF2" w:rsidRDefault="0066793C" w:rsidP="008A1805">
            <w:pPr>
              <w:jc w:val="center"/>
              <w:rPr>
                <w:rFonts w:ascii="Times New Roman" w:hAnsi="Times New Roman" w:cs="Times New Roman"/>
              </w:rPr>
            </w:pPr>
          </w:p>
          <w:p w14:paraId="3E48FBC2" w14:textId="77777777" w:rsidR="0066793C" w:rsidRPr="00342AF2" w:rsidRDefault="0066793C" w:rsidP="008A1805">
            <w:pPr>
              <w:jc w:val="center"/>
              <w:rPr>
                <w:rFonts w:ascii="Times New Roman" w:hAnsi="Times New Roman" w:cs="Times New Roman"/>
              </w:rPr>
            </w:pPr>
          </w:p>
          <w:p w14:paraId="10EF0EA8" w14:textId="77777777" w:rsidR="0066793C" w:rsidRPr="00342AF2" w:rsidRDefault="0066793C" w:rsidP="008A1805">
            <w:pPr>
              <w:jc w:val="center"/>
              <w:rPr>
                <w:rFonts w:ascii="Times New Roman" w:hAnsi="Times New Roman" w:cs="Times New Roman"/>
              </w:rPr>
            </w:pPr>
          </w:p>
          <w:p w14:paraId="3E11F9F4" w14:textId="77777777" w:rsidR="0066793C" w:rsidRPr="00342AF2" w:rsidRDefault="0066793C" w:rsidP="008A1805">
            <w:pPr>
              <w:jc w:val="center"/>
              <w:rPr>
                <w:rFonts w:ascii="Times New Roman" w:hAnsi="Times New Roman" w:cs="Times New Roman"/>
              </w:rPr>
            </w:pPr>
          </w:p>
          <w:p w14:paraId="52AEE4F3" w14:textId="77777777" w:rsidR="0066793C" w:rsidRPr="00342AF2" w:rsidRDefault="0066793C" w:rsidP="008A1805">
            <w:pPr>
              <w:jc w:val="center"/>
              <w:rPr>
                <w:rFonts w:ascii="Times New Roman" w:hAnsi="Times New Roman" w:cs="Times New Roman"/>
              </w:rPr>
            </w:pPr>
          </w:p>
          <w:p w14:paraId="1A9219E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1.02 </w:t>
            </w:r>
          </w:p>
          <w:p w14:paraId="71F9057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(0.78, 1.35) </w:t>
            </w:r>
          </w:p>
          <w:p w14:paraId="79538FC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p=0.86</w:t>
            </w:r>
          </w:p>
          <w:p w14:paraId="15C0A921" w14:textId="77777777" w:rsidR="0066793C" w:rsidRPr="00342AF2" w:rsidRDefault="0066793C" w:rsidP="008A1805">
            <w:pPr>
              <w:jc w:val="center"/>
              <w:rPr>
                <w:rFonts w:ascii="Times New Roman" w:hAnsi="Times New Roman" w:cs="Times New Roman"/>
              </w:rPr>
            </w:pPr>
          </w:p>
        </w:tc>
      </w:tr>
      <w:tr w:rsidR="0066793C" w:rsidRPr="00342AF2" w14:paraId="648FB364" w14:textId="77777777" w:rsidTr="00342AF2">
        <w:trPr>
          <w:jc w:val="center"/>
        </w:trPr>
        <w:tc>
          <w:tcPr>
            <w:tcW w:w="3114" w:type="dxa"/>
          </w:tcPr>
          <w:p w14:paraId="7A95E04A"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Younger sibling:</w:t>
            </w:r>
          </w:p>
        </w:tc>
        <w:tc>
          <w:tcPr>
            <w:tcW w:w="2126" w:type="dxa"/>
          </w:tcPr>
          <w:p w14:paraId="62CA80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0DC2C7A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N=1805 </w:t>
            </w:r>
          </w:p>
        </w:tc>
        <w:tc>
          <w:tcPr>
            <w:tcW w:w="1985" w:type="dxa"/>
          </w:tcPr>
          <w:p w14:paraId="0472C49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41EC83B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N=2220</w:t>
            </w:r>
          </w:p>
        </w:tc>
        <w:tc>
          <w:tcPr>
            <w:tcW w:w="1405" w:type="dxa"/>
          </w:tcPr>
          <w:p w14:paraId="2984BE92" w14:textId="77777777" w:rsidR="0066793C" w:rsidRPr="00342AF2" w:rsidRDefault="0066793C" w:rsidP="008A1805">
            <w:pPr>
              <w:jc w:val="center"/>
              <w:rPr>
                <w:rFonts w:ascii="Times New Roman" w:hAnsi="Times New Roman" w:cs="Times New Roman"/>
              </w:rPr>
            </w:pPr>
          </w:p>
        </w:tc>
      </w:tr>
      <w:tr w:rsidR="0066793C" w:rsidRPr="00342AF2" w14:paraId="65A1CB26" w14:textId="77777777" w:rsidTr="00342AF2">
        <w:trPr>
          <w:jc w:val="center"/>
        </w:trPr>
        <w:tc>
          <w:tcPr>
            <w:tcW w:w="3114" w:type="dxa"/>
          </w:tcPr>
          <w:p w14:paraId="77E1E0B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Literacy:</w:t>
            </w:r>
          </w:p>
          <w:p w14:paraId="2F75A63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Cannot read </w:t>
            </w:r>
          </w:p>
          <w:p w14:paraId="4F76639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at least five letters, but no words</w:t>
            </w:r>
          </w:p>
          <w:p w14:paraId="0BD6BED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at least five words, but not a sentence</w:t>
            </w:r>
          </w:p>
          <w:p w14:paraId="4864200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 sentence, but not a paragraph</w:t>
            </w:r>
          </w:p>
          <w:p w14:paraId="442DE29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entire paragraph</w:t>
            </w:r>
          </w:p>
          <w:p w14:paraId="2F5BB01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Refused </w:t>
            </w:r>
          </w:p>
          <w:p w14:paraId="6B7E9939"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2126" w:type="dxa"/>
          </w:tcPr>
          <w:p w14:paraId="72C9151E" w14:textId="77777777" w:rsidR="0066793C" w:rsidRPr="00342AF2" w:rsidRDefault="0066793C" w:rsidP="008A1805">
            <w:pPr>
              <w:jc w:val="center"/>
              <w:rPr>
                <w:rFonts w:ascii="Times New Roman" w:hAnsi="Times New Roman" w:cs="Times New Roman"/>
              </w:rPr>
            </w:pPr>
          </w:p>
          <w:p w14:paraId="273C120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1093 (60.6%)</w:t>
            </w:r>
          </w:p>
          <w:p w14:paraId="468BEF81" w14:textId="77777777" w:rsidR="0066793C" w:rsidRPr="00342AF2" w:rsidRDefault="0066793C" w:rsidP="008A1805">
            <w:pPr>
              <w:jc w:val="center"/>
              <w:rPr>
                <w:rFonts w:ascii="Times New Roman" w:hAnsi="Times New Roman" w:cs="Times New Roman"/>
              </w:rPr>
            </w:pPr>
          </w:p>
          <w:p w14:paraId="01700F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194 (10.7%)</w:t>
            </w:r>
          </w:p>
          <w:p w14:paraId="4317AFE1" w14:textId="77777777" w:rsidR="0066793C" w:rsidRPr="00342AF2" w:rsidRDefault="0066793C" w:rsidP="008A1805">
            <w:pPr>
              <w:jc w:val="center"/>
              <w:rPr>
                <w:rFonts w:ascii="Times New Roman" w:hAnsi="Times New Roman" w:cs="Times New Roman"/>
              </w:rPr>
            </w:pPr>
          </w:p>
          <w:p w14:paraId="7EC320C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11 (0.6%)</w:t>
            </w:r>
          </w:p>
          <w:p w14:paraId="1ECC8580" w14:textId="77777777" w:rsidR="0066793C" w:rsidRPr="00342AF2" w:rsidRDefault="0066793C" w:rsidP="008A1805">
            <w:pPr>
              <w:jc w:val="center"/>
              <w:rPr>
                <w:rFonts w:ascii="Times New Roman" w:hAnsi="Times New Roman" w:cs="Times New Roman"/>
              </w:rPr>
            </w:pPr>
          </w:p>
          <w:p w14:paraId="272A3CD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 (0.2%)</w:t>
            </w:r>
          </w:p>
          <w:p w14:paraId="1A6DE16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 (0.2%)</w:t>
            </w:r>
          </w:p>
          <w:p w14:paraId="046DBEB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 (0.5%)</w:t>
            </w:r>
          </w:p>
          <w:p w14:paraId="013AE54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490 (27.1%)</w:t>
            </w:r>
          </w:p>
        </w:tc>
        <w:tc>
          <w:tcPr>
            <w:tcW w:w="1985" w:type="dxa"/>
          </w:tcPr>
          <w:p w14:paraId="4B798F82" w14:textId="77777777" w:rsidR="0066793C" w:rsidRPr="00342AF2" w:rsidRDefault="0066793C" w:rsidP="008A1805">
            <w:pPr>
              <w:jc w:val="center"/>
              <w:rPr>
                <w:rFonts w:ascii="Times New Roman" w:hAnsi="Times New Roman" w:cs="Times New Roman"/>
              </w:rPr>
            </w:pPr>
          </w:p>
          <w:p w14:paraId="11833E1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1310 (59.0%)</w:t>
            </w:r>
          </w:p>
          <w:p w14:paraId="72F24282" w14:textId="77777777" w:rsidR="0066793C" w:rsidRPr="00342AF2" w:rsidRDefault="0066793C" w:rsidP="008A1805">
            <w:pPr>
              <w:jc w:val="center"/>
              <w:rPr>
                <w:rFonts w:ascii="Times New Roman" w:hAnsi="Times New Roman" w:cs="Times New Roman"/>
              </w:rPr>
            </w:pPr>
          </w:p>
          <w:p w14:paraId="52EE77F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169 (7.6%)</w:t>
            </w:r>
          </w:p>
          <w:p w14:paraId="217D8A50" w14:textId="77777777" w:rsidR="0066793C" w:rsidRPr="00342AF2" w:rsidRDefault="0066793C" w:rsidP="008A1805">
            <w:pPr>
              <w:jc w:val="center"/>
              <w:rPr>
                <w:rFonts w:ascii="Times New Roman" w:hAnsi="Times New Roman" w:cs="Times New Roman"/>
              </w:rPr>
            </w:pPr>
          </w:p>
          <w:p w14:paraId="682FE66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 (0.5%)</w:t>
            </w:r>
          </w:p>
          <w:p w14:paraId="10A68789" w14:textId="77777777" w:rsidR="0066793C" w:rsidRPr="00342AF2" w:rsidRDefault="0066793C" w:rsidP="008A1805">
            <w:pPr>
              <w:jc w:val="center"/>
              <w:rPr>
                <w:rFonts w:ascii="Times New Roman" w:hAnsi="Times New Roman" w:cs="Times New Roman"/>
              </w:rPr>
            </w:pPr>
          </w:p>
          <w:p w14:paraId="5FAA5A4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4 (0.2%)</w:t>
            </w:r>
          </w:p>
          <w:p w14:paraId="25552E0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 (0.0%)</w:t>
            </w:r>
          </w:p>
          <w:p w14:paraId="4FD3A82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 (0.3%)</w:t>
            </w:r>
          </w:p>
          <w:p w14:paraId="05E678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720 (32.4%)</w:t>
            </w:r>
          </w:p>
        </w:tc>
        <w:tc>
          <w:tcPr>
            <w:tcW w:w="1405" w:type="dxa"/>
          </w:tcPr>
          <w:p w14:paraId="75BBA0A6" w14:textId="77777777" w:rsidR="0066793C" w:rsidRPr="00342AF2" w:rsidRDefault="0066793C" w:rsidP="008A1805">
            <w:pPr>
              <w:jc w:val="center"/>
              <w:rPr>
                <w:rFonts w:ascii="Times New Roman" w:hAnsi="Times New Roman" w:cs="Times New Roman"/>
              </w:rPr>
            </w:pPr>
          </w:p>
          <w:p w14:paraId="3A0F0959" w14:textId="77777777" w:rsidR="0066793C" w:rsidRPr="00342AF2" w:rsidRDefault="0066793C" w:rsidP="008A1805">
            <w:pPr>
              <w:jc w:val="center"/>
              <w:rPr>
                <w:rFonts w:ascii="Times New Roman" w:hAnsi="Times New Roman" w:cs="Times New Roman"/>
              </w:rPr>
            </w:pPr>
          </w:p>
          <w:p w14:paraId="6DE67DB6" w14:textId="77777777" w:rsidR="0066793C" w:rsidRPr="00342AF2" w:rsidRDefault="0066793C" w:rsidP="008A1805">
            <w:pPr>
              <w:jc w:val="center"/>
              <w:rPr>
                <w:rFonts w:ascii="Times New Roman" w:hAnsi="Times New Roman" w:cs="Times New Roman"/>
              </w:rPr>
            </w:pPr>
          </w:p>
          <w:p w14:paraId="3E719BEA" w14:textId="77777777" w:rsidR="0066793C" w:rsidRPr="00342AF2" w:rsidRDefault="0066793C" w:rsidP="008A1805">
            <w:pPr>
              <w:jc w:val="center"/>
              <w:rPr>
                <w:rFonts w:ascii="Times New Roman" w:hAnsi="Times New Roman" w:cs="Times New Roman"/>
              </w:rPr>
            </w:pPr>
          </w:p>
          <w:p w14:paraId="27772FF5" w14:textId="77777777" w:rsidR="0066793C" w:rsidRPr="00342AF2" w:rsidRDefault="0066793C" w:rsidP="008A1805">
            <w:pPr>
              <w:jc w:val="center"/>
              <w:rPr>
                <w:rFonts w:ascii="Times New Roman" w:hAnsi="Times New Roman" w:cs="Times New Roman"/>
              </w:rPr>
            </w:pPr>
          </w:p>
          <w:p w14:paraId="22779C9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1.39 </w:t>
            </w:r>
          </w:p>
          <w:p w14:paraId="61BE93A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(1.03, 1.88) </w:t>
            </w:r>
          </w:p>
          <w:p w14:paraId="67348A1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p=0.033</w:t>
            </w:r>
          </w:p>
        </w:tc>
      </w:tr>
      <w:tr w:rsidR="0066793C" w:rsidRPr="00342AF2" w14:paraId="6DF12702" w14:textId="77777777" w:rsidTr="00342AF2">
        <w:trPr>
          <w:jc w:val="center"/>
        </w:trPr>
        <w:tc>
          <w:tcPr>
            <w:tcW w:w="3114" w:type="dxa"/>
            <w:shd w:val="clear" w:color="auto" w:fill="auto"/>
          </w:tcPr>
          <w:p w14:paraId="0AFB5F41"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br w:type="page"/>
              <w:t>Numeracy:</w:t>
            </w:r>
          </w:p>
          <w:p w14:paraId="6881EA0C" w14:textId="65E81A15"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Cannot </w:t>
            </w:r>
            <w:r w:rsidR="007F404E" w:rsidRPr="00342AF2">
              <w:rPr>
                <w:rFonts w:ascii="Times New Roman" w:hAnsi="Times New Roman" w:cs="Times New Roman"/>
              </w:rPr>
              <w:t>recognize</w:t>
            </w:r>
            <w:r w:rsidRPr="00342AF2">
              <w:rPr>
                <w:rFonts w:ascii="Times New Roman" w:hAnsi="Times New Roman" w:cs="Times New Roman"/>
              </w:rPr>
              <w:t xml:space="preserve"> single digits</w:t>
            </w:r>
          </w:p>
          <w:p w14:paraId="5AFCB95B" w14:textId="15CC2809"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w:t>
            </w:r>
            <w:r w:rsidR="007F404E" w:rsidRPr="00342AF2">
              <w:rPr>
                <w:rFonts w:ascii="Times New Roman" w:hAnsi="Times New Roman" w:cs="Times New Roman"/>
              </w:rPr>
              <w:t>recognize</w:t>
            </w:r>
            <w:r w:rsidRPr="00342AF2">
              <w:rPr>
                <w:rFonts w:ascii="Times New Roman" w:hAnsi="Times New Roman" w:cs="Times New Roman"/>
              </w:rPr>
              <w:t xml:space="preserve"> ≥ 4 single digit but not two digit numbers </w:t>
            </w:r>
          </w:p>
          <w:p w14:paraId="2C5FC096" w14:textId="32F65F89"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w:t>
            </w:r>
            <w:r w:rsidR="007F404E" w:rsidRPr="00342AF2">
              <w:rPr>
                <w:rFonts w:ascii="Times New Roman" w:hAnsi="Times New Roman" w:cs="Times New Roman"/>
              </w:rPr>
              <w:t>recognize</w:t>
            </w:r>
            <w:r w:rsidRPr="00342AF2">
              <w:rPr>
                <w:rFonts w:ascii="Times New Roman" w:hAnsi="Times New Roman" w:cs="Times New Roman"/>
              </w:rPr>
              <w:t xml:space="preserve"> ≥ 4 double digit numbers, but can’t add</w:t>
            </w:r>
          </w:p>
          <w:p w14:paraId="706BFCE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add single digit numbers, but cannot subtract</w:t>
            </w:r>
          </w:p>
          <w:p w14:paraId="79D11B07"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subtract double digit numbers </w:t>
            </w:r>
          </w:p>
          <w:p w14:paraId="6606CCE8"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Refused </w:t>
            </w:r>
          </w:p>
          <w:p w14:paraId="2DEFD9B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2126" w:type="dxa"/>
          </w:tcPr>
          <w:p w14:paraId="6581125B" w14:textId="77777777" w:rsidR="0066793C" w:rsidRPr="00342AF2" w:rsidRDefault="0066793C" w:rsidP="008A1805">
            <w:pPr>
              <w:jc w:val="center"/>
              <w:rPr>
                <w:rFonts w:ascii="Times New Roman" w:hAnsi="Times New Roman" w:cs="Times New Roman"/>
              </w:rPr>
            </w:pPr>
          </w:p>
          <w:p w14:paraId="23AA201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825 (45.7%)</w:t>
            </w:r>
          </w:p>
          <w:p w14:paraId="509D4BC6" w14:textId="77777777" w:rsidR="0066793C" w:rsidRPr="00342AF2" w:rsidRDefault="0066793C" w:rsidP="008A1805">
            <w:pPr>
              <w:jc w:val="center"/>
              <w:rPr>
                <w:rFonts w:ascii="Times New Roman" w:hAnsi="Times New Roman" w:cs="Times New Roman"/>
              </w:rPr>
            </w:pPr>
          </w:p>
          <w:p w14:paraId="3D70C0B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366 (20.3%)</w:t>
            </w:r>
          </w:p>
          <w:p w14:paraId="299E5239" w14:textId="77777777" w:rsidR="0066793C" w:rsidRPr="00342AF2" w:rsidRDefault="0066793C" w:rsidP="008A1805">
            <w:pPr>
              <w:jc w:val="center"/>
              <w:rPr>
                <w:rFonts w:ascii="Times New Roman" w:hAnsi="Times New Roman" w:cs="Times New Roman"/>
              </w:rPr>
            </w:pPr>
          </w:p>
          <w:p w14:paraId="39C5267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 (2.8%)</w:t>
            </w:r>
          </w:p>
          <w:p w14:paraId="5B61107F" w14:textId="77777777" w:rsidR="0066793C" w:rsidRPr="00342AF2" w:rsidRDefault="0066793C" w:rsidP="008A1805">
            <w:pPr>
              <w:jc w:val="center"/>
              <w:rPr>
                <w:rFonts w:ascii="Times New Roman" w:hAnsi="Times New Roman" w:cs="Times New Roman"/>
              </w:rPr>
            </w:pPr>
          </w:p>
          <w:p w14:paraId="35C2C89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54 (3.0%)</w:t>
            </w:r>
          </w:p>
          <w:p w14:paraId="0C96AE70" w14:textId="77777777" w:rsidR="0066793C" w:rsidRPr="00342AF2" w:rsidRDefault="0066793C" w:rsidP="008A1805">
            <w:pPr>
              <w:jc w:val="center"/>
              <w:rPr>
                <w:rFonts w:ascii="Times New Roman" w:hAnsi="Times New Roman" w:cs="Times New Roman"/>
              </w:rPr>
            </w:pPr>
          </w:p>
          <w:p w14:paraId="0BAEC72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 (0.6%)</w:t>
            </w:r>
          </w:p>
          <w:p w14:paraId="4B1AA2B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 (0.5%)</w:t>
            </w:r>
          </w:p>
          <w:p w14:paraId="57E143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490 (27.1%)</w:t>
            </w:r>
          </w:p>
        </w:tc>
        <w:tc>
          <w:tcPr>
            <w:tcW w:w="1985" w:type="dxa"/>
          </w:tcPr>
          <w:p w14:paraId="77DD3F31" w14:textId="77777777" w:rsidR="0066793C" w:rsidRPr="00342AF2" w:rsidRDefault="0066793C" w:rsidP="008A1805">
            <w:pPr>
              <w:jc w:val="center"/>
              <w:rPr>
                <w:rFonts w:ascii="Times New Roman" w:hAnsi="Times New Roman" w:cs="Times New Roman"/>
              </w:rPr>
            </w:pPr>
          </w:p>
          <w:p w14:paraId="7DCE384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1007 (45.4%)</w:t>
            </w:r>
          </w:p>
          <w:p w14:paraId="6B52EBC3" w14:textId="77777777" w:rsidR="0066793C" w:rsidRPr="00342AF2" w:rsidRDefault="0066793C" w:rsidP="008A1805">
            <w:pPr>
              <w:jc w:val="center"/>
              <w:rPr>
                <w:rFonts w:ascii="Times New Roman" w:hAnsi="Times New Roman" w:cs="Times New Roman"/>
              </w:rPr>
            </w:pPr>
          </w:p>
          <w:p w14:paraId="672B998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382 (17.2%)</w:t>
            </w:r>
          </w:p>
          <w:p w14:paraId="0EAE2D29" w14:textId="77777777" w:rsidR="0066793C" w:rsidRPr="00342AF2" w:rsidRDefault="0066793C" w:rsidP="008A1805">
            <w:pPr>
              <w:jc w:val="center"/>
              <w:rPr>
                <w:rFonts w:ascii="Times New Roman" w:hAnsi="Times New Roman" w:cs="Times New Roman"/>
              </w:rPr>
            </w:pPr>
          </w:p>
          <w:p w14:paraId="4B07323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51 (2.3%)</w:t>
            </w:r>
          </w:p>
          <w:p w14:paraId="6E1D79C2" w14:textId="77777777" w:rsidR="0066793C" w:rsidRPr="00342AF2" w:rsidRDefault="0066793C" w:rsidP="008A1805">
            <w:pPr>
              <w:jc w:val="center"/>
              <w:rPr>
                <w:rFonts w:ascii="Times New Roman" w:hAnsi="Times New Roman" w:cs="Times New Roman"/>
              </w:rPr>
            </w:pPr>
          </w:p>
          <w:p w14:paraId="7BD5004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49 (2.2%)</w:t>
            </w:r>
          </w:p>
          <w:p w14:paraId="3577DCB0" w14:textId="77777777" w:rsidR="0066793C" w:rsidRPr="00342AF2" w:rsidRDefault="0066793C" w:rsidP="008A1805">
            <w:pPr>
              <w:jc w:val="center"/>
              <w:rPr>
                <w:rFonts w:ascii="Times New Roman" w:hAnsi="Times New Roman" w:cs="Times New Roman"/>
              </w:rPr>
            </w:pPr>
          </w:p>
          <w:p w14:paraId="525A176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 (0.2%)</w:t>
            </w:r>
          </w:p>
          <w:p w14:paraId="65402DCB"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 (0.3%)</w:t>
            </w:r>
          </w:p>
          <w:p w14:paraId="6A29B61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720 (32.4%)</w:t>
            </w:r>
          </w:p>
        </w:tc>
        <w:tc>
          <w:tcPr>
            <w:tcW w:w="1405" w:type="dxa"/>
          </w:tcPr>
          <w:p w14:paraId="5D3C498E" w14:textId="77777777" w:rsidR="0066793C" w:rsidRPr="00342AF2" w:rsidRDefault="0066793C" w:rsidP="008A1805">
            <w:pPr>
              <w:jc w:val="center"/>
              <w:rPr>
                <w:rFonts w:ascii="Times New Roman" w:hAnsi="Times New Roman" w:cs="Times New Roman"/>
              </w:rPr>
            </w:pPr>
          </w:p>
          <w:p w14:paraId="6CDEB050" w14:textId="77777777" w:rsidR="0066793C" w:rsidRPr="00342AF2" w:rsidRDefault="0066793C" w:rsidP="008A1805">
            <w:pPr>
              <w:jc w:val="center"/>
              <w:rPr>
                <w:rFonts w:ascii="Times New Roman" w:hAnsi="Times New Roman" w:cs="Times New Roman"/>
              </w:rPr>
            </w:pPr>
          </w:p>
          <w:p w14:paraId="361EE433" w14:textId="77777777" w:rsidR="0066793C" w:rsidRPr="00342AF2" w:rsidRDefault="0066793C" w:rsidP="008A1805">
            <w:pPr>
              <w:jc w:val="center"/>
              <w:rPr>
                <w:rFonts w:ascii="Times New Roman" w:hAnsi="Times New Roman" w:cs="Times New Roman"/>
              </w:rPr>
            </w:pPr>
          </w:p>
          <w:p w14:paraId="5A254B2C" w14:textId="77777777" w:rsidR="0066793C" w:rsidRPr="00342AF2" w:rsidRDefault="0066793C" w:rsidP="008A1805">
            <w:pPr>
              <w:jc w:val="center"/>
              <w:rPr>
                <w:rFonts w:ascii="Times New Roman" w:hAnsi="Times New Roman" w:cs="Times New Roman"/>
              </w:rPr>
            </w:pPr>
          </w:p>
          <w:p w14:paraId="63C1BE3C" w14:textId="77777777" w:rsidR="0066793C" w:rsidRPr="00342AF2" w:rsidRDefault="0066793C" w:rsidP="008A1805">
            <w:pPr>
              <w:jc w:val="center"/>
              <w:rPr>
                <w:rFonts w:ascii="Times New Roman" w:hAnsi="Times New Roman" w:cs="Times New Roman"/>
              </w:rPr>
            </w:pPr>
          </w:p>
          <w:p w14:paraId="1AABE9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1.22 </w:t>
            </w:r>
          </w:p>
          <w:p w14:paraId="501D33F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(0.97, 1.54) </w:t>
            </w:r>
          </w:p>
          <w:p w14:paraId="0B5F9C0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p=0.097</w:t>
            </w:r>
          </w:p>
        </w:tc>
      </w:tr>
    </w:tbl>
    <w:p w14:paraId="57726499"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*Odds ratios from an ordered logistic regression model, omitting those in the missing and refused categories.</w:t>
      </w:r>
    </w:p>
    <w:p w14:paraId="5A8A1893" w14:textId="77777777" w:rsidR="0066793C" w:rsidRPr="00342AF2" w:rsidRDefault="0066793C" w:rsidP="0066793C">
      <w:pPr>
        <w:rPr>
          <w:rFonts w:ascii="Times New Roman" w:hAnsi="Times New Roman" w:cs="Times New Roman"/>
          <w:b/>
          <w:sz w:val="22"/>
          <w:szCs w:val="22"/>
        </w:rPr>
      </w:pPr>
      <w:r w:rsidRPr="00342AF2">
        <w:rPr>
          <w:rFonts w:ascii="Times New Roman" w:hAnsi="Times New Roman" w:cs="Times New Roman"/>
          <w:b/>
          <w:sz w:val="22"/>
          <w:szCs w:val="22"/>
        </w:rPr>
        <w:br w:type="page"/>
      </w:r>
    </w:p>
    <w:p w14:paraId="7EDD94D1" w14:textId="5ECABFBC"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lastRenderedPageBreak/>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11. Caregiver literacy and numeracy</w:t>
      </w:r>
    </w:p>
    <w:p w14:paraId="58FFFC17" w14:textId="77777777" w:rsidR="0066793C" w:rsidRPr="00342AF2" w:rsidRDefault="0066793C" w:rsidP="0066793C">
      <w:pPr>
        <w:rPr>
          <w:rFonts w:ascii="Times New Roman" w:hAnsi="Times New Roman" w:cs="Times New Roman"/>
          <w:b/>
          <w:sz w:val="22"/>
          <w:szCs w:val="22"/>
        </w:rPr>
      </w:pPr>
    </w:p>
    <w:tbl>
      <w:tblPr>
        <w:tblStyle w:val="TableGrid"/>
        <w:tblW w:w="8630" w:type="dxa"/>
        <w:jc w:val="center"/>
        <w:tblLook w:val="04A0" w:firstRow="1" w:lastRow="0" w:firstColumn="1" w:lastColumn="0" w:noHBand="0" w:noVBand="1"/>
      </w:tblPr>
      <w:tblGrid>
        <w:gridCol w:w="3114"/>
        <w:gridCol w:w="2126"/>
        <w:gridCol w:w="1985"/>
        <w:gridCol w:w="1405"/>
      </w:tblGrid>
      <w:tr w:rsidR="0066793C" w:rsidRPr="00342AF2" w14:paraId="2D3149F0" w14:textId="77777777" w:rsidTr="00342AF2">
        <w:trPr>
          <w:jc w:val="center"/>
        </w:trPr>
        <w:tc>
          <w:tcPr>
            <w:tcW w:w="3114" w:type="dxa"/>
          </w:tcPr>
          <w:p w14:paraId="15A318D4"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2126" w:type="dxa"/>
          </w:tcPr>
          <w:p w14:paraId="2CFC3D1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Intervention arm</w:t>
            </w:r>
          </w:p>
        </w:tc>
        <w:tc>
          <w:tcPr>
            <w:tcW w:w="1985" w:type="dxa"/>
          </w:tcPr>
          <w:p w14:paraId="63C00DB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tc>
        <w:tc>
          <w:tcPr>
            <w:tcW w:w="1405" w:type="dxa"/>
            <w:vMerge w:val="restart"/>
          </w:tcPr>
          <w:p w14:paraId="59DB236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Odds ratio*</w:t>
            </w:r>
          </w:p>
          <w:p w14:paraId="46EB402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(95% CI)</w:t>
            </w:r>
          </w:p>
          <w:p w14:paraId="4A07ED8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p-value</w:t>
            </w:r>
          </w:p>
        </w:tc>
      </w:tr>
      <w:tr w:rsidR="0066793C" w:rsidRPr="00342AF2" w14:paraId="1D314E4E" w14:textId="77777777" w:rsidTr="00342AF2">
        <w:trPr>
          <w:jc w:val="center"/>
        </w:trPr>
        <w:tc>
          <w:tcPr>
            <w:tcW w:w="3114" w:type="dxa"/>
          </w:tcPr>
          <w:p w14:paraId="56EE3E7F" w14:textId="77777777" w:rsidR="0066793C" w:rsidRPr="00342AF2" w:rsidRDefault="0066793C" w:rsidP="008A1805">
            <w:pPr>
              <w:rPr>
                <w:rFonts w:ascii="Times New Roman" w:hAnsi="Times New Roman" w:cs="Times New Roman"/>
              </w:rPr>
            </w:pPr>
          </w:p>
        </w:tc>
        <w:tc>
          <w:tcPr>
            <w:tcW w:w="2126" w:type="dxa"/>
          </w:tcPr>
          <w:p w14:paraId="0CE084D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Individual level </w:t>
            </w:r>
          </w:p>
          <w:p w14:paraId="1C5461B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N=2060</w:t>
            </w:r>
          </w:p>
        </w:tc>
        <w:tc>
          <w:tcPr>
            <w:tcW w:w="1985" w:type="dxa"/>
          </w:tcPr>
          <w:p w14:paraId="6C35021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Individual level</w:t>
            </w:r>
          </w:p>
          <w:p w14:paraId="489D318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N=2458</w:t>
            </w:r>
          </w:p>
        </w:tc>
        <w:tc>
          <w:tcPr>
            <w:tcW w:w="1405" w:type="dxa"/>
            <w:vMerge/>
          </w:tcPr>
          <w:p w14:paraId="5182ACF0" w14:textId="77777777" w:rsidR="0066793C" w:rsidRPr="00342AF2" w:rsidRDefault="0066793C" w:rsidP="008A1805">
            <w:pPr>
              <w:jc w:val="center"/>
              <w:rPr>
                <w:rFonts w:ascii="Times New Roman" w:hAnsi="Times New Roman" w:cs="Times New Roman"/>
              </w:rPr>
            </w:pPr>
          </w:p>
        </w:tc>
      </w:tr>
      <w:tr w:rsidR="0066793C" w:rsidRPr="00342AF2" w14:paraId="6D5B4384" w14:textId="77777777" w:rsidTr="00342AF2">
        <w:trPr>
          <w:jc w:val="center"/>
        </w:trPr>
        <w:tc>
          <w:tcPr>
            <w:tcW w:w="3114" w:type="dxa"/>
          </w:tcPr>
          <w:p w14:paraId="0795B505"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Caregiver literacy:</w:t>
            </w:r>
          </w:p>
          <w:p w14:paraId="154E3A8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Cannot read </w:t>
            </w:r>
          </w:p>
          <w:p w14:paraId="7527882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at least five letters, but no words</w:t>
            </w:r>
          </w:p>
          <w:p w14:paraId="08A04FB0"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at least five words, but not a sentence</w:t>
            </w:r>
          </w:p>
          <w:p w14:paraId="091DD9E6"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a sentence, but not a paragraph</w:t>
            </w:r>
          </w:p>
          <w:p w14:paraId="593D008E"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read entire paragraph</w:t>
            </w:r>
          </w:p>
          <w:p w14:paraId="144B23A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Refused </w:t>
            </w:r>
          </w:p>
          <w:p w14:paraId="21A46064"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2126" w:type="dxa"/>
          </w:tcPr>
          <w:p w14:paraId="3A12AD2D" w14:textId="77777777" w:rsidR="0066793C" w:rsidRPr="00342AF2" w:rsidRDefault="0066793C" w:rsidP="008A1805">
            <w:pPr>
              <w:jc w:val="center"/>
              <w:rPr>
                <w:rFonts w:ascii="Times New Roman" w:hAnsi="Times New Roman" w:cs="Times New Roman"/>
              </w:rPr>
            </w:pPr>
          </w:p>
          <w:p w14:paraId="798A70C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1489 (72.3%)</w:t>
            </w:r>
          </w:p>
          <w:p w14:paraId="4F16B0C1" w14:textId="77777777" w:rsidR="0066793C" w:rsidRPr="00342AF2" w:rsidRDefault="0066793C" w:rsidP="008A1805">
            <w:pPr>
              <w:jc w:val="center"/>
              <w:rPr>
                <w:rFonts w:ascii="Times New Roman" w:hAnsi="Times New Roman" w:cs="Times New Roman"/>
              </w:rPr>
            </w:pPr>
          </w:p>
          <w:p w14:paraId="3487CA2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216 (10.5%)</w:t>
            </w:r>
          </w:p>
          <w:p w14:paraId="58644065" w14:textId="77777777" w:rsidR="0066793C" w:rsidRPr="00342AF2" w:rsidRDefault="0066793C" w:rsidP="008A1805">
            <w:pPr>
              <w:jc w:val="center"/>
              <w:rPr>
                <w:rFonts w:ascii="Times New Roman" w:hAnsi="Times New Roman" w:cs="Times New Roman"/>
              </w:rPr>
            </w:pPr>
          </w:p>
          <w:p w14:paraId="19073BE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59 (2.9%)</w:t>
            </w:r>
          </w:p>
          <w:p w14:paraId="4593001D" w14:textId="77777777" w:rsidR="0066793C" w:rsidRPr="00342AF2" w:rsidRDefault="0066793C" w:rsidP="008A1805">
            <w:pPr>
              <w:jc w:val="center"/>
              <w:rPr>
                <w:rFonts w:ascii="Times New Roman" w:hAnsi="Times New Roman" w:cs="Times New Roman"/>
              </w:rPr>
            </w:pPr>
          </w:p>
          <w:p w14:paraId="33782C8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18 (0.9%)</w:t>
            </w:r>
          </w:p>
          <w:p w14:paraId="245128A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63 (3.1%)</w:t>
            </w:r>
          </w:p>
          <w:p w14:paraId="5890B6C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(0.0%)</w:t>
            </w:r>
          </w:p>
          <w:p w14:paraId="42C0C7A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215 (10.4%)</w:t>
            </w:r>
          </w:p>
        </w:tc>
        <w:tc>
          <w:tcPr>
            <w:tcW w:w="1985" w:type="dxa"/>
          </w:tcPr>
          <w:p w14:paraId="78B8704A" w14:textId="77777777" w:rsidR="0066793C" w:rsidRPr="00342AF2" w:rsidRDefault="0066793C" w:rsidP="008A1805">
            <w:pPr>
              <w:jc w:val="center"/>
              <w:rPr>
                <w:rFonts w:ascii="Times New Roman" w:hAnsi="Times New Roman" w:cs="Times New Roman"/>
              </w:rPr>
            </w:pPr>
          </w:p>
          <w:p w14:paraId="56B8B52D"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1669 (67.9%)</w:t>
            </w:r>
          </w:p>
          <w:p w14:paraId="070B6794" w14:textId="77777777" w:rsidR="0066793C" w:rsidRPr="00342AF2" w:rsidRDefault="0066793C" w:rsidP="008A1805">
            <w:pPr>
              <w:jc w:val="center"/>
              <w:rPr>
                <w:rFonts w:ascii="Times New Roman" w:hAnsi="Times New Roman" w:cs="Times New Roman"/>
              </w:rPr>
            </w:pPr>
          </w:p>
          <w:p w14:paraId="5B913F47"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248 (10.1%)</w:t>
            </w:r>
          </w:p>
          <w:p w14:paraId="6E356E91" w14:textId="77777777" w:rsidR="0066793C" w:rsidRPr="00342AF2" w:rsidRDefault="0066793C" w:rsidP="008A1805">
            <w:pPr>
              <w:jc w:val="center"/>
              <w:rPr>
                <w:rFonts w:ascii="Times New Roman" w:hAnsi="Times New Roman" w:cs="Times New Roman"/>
              </w:rPr>
            </w:pPr>
          </w:p>
          <w:p w14:paraId="12DFA07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58 (2.4%)</w:t>
            </w:r>
          </w:p>
          <w:p w14:paraId="281BF5BC" w14:textId="77777777" w:rsidR="0066793C" w:rsidRPr="00342AF2" w:rsidRDefault="0066793C" w:rsidP="008A1805">
            <w:pPr>
              <w:jc w:val="center"/>
              <w:rPr>
                <w:rFonts w:ascii="Times New Roman" w:hAnsi="Times New Roman" w:cs="Times New Roman"/>
              </w:rPr>
            </w:pPr>
          </w:p>
          <w:p w14:paraId="53AEF47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20 (0.8%)</w:t>
            </w:r>
          </w:p>
          <w:p w14:paraId="79E5DB9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65 (2.6%)</w:t>
            </w:r>
          </w:p>
          <w:p w14:paraId="0225FF9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p w14:paraId="06CAB4C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396 (16.1%)</w:t>
            </w:r>
          </w:p>
        </w:tc>
        <w:tc>
          <w:tcPr>
            <w:tcW w:w="1405" w:type="dxa"/>
          </w:tcPr>
          <w:p w14:paraId="2986BC65" w14:textId="77777777" w:rsidR="0066793C" w:rsidRPr="00342AF2" w:rsidRDefault="0066793C" w:rsidP="008A1805">
            <w:pPr>
              <w:jc w:val="center"/>
              <w:rPr>
                <w:rFonts w:ascii="Times New Roman" w:hAnsi="Times New Roman" w:cs="Times New Roman"/>
              </w:rPr>
            </w:pPr>
          </w:p>
          <w:p w14:paraId="30F647B3" w14:textId="77777777" w:rsidR="0066793C" w:rsidRPr="00342AF2" w:rsidRDefault="0066793C" w:rsidP="008A1805">
            <w:pPr>
              <w:jc w:val="center"/>
              <w:rPr>
                <w:rFonts w:ascii="Times New Roman" w:hAnsi="Times New Roman" w:cs="Times New Roman"/>
              </w:rPr>
            </w:pPr>
          </w:p>
          <w:p w14:paraId="73296086" w14:textId="77777777" w:rsidR="0066793C" w:rsidRPr="00342AF2" w:rsidRDefault="0066793C" w:rsidP="008A1805">
            <w:pPr>
              <w:jc w:val="center"/>
              <w:rPr>
                <w:rFonts w:ascii="Times New Roman" w:hAnsi="Times New Roman" w:cs="Times New Roman"/>
              </w:rPr>
            </w:pPr>
          </w:p>
          <w:p w14:paraId="1568E99C" w14:textId="77777777" w:rsidR="0066793C" w:rsidRPr="00342AF2" w:rsidRDefault="0066793C" w:rsidP="008A1805">
            <w:pPr>
              <w:jc w:val="center"/>
              <w:rPr>
                <w:rFonts w:ascii="Times New Roman" w:hAnsi="Times New Roman" w:cs="Times New Roman"/>
              </w:rPr>
            </w:pPr>
          </w:p>
          <w:p w14:paraId="74D6B759" w14:textId="77777777" w:rsidR="0066793C" w:rsidRPr="00342AF2" w:rsidRDefault="0066793C" w:rsidP="008A1805">
            <w:pPr>
              <w:jc w:val="center"/>
              <w:rPr>
                <w:rFonts w:ascii="Times New Roman" w:hAnsi="Times New Roman" w:cs="Times New Roman"/>
              </w:rPr>
            </w:pPr>
          </w:p>
          <w:p w14:paraId="6C44BB9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1.02 </w:t>
            </w:r>
          </w:p>
          <w:p w14:paraId="23DD0C7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(0.80, 1.31) </w:t>
            </w:r>
          </w:p>
          <w:p w14:paraId="7234C44A"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p=0.87</w:t>
            </w:r>
          </w:p>
        </w:tc>
      </w:tr>
      <w:tr w:rsidR="0066793C" w:rsidRPr="00342AF2" w14:paraId="5816DACA" w14:textId="77777777" w:rsidTr="00342AF2">
        <w:trPr>
          <w:jc w:val="center"/>
        </w:trPr>
        <w:tc>
          <w:tcPr>
            <w:tcW w:w="3114" w:type="dxa"/>
            <w:shd w:val="clear" w:color="auto" w:fill="auto"/>
          </w:tcPr>
          <w:p w14:paraId="613A09E0"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Caregiver numeracy:</w:t>
            </w:r>
          </w:p>
          <w:p w14:paraId="0A99B803" w14:textId="3174FAE8"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Cannot </w:t>
            </w:r>
            <w:r w:rsidR="007F404E" w:rsidRPr="00342AF2">
              <w:rPr>
                <w:rFonts w:ascii="Times New Roman" w:hAnsi="Times New Roman" w:cs="Times New Roman"/>
              </w:rPr>
              <w:t>recognize</w:t>
            </w:r>
            <w:r w:rsidRPr="00342AF2">
              <w:rPr>
                <w:rFonts w:ascii="Times New Roman" w:hAnsi="Times New Roman" w:cs="Times New Roman"/>
              </w:rPr>
              <w:t xml:space="preserve"> single digits</w:t>
            </w:r>
          </w:p>
          <w:p w14:paraId="4634F234" w14:textId="44A0C268"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w:t>
            </w:r>
            <w:r w:rsidR="007F404E" w:rsidRPr="00342AF2">
              <w:rPr>
                <w:rFonts w:ascii="Times New Roman" w:hAnsi="Times New Roman" w:cs="Times New Roman"/>
              </w:rPr>
              <w:t>recognize</w:t>
            </w:r>
            <w:r w:rsidRPr="00342AF2">
              <w:rPr>
                <w:rFonts w:ascii="Times New Roman" w:hAnsi="Times New Roman" w:cs="Times New Roman"/>
              </w:rPr>
              <w:t xml:space="preserve"> ≥ 4 single digit but not two digit numbers </w:t>
            </w:r>
          </w:p>
          <w:p w14:paraId="783C87AF" w14:textId="7DB87B2B"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w:t>
            </w:r>
            <w:r w:rsidR="007F404E" w:rsidRPr="00342AF2">
              <w:rPr>
                <w:rFonts w:ascii="Times New Roman" w:hAnsi="Times New Roman" w:cs="Times New Roman"/>
              </w:rPr>
              <w:t>recognize</w:t>
            </w:r>
            <w:r w:rsidRPr="00342AF2">
              <w:rPr>
                <w:rFonts w:ascii="Times New Roman" w:hAnsi="Times New Roman" w:cs="Times New Roman"/>
              </w:rPr>
              <w:t xml:space="preserve"> ≥ 4 double digit numbers, but can’t add</w:t>
            </w:r>
          </w:p>
          <w:p w14:paraId="452E39C3"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Can add single digit numbers, but cannot subtract</w:t>
            </w:r>
          </w:p>
          <w:p w14:paraId="196ACAFA"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Can subtract double digit numbers </w:t>
            </w:r>
          </w:p>
          <w:p w14:paraId="30F9AA32"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Refused </w:t>
            </w:r>
          </w:p>
          <w:p w14:paraId="7502FDAD" w14:textId="77777777" w:rsidR="0066793C" w:rsidRPr="00342AF2" w:rsidRDefault="0066793C" w:rsidP="008A1805">
            <w:pPr>
              <w:jc w:val="right"/>
              <w:rPr>
                <w:rFonts w:ascii="Times New Roman" w:hAnsi="Times New Roman" w:cs="Times New Roman"/>
              </w:rPr>
            </w:pPr>
            <w:r w:rsidRPr="00342AF2">
              <w:rPr>
                <w:rFonts w:ascii="Times New Roman" w:hAnsi="Times New Roman" w:cs="Times New Roman"/>
              </w:rPr>
              <w:t xml:space="preserve">Missing  </w:t>
            </w:r>
          </w:p>
        </w:tc>
        <w:tc>
          <w:tcPr>
            <w:tcW w:w="2126" w:type="dxa"/>
          </w:tcPr>
          <w:p w14:paraId="0ECADAEC" w14:textId="77777777" w:rsidR="0066793C" w:rsidRPr="00342AF2" w:rsidRDefault="0066793C" w:rsidP="008A1805">
            <w:pPr>
              <w:jc w:val="center"/>
              <w:rPr>
                <w:rFonts w:ascii="Times New Roman" w:hAnsi="Times New Roman" w:cs="Times New Roman"/>
              </w:rPr>
            </w:pPr>
          </w:p>
          <w:p w14:paraId="173D59F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852 (41.4%)</w:t>
            </w:r>
          </w:p>
          <w:p w14:paraId="27B218FA" w14:textId="77777777" w:rsidR="0066793C" w:rsidRPr="00342AF2" w:rsidRDefault="0066793C" w:rsidP="008A1805">
            <w:pPr>
              <w:jc w:val="center"/>
              <w:rPr>
                <w:rFonts w:ascii="Times New Roman" w:hAnsi="Times New Roman" w:cs="Times New Roman"/>
              </w:rPr>
            </w:pPr>
          </w:p>
          <w:p w14:paraId="7674EF0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465 (22.6%)</w:t>
            </w:r>
          </w:p>
          <w:p w14:paraId="7F02F94B" w14:textId="77777777" w:rsidR="0066793C" w:rsidRPr="00342AF2" w:rsidRDefault="0066793C" w:rsidP="008A1805">
            <w:pPr>
              <w:jc w:val="center"/>
              <w:rPr>
                <w:rFonts w:ascii="Times New Roman" w:hAnsi="Times New Roman" w:cs="Times New Roman"/>
              </w:rPr>
            </w:pPr>
          </w:p>
          <w:p w14:paraId="3022A7F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155 (7.5%)</w:t>
            </w:r>
          </w:p>
          <w:p w14:paraId="3C9249A1" w14:textId="77777777" w:rsidR="0066793C" w:rsidRPr="00342AF2" w:rsidRDefault="0066793C" w:rsidP="008A1805">
            <w:pPr>
              <w:jc w:val="center"/>
              <w:rPr>
                <w:rFonts w:ascii="Times New Roman" w:hAnsi="Times New Roman" w:cs="Times New Roman"/>
              </w:rPr>
            </w:pPr>
          </w:p>
          <w:p w14:paraId="531F875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282 (13.7%)</w:t>
            </w:r>
          </w:p>
          <w:p w14:paraId="7B981D59" w14:textId="77777777" w:rsidR="0066793C" w:rsidRPr="00342AF2" w:rsidRDefault="0066793C" w:rsidP="008A1805">
            <w:pPr>
              <w:jc w:val="center"/>
              <w:rPr>
                <w:rFonts w:ascii="Times New Roman" w:hAnsi="Times New Roman" w:cs="Times New Roman"/>
              </w:rPr>
            </w:pPr>
          </w:p>
          <w:p w14:paraId="15AACC2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91 (4.4%)</w:t>
            </w:r>
          </w:p>
          <w:p w14:paraId="5465DDF0" w14:textId="6D1B71D5" w:rsidR="0066793C" w:rsidRPr="00342AF2" w:rsidRDefault="0066793C" w:rsidP="008A1805">
            <w:pPr>
              <w:jc w:val="center"/>
              <w:rPr>
                <w:rFonts w:ascii="Times New Roman" w:hAnsi="Times New Roman" w:cs="Times New Roman"/>
              </w:rPr>
            </w:pPr>
            <w:r w:rsidRPr="00342AF2">
              <w:rPr>
                <w:rFonts w:ascii="Times New Roman" w:hAnsi="Times New Roman" w:cs="Times New Roman"/>
              </w:rPr>
              <w:t>0 (0.</w:t>
            </w:r>
            <w:r w:rsidR="008C7766" w:rsidRPr="00342AF2">
              <w:rPr>
                <w:rFonts w:ascii="Times New Roman" w:hAnsi="Times New Roman" w:cs="Times New Roman"/>
              </w:rPr>
              <w:t>0</w:t>
            </w:r>
            <w:r w:rsidRPr="00342AF2">
              <w:rPr>
                <w:rFonts w:ascii="Times New Roman" w:hAnsi="Times New Roman" w:cs="Times New Roman"/>
              </w:rPr>
              <w:t>%)</w:t>
            </w:r>
          </w:p>
          <w:p w14:paraId="630012C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215 (10.4%)</w:t>
            </w:r>
          </w:p>
        </w:tc>
        <w:tc>
          <w:tcPr>
            <w:tcW w:w="1985" w:type="dxa"/>
          </w:tcPr>
          <w:p w14:paraId="14DC7CC3" w14:textId="77777777" w:rsidR="0066793C" w:rsidRPr="00342AF2" w:rsidRDefault="0066793C" w:rsidP="008A1805">
            <w:pPr>
              <w:jc w:val="center"/>
              <w:rPr>
                <w:rFonts w:ascii="Times New Roman" w:hAnsi="Times New Roman" w:cs="Times New Roman"/>
              </w:rPr>
            </w:pPr>
          </w:p>
          <w:p w14:paraId="69AB07F9"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926 (37.7%)</w:t>
            </w:r>
          </w:p>
          <w:p w14:paraId="615DD211" w14:textId="77777777" w:rsidR="0066793C" w:rsidRPr="00342AF2" w:rsidRDefault="0066793C" w:rsidP="008A1805">
            <w:pPr>
              <w:jc w:val="center"/>
              <w:rPr>
                <w:rFonts w:ascii="Times New Roman" w:hAnsi="Times New Roman" w:cs="Times New Roman"/>
              </w:rPr>
            </w:pPr>
          </w:p>
          <w:p w14:paraId="6750C49E"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584 (23.8%)</w:t>
            </w:r>
          </w:p>
          <w:p w14:paraId="2093D790" w14:textId="77777777" w:rsidR="0066793C" w:rsidRPr="00342AF2" w:rsidRDefault="0066793C" w:rsidP="008A1805">
            <w:pPr>
              <w:jc w:val="center"/>
              <w:rPr>
                <w:rFonts w:ascii="Times New Roman" w:hAnsi="Times New Roman" w:cs="Times New Roman"/>
              </w:rPr>
            </w:pPr>
          </w:p>
          <w:p w14:paraId="62C173F2"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166 (6.8%)</w:t>
            </w:r>
          </w:p>
          <w:p w14:paraId="3289F371" w14:textId="77777777" w:rsidR="0066793C" w:rsidRPr="00342AF2" w:rsidRDefault="0066793C" w:rsidP="008A1805">
            <w:pPr>
              <w:jc w:val="center"/>
              <w:rPr>
                <w:rFonts w:ascii="Times New Roman" w:hAnsi="Times New Roman" w:cs="Times New Roman"/>
              </w:rPr>
            </w:pPr>
          </w:p>
          <w:p w14:paraId="714CF86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 285 (11.6%)</w:t>
            </w:r>
          </w:p>
          <w:p w14:paraId="30E3B7FB" w14:textId="77777777" w:rsidR="0066793C" w:rsidRPr="00342AF2" w:rsidRDefault="0066793C" w:rsidP="008A1805">
            <w:pPr>
              <w:jc w:val="center"/>
              <w:rPr>
                <w:rFonts w:ascii="Times New Roman" w:hAnsi="Times New Roman" w:cs="Times New Roman"/>
              </w:rPr>
            </w:pPr>
          </w:p>
          <w:p w14:paraId="2B15E33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99 (4.0%)</w:t>
            </w:r>
          </w:p>
          <w:p w14:paraId="01B97B7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2 (0.1%)</w:t>
            </w:r>
          </w:p>
          <w:p w14:paraId="43C21B3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396 (16.1%)</w:t>
            </w:r>
          </w:p>
        </w:tc>
        <w:tc>
          <w:tcPr>
            <w:tcW w:w="1405" w:type="dxa"/>
          </w:tcPr>
          <w:p w14:paraId="089B9D93" w14:textId="77777777" w:rsidR="0066793C" w:rsidRPr="00342AF2" w:rsidRDefault="0066793C" w:rsidP="008A1805">
            <w:pPr>
              <w:jc w:val="center"/>
              <w:rPr>
                <w:rFonts w:ascii="Times New Roman" w:hAnsi="Times New Roman" w:cs="Times New Roman"/>
              </w:rPr>
            </w:pPr>
          </w:p>
          <w:p w14:paraId="54F8D38A" w14:textId="77777777" w:rsidR="0066793C" w:rsidRPr="00342AF2" w:rsidRDefault="0066793C" w:rsidP="008A1805">
            <w:pPr>
              <w:jc w:val="center"/>
              <w:rPr>
                <w:rFonts w:ascii="Times New Roman" w:hAnsi="Times New Roman" w:cs="Times New Roman"/>
              </w:rPr>
            </w:pPr>
          </w:p>
          <w:p w14:paraId="68D82561" w14:textId="77777777" w:rsidR="0066793C" w:rsidRPr="00342AF2" w:rsidRDefault="0066793C" w:rsidP="008A1805">
            <w:pPr>
              <w:jc w:val="center"/>
              <w:rPr>
                <w:rFonts w:ascii="Times New Roman" w:hAnsi="Times New Roman" w:cs="Times New Roman"/>
              </w:rPr>
            </w:pPr>
          </w:p>
          <w:p w14:paraId="471EE8AF" w14:textId="77777777" w:rsidR="0066793C" w:rsidRPr="00342AF2" w:rsidRDefault="0066793C" w:rsidP="008A1805">
            <w:pPr>
              <w:jc w:val="center"/>
              <w:rPr>
                <w:rFonts w:ascii="Times New Roman" w:hAnsi="Times New Roman" w:cs="Times New Roman"/>
              </w:rPr>
            </w:pPr>
          </w:p>
          <w:p w14:paraId="07D15160" w14:textId="77777777" w:rsidR="0066793C" w:rsidRPr="00342AF2" w:rsidRDefault="0066793C" w:rsidP="008A1805">
            <w:pPr>
              <w:jc w:val="center"/>
              <w:rPr>
                <w:rFonts w:ascii="Times New Roman" w:hAnsi="Times New Roman" w:cs="Times New Roman"/>
              </w:rPr>
            </w:pPr>
          </w:p>
          <w:p w14:paraId="042B9483"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1.01 </w:t>
            </w:r>
          </w:p>
          <w:p w14:paraId="16ED27C1"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(0.85, 1.20) </w:t>
            </w:r>
          </w:p>
          <w:p w14:paraId="231AD980"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p=0.94</w:t>
            </w:r>
          </w:p>
        </w:tc>
      </w:tr>
    </w:tbl>
    <w:p w14:paraId="7FD468AC" w14:textId="77777777" w:rsidR="0066793C" w:rsidRPr="00342AF2" w:rsidRDefault="0066793C" w:rsidP="0066793C">
      <w:pPr>
        <w:rPr>
          <w:rFonts w:ascii="Times New Roman" w:hAnsi="Times New Roman" w:cs="Times New Roman"/>
          <w:sz w:val="22"/>
          <w:szCs w:val="22"/>
        </w:rPr>
      </w:pPr>
      <w:r w:rsidRPr="00342AF2">
        <w:rPr>
          <w:rFonts w:ascii="Times New Roman" w:hAnsi="Times New Roman" w:cs="Times New Roman"/>
          <w:sz w:val="22"/>
          <w:szCs w:val="22"/>
        </w:rPr>
        <w:t>*Odds ratios from an ordered logistic regression model, omitting those in the missing and refused categories.</w:t>
      </w:r>
    </w:p>
    <w:p w14:paraId="1DDE6510" w14:textId="77777777" w:rsidR="005C1AD4" w:rsidRPr="00342AF2" w:rsidRDefault="005C1AD4" w:rsidP="0066793C">
      <w:pPr>
        <w:rPr>
          <w:rFonts w:ascii="Times New Roman" w:hAnsi="Times New Roman" w:cs="Times New Roman"/>
          <w:b/>
          <w:sz w:val="22"/>
          <w:szCs w:val="22"/>
        </w:rPr>
      </w:pPr>
    </w:p>
    <w:p w14:paraId="12C080E7" w14:textId="2DC072C6" w:rsidR="0066793C" w:rsidRPr="00342AF2" w:rsidRDefault="0066793C" w:rsidP="00342AF2">
      <w:pPr>
        <w:jc w:val="center"/>
        <w:rPr>
          <w:rFonts w:ascii="Times New Roman" w:hAnsi="Times New Roman" w:cs="Times New Roman"/>
          <w:b/>
          <w:sz w:val="22"/>
          <w:szCs w:val="22"/>
        </w:rPr>
      </w:pPr>
      <w:r w:rsidRPr="00342AF2">
        <w:rPr>
          <w:rFonts w:ascii="Times New Roman" w:hAnsi="Times New Roman" w:cs="Times New Roman"/>
          <w:b/>
          <w:sz w:val="22"/>
          <w:szCs w:val="22"/>
        </w:rPr>
        <w:t xml:space="preserve">Table </w:t>
      </w:r>
      <w:r w:rsidR="005C1AD4" w:rsidRPr="00342AF2">
        <w:rPr>
          <w:rFonts w:ascii="Times New Roman" w:hAnsi="Times New Roman" w:cs="Times New Roman"/>
          <w:b/>
          <w:sz w:val="22"/>
          <w:szCs w:val="22"/>
        </w:rPr>
        <w:t>B.</w:t>
      </w:r>
      <w:r w:rsidRPr="00342AF2">
        <w:rPr>
          <w:rFonts w:ascii="Times New Roman" w:hAnsi="Times New Roman" w:cs="Times New Roman"/>
          <w:b/>
          <w:sz w:val="22"/>
          <w:szCs w:val="22"/>
        </w:rPr>
        <w:t>12. Activity of school mother’s club (at cluster level)</w:t>
      </w:r>
    </w:p>
    <w:p w14:paraId="6033F93C" w14:textId="77777777" w:rsidR="00071D2B" w:rsidRPr="00342AF2" w:rsidRDefault="00071D2B" w:rsidP="0066793C">
      <w:pPr>
        <w:rPr>
          <w:rFonts w:ascii="Times New Roman" w:hAnsi="Times New Roman" w:cs="Times New Roman"/>
          <w:b/>
          <w:sz w:val="22"/>
          <w:szCs w:val="22"/>
        </w:rPr>
      </w:pPr>
    </w:p>
    <w:tbl>
      <w:tblPr>
        <w:tblStyle w:val="TableGrid"/>
        <w:tblW w:w="7225" w:type="dxa"/>
        <w:jc w:val="center"/>
        <w:tblLook w:val="04A0" w:firstRow="1" w:lastRow="0" w:firstColumn="1" w:lastColumn="0" w:noHBand="0" w:noVBand="1"/>
      </w:tblPr>
      <w:tblGrid>
        <w:gridCol w:w="3397"/>
        <w:gridCol w:w="1985"/>
        <w:gridCol w:w="1843"/>
      </w:tblGrid>
      <w:tr w:rsidR="0066793C" w:rsidRPr="00342AF2" w14:paraId="6CD656E2" w14:textId="77777777" w:rsidTr="00342AF2">
        <w:trPr>
          <w:trHeight w:val="879"/>
          <w:jc w:val="center"/>
        </w:trPr>
        <w:tc>
          <w:tcPr>
            <w:tcW w:w="3397" w:type="dxa"/>
          </w:tcPr>
          <w:p w14:paraId="7E1DDF7A"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Variable</w:t>
            </w:r>
          </w:p>
        </w:tc>
        <w:tc>
          <w:tcPr>
            <w:tcW w:w="1985" w:type="dxa"/>
          </w:tcPr>
          <w:p w14:paraId="5B13490C"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Intervention arm N=56 </w:t>
            </w:r>
          </w:p>
          <w:p w14:paraId="0DE649C6"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mean(SD)</w:t>
            </w:r>
          </w:p>
        </w:tc>
        <w:tc>
          <w:tcPr>
            <w:tcW w:w="1843" w:type="dxa"/>
          </w:tcPr>
          <w:p w14:paraId="56A8E06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Control arm</w:t>
            </w:r>
          </w:p>
          <w:p w14:paraId="27B6E24F"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N=55 </w:t>
            </w:r>
          </w:p>
          <w:p w14:paraId="2E14BE54"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 xml:space="preserve">mean (SD) </w:t>
            </w:r>
          </w:p>
        </w:tc>
      </w:tr>
      <w:tr w:rsidR="0066793C" w:rsidRPr="00342AF2" w14:paraId="4297E8AA" w14:textId="77777777" w:rsidTr="00342AF2">
        <w:trPr>
          <w:jc w:val="center"/>
        </w:trPr>
        <w:tc>
          <w:tcPr>
            <w:tcW w:w="3397" w:type="dxa"/>
          </w:tcPr>
          <w:p w14:paraId="75D0090B" w14:textId="77777777" w:rsidR="0066793C" w:rsidRPr="00342AF2" w:rsidRDefault="0066793C" w:rsidP="008A1805">
            <w:pPr>
              <w:rPr>
                <w:rFonts w:ascii="Times New Roman" w:hAnsi="Times New Roman" w:cs="Times New Roman"/>
              </w:rPr>
            </w:pPr>
            <w:r w:rsidRPr="00342AF2">
              <w:rPr>
                <w:rFonts w:ascii="Times New Roman" w:hAnsi="Times New Roman" w:cs="Times New Roman"/>
              </w:rPr>
              <w:t xml:space="preserve">Percentage of children attending a school with a mother’s club  </w:t>
            </w:r>
          </w:p>
        </w:tc>
        <w:tc>
          <w:tcPr>
            <w:tcW w:w="1985" w:type="dxa"/>
          </w:tcPr>
          <w:p w14:paraId="48F7EF65"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100% (0%)</w:t>
            </w:r>
          </w:p>
        </w:tc>
        <w:tc>
          <w:tcPr>
            <w:tcW w:w="1843" w:type="dxa"/>
          </w:tcPr>
          <w:p w14:paraId="6AA7CE08" w14:textId="77777777" w:rsidR="0066793C" w:rsidRPr="00342AF2" w:rsidRDefault="0066793C" w:rsidP="008A1805">
            <w:pPr>
              <w:jc w:val="center"/>
              <w:rPr>
                <w:rFonts w:ascii="Times New Roman" w:hAnsi="Times New Roman" w:cs="Times New Roman"/>
              </w:rPr>
            </w:pPr>
            <w:r w:rsidRPr="00342AF2">
              <w:rPr>
                <w:rFonts w:ascii="Times New Roman" w:hAnsi="Times New Roman" w:cs="Times New Roman"/>
              </w:rPr>
              <w:t>100% (0%)</w:t>
            </w:r>
          </w:p>
        </w:tc>
      </w:tr>
    </w:tbl>
    <w:p w14:paraId="58C5A0D7" w14:textId="77777777" w:rsidR="0066793C" w:rsidRPr="00342AF2" w:rsidRDefault="0066793C" w:rsidP="0066793C">
      <w:pPr>
        <w:rPr>
          <w:rFonts w:ascii="Times New Roman" w:hAnsi="Times New Roman" w:cs="Times New Roman"/>
          <w:b/>
          <w:sz w:val="22"/>
          <w:szCs w:val="22"/>
        </w:rPr>
      </w:pPr>
    </w:p>
    <w:p w14:paraId="26466250" w14:textId="6953E0A9" w:rsidR="0066793C" w:rsidRPr="00342AF2" w:rsidRDefault="0066793C" w:rsidP="00BA2A31">
      <w:pPr>
        <w:rPr>
          <w:rFonts w:ascii="Times New Roman" w:hAnsi="Times New Roman" w:cs="Times New Roman"/>
          <w:sz w:val="22"/>
          <w:szCs w:val="22"/>
        </w:rPr>
      </w:pPr>
    </w:p>
    <w:p w14:paraId="4A34845D" w14:textId="349C3061" w:rsidR="00403A64" w:rsidRPr="00342AF2" w:rsidRDefault="0066793C" w:rsidP="0066793C">
      <w:pPr>
        <w:rPr>
          <w:rFonts w:ascii="Times New Roman" w:hAnsi="Times New Roman" w:cs="Times New Roman"/>
        </w:rPr>
      </w:pPr>
      <w:r w:rsidRPr="00342AF2" w:rsidDel="0066793C">
        <w:rPr>
          <w:rFonts w:ascii="Times New Roman" w:hAnsi="Times New Roman" w:cs="Times New Roman"/>
        </w:rPr>
        <w:t xml:space="preserve"> </w:t>
      </w:r>
    </w:p>
    <w:p w14:paraId="3ADEB228" w14:textId="77777777" w:rsidR="00600BE1" w:rsidRPr="00342AF2" w:rsidRDefault="00600BE1" w:rsidP="00600BE1">
      <w:pPr>
        <w:pStyle w:val="ListParagraph"/>
        <w:spacing w:line="360" w:lineRule="auto"/>
        <w:ind w:left="0"/>
        <w:rPr>
          <w:rFonts w:ascii="Times New Roman" w:hAnsi="Times New Roman" w:cs="Times New Roman"/>
          <w:b/>
        </w:rPr>
      </w:pPr>
    </w:p>
    <w:p w14:paraId="391DF95E" w14:textId="6E217732" w:rsidR="00600BE1" w:rsidRPr="00342AF2" w:rsidRDefault="009A54A8" w:rsidP="00600BE1">
      <w:pPr>
        <w:pStyle w:val="ListParagraph"/>
        <w:spacing w:line="360" w:lineRule="auto"/>
        <w:ind w:left="0"/>
        <w:rPr>
          <w:rFonts w:ascii="Times New Roman" w:hAnsi="Times New Roman" w:cs="Times New Roman"/>
          <w:b/>
        </w:rPr>
      </w:pPr>
      <w:r w:rsidRPr="00342AF2">
        <w:rPr>
          <w:rFonts w:ascii="Times New Roman" w:hAnsi="Times New Roman" w:cs="Times New Roman"/>
          <w:b/>
        </w:rPr>
        <w:br w:type="column"/>
      </w:r>
      <w:r w:rsidR="00600BE1" w:rsidRPr="00342AF2">
        <w:rPr>
          <w:rFonts w:ascii="Times New Roman" w:hAnsi="Times New Roman" w:cs="Times New Roman"/>
          <w:b/>
        </w:rPr>
        <w:lastRenderedPageBreak/>
        <w:t xml:space="preserve">Appendix </w:t>
      </w:r>
      <w:r w:rsidR="00111BC0" w:rsidRPr="00342AF2">
        <w:rPr>
          <w:rFonts w:ascii="Times New Roman" w:hAnsi="Times New Roman" w:cs="Times New Roman"/>
          <w:b/>
        </w:rPr>
        <w:t>C</w:t>
      </w:r>
      <w:r w:rsidR="00600BE1" w:rsidRPr="00342AF2">
        <w:rPr>
          <w:rFonts w:ascii="Times New Roman" w:hAnsi="Times New Roman" w:cs="Times New Roman"/>
          <w:b/>
        </w:rPr>
        <w:t>: Sample size calculation</w:t>
      </w:r>
    </w:p>
    <w:p w14:paraId="4DF46895" w14:textId="77777777" w:rsidR="00600BE1" w:rsidRPr="00342AF2" w:rsidRDefault="00600BE1" w:rsidP="00600BE1">
      <w:pPr>
        <w:pStyle w:val="ListParagraph"/>
        <w:spacing w:line="360" w:lineRule="auto"/>
        <w:ind w:left="0"/>
        <w:rPr>
          <w:rFonts w:ascii="Times New Roman" w:hAnsi="Times New Roman" w:cs="Times New Roman"/>
        </w:rPr>
      </w:pPr>
    </w:p>
    <w:p w14:paraId="345D0960" w14:textId="6E1EAD90" w:rsidR="00600BE1" w:rsidRPr="00342AF2" w:rsidRDefault="00600BE1" w:rsidP="00600BE1">
      <w:pPr>
        <w:pStyle w:val="ListParagraph"/>
        <w:spacing w:line="360" w:lineRule="auto"/>
        <w:ind w:left="0"/>
        <w:rPr>
          <w:rFonts w:ascii="Times New Roman" w:hAnsi="Times New Roman" w:cs="Times New Roman"/>
        </w:rPr>
      </w:pPr>
      <w:r w:rsidRPr="00342AF2">
        <w:rPr>
          <w:rFonts w:ascii="Times New Roman" w:hAnsi="Times New Roman" w:cs="Times New Roman"/>
        </w:rPr>
        <w:t>Below is the text of the sample size calculation</w:t>
      </w:r>
      <w:r w:rsidR="000E62A0" w:rsidRPr="00342AF2">
        <w:rPr>
          <w:rFonts w:ascii="Times New Roman" w:hAnsi="Times New Roman" w:cs="Times New Roman"/>
        </w:rPr>
        <w:t xml:space="preserve"> in our published study protocol</w:t>
      </w:r>
      <w:r w:rsidRPr="00342AF2">
        <w:rPr>
          <w:rFonts w:ascii="Times New Roman" w:hAnsi="Times New Roman" w:cs="Times New Roman"/>
        </w:rPr>
        <w:t xml:space="preserve"> </w:t>
      </w:r>
      <w:r w:rsidR="000E62A0" w:rsidRPr="00342AF2">
        <w:rPr>
          <w:rFonts w:ascii="Times New Roman" w:hAnsi="Times New Roman" w:cs="Times New Roman"/>
        </w:rPr>
        <w:t>(</w:t>
      </w:r>
      <w:r w:rsidR="000257E5"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{"citationID":"a1ecddil0qe","properties":{"formattedCitation":"(Boone et al. 2015)","plainCitation":"(Boone et al. 2015)","dontUpdate":true,"noteIndex":0},"citationItems":[{"id":53,"uris":["http://zotero.org/users/240438/items/FJSL4IIA"],"uri":["http://zotero.org/users/240438/items/FJSL4IIA"],"itemData":{"id":53,"type":"article-journal","container-title":"Trials","issue":"1","page":"574","source":"Google Scholar","title":"Remedial after-school support classes offered in rural Gambia (The SCORE trial): study protocol for a cluster randomized controlled trial","title-short":"Remedial after-school support classes offered in rural Gambia (The SCORE trial)","volume":"16","author":[{"family":"Boone","given":"Peter"},{"family":"Camara","given":"Alpha"},{"family":"Eble","given":"Alex"},{"family":"Elbourne","given":"Diana"},{"family":"Fernandes","given":"Samory"},{"family":"Frost","given":"Chris"},{"family":"Jayanty","given":"Chitra"},{"family":"Lenin","given":"Maitri"},{"family":"Silva","given":"Ana Filipa"}],"issued":{"date-parts":[["2015"]]}}}],"schema":"https://github.com/citation-style-language/schema/raw/master/csl-citation.json"} </w:instrText>
      </w:r>
      <w:r w:rsidR="000257E5" w:rsidRPr="00342AF2">
        <w:rPr>
          <w:rFonts w:ascii="Times New Roman" w:hAnsi="Times New Roman" w:cs="Times New Roman"/>
        </w:rPr>
        <w:fldChar w:fldCharType="separate"/>
      </w:r>
      <w:r w:rsidR="00E833B8" w:rsidRPr="00342AF2">
        <w:rPr>
          <w:rFonts w:ascii="Times New Roman" w:hAnsi="Times New Roman" w:cs="Times New Roman"/>
        </w:rPr>
        <w:t>Boone et al. 2015)</w:t>
      </w:r>
      <w:r w:rsidR="000257E5" w:rsidRPr="00342AF2">
        <w:rPr>
          <w:rFonts w:ascii="Times New Roman" w:hAnsi="Times New Roman" w:cs="Times New Roman"/>
        </w:rPr>
        <w:fldChar w:fldCharType="end"/>
      </w:r>
      <w:r w:rsidRPr="00342AF2">
        <w:rPr>
          <w:rFonts w:ascii="Times New Roman" w:hAnsi="Times New Roman" w:cs="Times New Roman"/>
        </w:rPr>
        <w:t>:</w:t>
      </w:r>
    </w:p>
    <w:p w14:paraId="703D7B44" w14:textId="77777777" w:rsidR="00600BE1" w:rsidRPr="00342AF2" w:rsidRDefault="00600BE1" w:rsidP="00600BE1">
      <w:pPr>
        <w:pStyle w:val="ListParagraph"/>
        <w:spacing w:line="360" w:lineRule="auto"/>
        <w:ind w:left="0"/>
        <w:rPr>
          <w:rFonts w:ascii="Times New Roman" w:hAnsi="Times New Roman" w:cs="Times New Roman"/>
        </w:rPr>
      </w:pPr>
    </w:p>
    <w:p w14:paraId="01AEE647" w14:textId="4EA24203" w:rsidR="00600BE1" w:rsidRPr="00342AF2" w:rsidRDefault="000E62A0" w:rsidP="00600BE1">
      <w:pPr>
        <w:pStyle w:val="ListParagraph"/>
        <w:spacing w:line="360" w:lineRule="auto"/>
        <w:ind w:left="0"/>
        <w:rPr>
          <w:rFonts w:ascii="Times New Roman" w:hAnsi="Times New Roman" w:cs="Times New Roman"/>
          <w:i/>
        </w:rPr>
      </w:pPr>
      <w:r w:rsidRPr="00342AF2">
        <w:rPr>
          <w:rFonts w:ascii="Times New Roman" w:hAnsi="Times New Roman" w:cs="Times New Roman"/>
          <w:i/>
        </w:rPr>
        <w:t>“</w:t>
      </w:r>
      <w:r w:rsidR="00600BE1" w:rsidRPr="00342AF2">
        <w:rPr>
          <w:rFonts w:ascii="Times New Roman" w:hAnsi="Times New Roman" w:cs="Times New Roman"/>
          <w:i/>
        </w:rPr>
        <w:t>According to the regional directorates of the MoBSE in the Lower River and North Bank Regions, just under 10,000 grade 1 children are eligible to attend school in the combined North Bank and Lower River regions in the 179 public schools in these regions. The exact numbers of clusters and eligible students will not be known until after the first enumeration is carried out, but based on the above numbers we estimate that there will be around 150 clusters, each including an average of 40 students (6000 students in total). In the STRIPES trial the estimated effect was a 0.75 SD increase in mean score: however, effects of smaller magnitude than this would still be important to detect. Assuming that 60 % of the eligible children will take the test at the end of the trial and an intra-cluster correlation coefficient of 0.23 (as seen in the STRIPES trial), then a trial with 75 intervention villages and 75 control villages will give over 90 % power to detect a difference of 0.3 SD in the standardized score between intervention and control villages using a conventional 2-sided significance level of 5 %. If the treatment effect is of the order of that seen in the STRIPES trial then there will be reasonable statistical power to explore interactions by ethnicity, gender, wealth and geographic location.</w:t>
      </w:r>
      <w:r w:rsidRPr="00342AF2">
        <w:rPr>
          <w:rFonts w:ascii="Times New Roman" w:hAnsi="Times New Roman" w:cs="Times New Roman"/>
          <w:i/>
        </w:rPr>
        <w:t>”</w:t>
      </w:r>
    </w:p>
    <w:p w14:paraId="2DC4EDF6" w14:textId="77777777" w:rsidR="00600BE1" w:rsidRPr="00342AF2" w:rsidRDefault="00600BE1" w:rsidP="00600BE1">
      <w:pPr>
        <w:rPr>
          <w:rFonts w:ascii="Times New Roman" w:hAnsi="Times New Roman" w:cs="Times New Roman"/>
        </w:rPr>
      </w:pPr>
    </w:p>
    <w:p w14:paraId="22E3D9E4" w14:textId="77777777" w:rsidR="000E62A0" w:rsidRPr="00342AF2" w:rsidRDefault="000E62A0" w:rsidP="00AE7CA1">
      <w:pPr>
        <w:spacing w:line="480" w:lineRule="auto"/>
        <w:rPr>
          <w:rFonts w:ascii="Times New Roman" w:hAnsi="Times New Roman" w:cs="Times New Roman"/>
        </w:rPr>
      </w:pPr>
    </w:p>
    <w:p w14:paraId="76E9CABC" w14:textId="4A3FA37C" w:rsidR="00600BE1" w:rsidRPr="00342AF2" w:rsidRDefault="000E62A0" w:rsidP="00AE7CA1">
      <w:pPr>
        <w:spacing w:line="480" w:lineRule="auto"/>
        <w:rPr>
          <w:rFonts w:ascii="Times New Roman" w:hAnsi="Times New Roman" w:cs="Times New Roman"/>
        </w:rPr>
      </w:pPr>
      <w:r w:rsidRPr="00342AF2">
        <w:rPr>
          <w:rFonts w:ascii="Times New Roman" w:hAnsi="Times New Roman" w:cs="Times New Roman"/>
        </w:rPr>
        <w:t xml:space="preserve">After enumeration and removal of ineligible villages, we </w:t>
      </w:r>
      <w:r w:rsidR="00600BE1" w:rsidRPr="00342AF2">
        <w:rPr>
          <w:rFonts w:ascii="Times New Roman" w:hAnsi="Times New Roman" w:cs="Times New Roman"/>
        </w:rPr>
        <w:t>ended up with fewer villages and children</w:t>
      </w:r>
      <w:r w:rsidRPr="00342AF2">
        <w:rPr>
          <w:rFonts w:ascii="Times New Roman" w:hAnsi="Times New Roman" w:cs="Times New Roman"/>
        </w:rPr>
        <w:t xml:space="preserve"> than planned for. Over the course of the study</w:t>
      </w:r>
      <w:r w:rsidR="00600BE1" w:rsidRPr="00342AF2">
        <w:rPr>
          <w:rFonts w:ascii="Times New Roman" w:hAnsi="Times New Roman" w:cs="Times New Roman"/>
        </w:rPr>
        <w:t xml:space="preserve">, </w:t>
      </w:r>
      <w:r w:rsidRPr="00342AF2">
        <w:rPr>
          <w:rFonts w:ascii="Times New Roman" w:hAnsi="Times New Roman" w:cs="Times New Roman"/>
        </w:rPr>
        <w:t xml:space="preserve">we </w:t>
      </w:r>
      <w:r w:rsidR="00600BE1" w:rsidRPr="00342AF2">
        <w:rPr>
          <w:rFonts w:ascii="Times New Roman" w:hAnsi="Times New Roman" w:cs="Times New Roman"/>
        </w:rPr>
        <w:t xml:space="preserve">also </w:t>
      </w:r>
      <w:r w:rsidRPr="00342AF2">
        <w:rPr>
          <w:rFonts w:ascii="Times New Roman" w:hAnsi="Times New Roman" w:cs="Times New Roman"/>
        </w:rPr>
        <w:t xml:space="preserve">had </w:t>
      </w:r>
      <w:r w:rsidR="00600BE1" w:rsidRPr="00342AF2">
        <w:rPr>
          <w:rFonts w:ascii="Times New Roman" w:hAnsi="Times New Roman" w:cs="Times New Roman"/>
        </w:rPr>
        <w:t xml:space="preserve">lower attrition </w:t>
      </w:r>
      <w:r w:rsidRPr="00342AF2">
        <w:rPr>
          <w:rFonts w:ascii="Times New Roman" w:hAnsi="Times New Roman" w:cs="Times New Roman"/>
        </w:rPr>
        <w:t xml:space="preserve">than anticipated </w:t>
      </w:r>
      <w:r w:rsidR="00600BE1" w:rsidRPr="00342AF2">
        <w:rPr>
          <w:rFonts w:ascii="Times New Roman" w:hAnsi="Times New Roman" w:cs="Times New Roman"/>
        </w:rPr>
        <w:t>(&lt;14%)</w:t>
      </w:r>
      <w:r w:rsidRPr="00342AF2">
        <w:rPr>
          <w:rFonts w:ascii="Times New Roman" w:hAnsi="Times New Roman" w:cs="Times New Roman"/>
        </w:rPr>
        <w:t xml:space="preserve">. The </w:t>
      </w:r>
      <w:r w:rsidR="00F44043" w:rsidRPr="00342AF2">
        <w:rPr>
          <w:rFonts w:ascii="Times New Roman" w:hAnsi="Times New Roman" w:cs="Times New Roman"/>
        </w:rPr>
        <w:t xml:space="preserve">participants in the </w:t>
      </w:r>
      <w:r w:rsidRPr="00342AF2">
        <w:rPr>
          <w:rFonts w:ascii="Times New Roman" w:hAnsi="Times New Roman" w:cs="Times New Roman"/>
        </w:rPr>
        <w:t>endline test</w:t>
      </w:r>
      <w:r w:rsidR="00600BE1" w:rsidRPr="00342AF2">
        <w:rPr>
          <w:rFonts w:ascii="Times New Roman" w:hAnsi="Times New Roman" w:cs="Times New Roman"/>
        </w:rPr>
        <w:t xml:space="preserve"> </w:t>
      </w:r>
      <w:r w:rsidR="00F44043" w:rsidRPr="00342AF2">
        <w:rPr>
          <w:rFonts w:ascii="Times New Roman" w:hAnsi="Times New Roman" w:cs="Times New Roman"/>
        </w:rPr>
        <w:t xml:space="preserve">comprised </w:t>
      </w:r>
      <w:r w:rsidR="00600BE1" w:rsidRPr="00342AF2">
        <w:rPr>
          <w:rFonts w:ascii="Times New Roman" w:hAnsi="Times New Roman" w:cs="Times New Roman"/>
        </w:rPr>
        <w:t>more than enough observations to yield sufficient power to meet our original specification.</w:t>
      </w:r>
    </w:p>
    <w:p w14:paraId="2A62EED7" w14:textId="307178F6" w:rsidR="004C4E68" w:rsidRPr="00342AF2" w:rsidRDefault="004C4E68" w:rsidP="00AE7CA1">
      <w:pPr>
        <w:spacing w:line="480" w:lineRule="auto"/>
        <w:rPr>
          <w:rFonts w:ascii="Times New Roman" w:hAnsi="Times New Roman" w:cs="Times New Roman"/>
        </w:rPr>
      </w:pPr>
    </w:p>
    <w:p w14:paraId="02139360" w14:textId="77777777" w:rsidR="00600BE1" w:rsidRPr="00342AF2" w:rsidRDefault="00600BE1" w:rsidP="00600BE1">
      <w:pPr>
        <w:rPr>
          <w:rFonts w:ascii="Times New Roman" w:hAnsi="Times New Roman" w:cs="Times New Roman"/>
        </w:rPr>
      </w:pPr>
    </w:p>
    <w:p w14:paraId="703A08FF" w14:textId="7D7807FC" w:rsidR="004F33E6" w:rsidRPr="00342AF2" w:rsidRDefault="004F33E6">
      <w:pPr>
        <w:rPr>
          <w:rFonts w:ascii="Times New Roman" w:hAnsi="Times New Roman" w:cs="Times New Roman"/>
        </w:rPr>
      </w:pPr>
    </w:p>
    <w:p w14:paraId="00D73760" w14:textId="4A6CCB90" w:rsidR="004F33E6" w:rsidRPr="00342AF2" w:rsidRDefault="004C4BF7">
      <w:pPr>
        <w:rPr>
          <w:rFonts w:ascii="Times New Roman" w:hAnsi="Times New Roman" w:cs="Times New Roman"/>
          <w:b/>
        </w:rPr>
      </w:pPr>
      <w:r w:rsidRPr="00342AF2">
        <w:rPr>
          <w:rFonts w:ascii="Times New Roman" w:hAnsi="Times New Roman" w:cs="Times New Roman"/>
          <w:b/>
        </w:rPr>
        <w:br w:type="column"/>
      </w:r>
      <w:r w:rsidR="004F33E6" w:rsidRPr="00342AF2">
        <w:rPr>
          <w:rFonts w:ascii="Times New Roman" w:hAnsi="Times New Roman" w:cs="Times New Roman"/>
          <w:b/>
        </w:rPr>
        <w:lastRenderedPageBreak/>
        <w:t xml:space="preserve">Appendix </w:t>
      </w:r>
      <w:r w:rsidR="00111BC0" w:rsidRPr="00342AF2">
        <w:rPr>
          <w:rFonts w:ascii="Times New Roman" w:hAnsi="Times New Roman" w:cs="Times New Roman"/>
          <w:b/>
        </w:rPr>
        <w:t>D</w:t>
      </w:r>
      <w:r w:rsidR="004F33E6" w:rsidRPr="00342AF2">
        <w:rPr>
          <w:rFonts w:ascii="Times New Roman" w:hAnsi="Times New Roman" w:cs="Times New Roman"/>
          <w:b/>
        </w:rPr>
        <w:t>: Final test papers</w:t>
      </w:r>
    </w:p>
    <w:p w14:paraId="40DB95B8" w14:textId="0DC757B6" w:rsidR="004F33E6" w:rsidRPr="00342AF2" w:rsidRDefault="004F33E6">
      <w:pPr>
        <w:rPr>
          <w:rFonts w:ascii="Times New Roman" w:hAnsi="Times New Roman" w:cs="Times New Roman"/>
          <w:b/>
        </w:rPr>
      </w:pPr>
    </w:p>
    <w:p w14:paraId="270C58F0" w14:textId="77777777" w:rsidR="00DE4BA5" w:rsidRPr="00342AF2" w:rsidRDefault="004C4BF7" w:rsidP="000179EA">
      <w:pPr>
        <w:jc w:val="center"/>
        <w:rPr>
          <w:rFonts w:ascii="Times New Roman" w:hAnsi="Times New Roman" w:cs="Times New Roman"/>
          <w:bCs/>
          <w:i/>
          <w:iCs/>
        </w:rPr>
      </w:pPr>
      <w:r w:rsidRPr="00342AF2">
        <w:rPr>
          <w:rFonts w:ascii="Times New Roman" w:hAnsi="Times New Roman" w:cs="Times New Roman"/>
          <w:bCs/>
          <w:i/>
          <w:iCs/>
        </w:rPr>
        <w:t>(begins on next page)</w:t>
      </w:r>
    </w:p>
    <w:p w14:paraId="28CABDB1" w14:textId="77777777" w:rsidR="000E1CB4" w:rsidRPr="00342AF2" w:rsidRDefault="000E1CB4" w:rsidP="000179EA">
      <w:pPr>
        <w:jc w:val="center"/>
        <w:rPr>
          <w:rFonts w:ascii="Times New Roman" w:hAnsi="Times New Roman" w:cs="Times New Roman"/>
          <w:bCs/>
          <w:i/>
          <w:iCs/>
        </w:rPr>
        <w:sectPr w:rsidR="000E1CB4" w:rsidRPr="00342AF2" w:rsidSect="000E1CB4">
          <w:pgSz w:w="12240" w:h="15840"/>
          <w:pgMar w:top="1440" w:right="1440" w:bottom="1377" w:left="1440" w:header="720" w:footer="720" w:gutter="0"/>
          <w:pgNumType w:start="1"/>
          <w:cols w:space="720"/>
          <w:titlePg/>
          <w:docGrid w:linePitch="360"/>
        </w:sectPr>
      </w:pPr>
    </w:p>
    <w:p w14:paraId="283F65CE" w14:textId="14AC15BD" w:rsidR="00F44043" w:rsidRPr="00342AF2" w:rsidRDefault="00F44043" w:rsidP="000179EA">
      <w:pPr>
        <w:jc w:val="center"/>
        <w:rPr>
          <w:rFonts w:ascii="Times New Roman" w:hAnsi="Times New Roman" w:cs="Times New Roman"/>
          <w:bCs/>
          <w:i/>
          <w:iCs/>
        </w:rPr>
      </w:pPr>
    </w:p>
    <w:p w14:paraId="34B95CAF" w14:textId="77777777" w:rsidR="00F44043" w:rsidRPr="00342AF2" w:rsidRDefault="00F44043" w:rsidP="000179EA">
      <w:pPr>
        <w:jc w:val="center"/>
        <w:rPr>
          <w:rFonts w:ascii="Times New Roman" w:hAnsi="Times New Roman" w:cs="Times New Roman"/>
          <w:bCs/>
          <w:i/>
          <w:iCs/>
        </w:rPr>
      </w:pPr>
    </w:p>
    <w:p w14:paraId="24D8472C" w14:textId="77777777" w:rsidR="00F44043" w:rsidRPr="00342AF2" w:rsidRDefault="00F44043" w:rsidP="00DE7096">
      <w:pPr>
        <w:spacing w:line="480" w:lineRule="auto"/>
        <w:rPr>
          <w:rFonts w:ascii="Times New Roman" w:hAnsi="Times New Roman" w:cs="Times New Roman"/>
          <w:b/>
          <w:bCs/>
        </w:rPr>
      </w:pPr>
    </w:p>
    <w:p w14:paraId="6904E275" w14:textId="33FB1229" w:rsidR="00711B99" w:rsidRPr="00342AF2" w:rsidRDefault="00F44043" w:rsidP="00DE7096">
      <w:pPr>
        <w:spacing w:line="480" w:lineRule="auto"/>
        <w:rPr>
          <w:rFonts w:ascii="Times New Roman" w:hAnsi="Times New Roman" w:cs="Times New Roman"/>
          <w:b/>
          <w:bCs/>
        </w:rPr>
      </w:pPr>
      <w:r w:rsidRPr="00342AF2">
        <w:rPr>
          <w:rFonts w:ascii="Times New Roman" w:hAnsi="Times New Roman" w:cs="Times New Roman"/>
          <w:b/>
          <w:bCs/>
        </w:rPr>
        <w:br w:type="column"/>
      </w:r>
      <w:r w:rsidR="00DE7096" w:rsidRPr="00342AF2">
        <w:rPr>
          <w:rFonts w:ascii="Times New Roman" w:hAnsi="Times New Roman" w:cs="Times New Roman"/>
          <w:b/>
          <w:bCs/>
        </w:rPr>
        <w:lastRenderedPageBreak/>
        <w:t>Appendix E</w:t>
      </w:r>
      <w:r w:rsidR="005468E5" w:rsidRPr="00342AF2">
        <w:rPr>
          <w:rFonts w:ascii="Times New Roman" w:hAnsi="Times New Roman" w:cs="Times New Roman"/>
          <w:b/>
          <w:bCs/>
        </w:rPr>
        <w:t>:</w:t>
      </w:r>
      <w:r w:rsidR="00DE7096" w:rsidRPr="00342AF2">
        <w:rPr>
          <w:rFonts w:ascii="Times New Roman" w:hAnsi="Times New Roman" w:cs="Times New Roman"/>
          <w:b/>
          <w:bCs/>
        </w:rPr>
        <w:t xml:space="preserve"> </w:t>
      </w:r>
      <w:r w:rsidR="00711B99" w:rsidRPr="00342AF2">
        <w:rPr>
          <w:rFonts w:ascii="Times New Roman" w:hAnsi="Times New Roman" w:cs="Times New Roman"/>
          <w:b/>
          <w:bCs/>
        </w:rPr>
        <w:t>Discussion of floor and ceiling effects</w:t>
      </w:r>
    </w:p>
    <w:p w14:paraId="2A2A766C" w14:textId="77777777" w:rsidR="00711B99" w:rsidRPr="00342AF2" w:rsidRDefault="00711B99" w:rsidP="00DE7096">
      <w:pPr>
        <w:spacing w:line="480" w:lineRule="auto"/>
        <w:rPr>
          <w:rFonts w:ascii="Times New Roman" w:hAnsi="Times New Roman" w:cs="Times New Roman"/>
          <w:b/>
          <w:bCs/>
        </w:rPr>
      </w:pPr>
    </w:p>
    <w:p w14:paraId="5C915BA6" w14:textId="69182B9F" w:rsidR="00DE7096" w:rsidRPr="00342AF2" w:rsidRDefault="005468E5" w:rsidP="00DE7096">
      <w:pPr>
        <w:spacing w:line="480" w:lineRule="auto"/>
        <w:rPr>
          <w:rFonts w:ascii="Times New Roman" w:hAnsi="Times New Roman" w:cs="Times New Roman"/>
        </w:rPr>
      </w:pPr>
      <w:r w:rsidRPr="00342AF2">
        <w:rPr>
          <w:rFonts w:ascii="Times New Roman" w:hAnsi="Times New Roman" w:cs="Times New Roman"/>
        </w:rPr>
        <w:t xml:space="preserve">This appendix links to the text in section 3.2 on the test instruments. In the design of our test, we were explicitly concerned about floor and ceiling effects. We ran a pilot with hundreds of students and analyzed response data prior to finalizing the test. </w:t>
      </w:r>
      <w:r w:rsidR="00DE7096" w:rsidRPr="00342AF2">
        <w:rPr>
          <w:rFonts w:ascii="Times New Roman" w:hAnsi="Times New Roman" w:cs="Times New Roman"/>
        </w:rPr>
        <w:t xml:space="preserve">Overall, from the analysis of our pilot data and past Gambia EGRA and EGMA, we concluded that the items comprising our final EGRA and EGMA tests represent a good range of item difficulties. Furthermore, the tests measured the defined learning outcomes of preprimary to grade 2 levels based on the national curriculum. </w:t>
      </w:r>
    </w:p>
    <w:p w14:paraId="4F75DA4D" w14:textId="77777777" w:rsidR="00DE7096" w:rsidRPr="00342AF2" w:rsidRDefault="00DE7096" w:rsidP="00DE7096">
      <w:pPr>
        <w:spacing w:line="480" w:lineRule="auto"/>
        <w:rPr>
          <w:rFonts w:ascii="Times New Roman" w:hAnsi="Times New Roman" w:cs="Times New Roman"/>
        </w:rPr>
      </w:pPr>
    </w:p>
    <w:p w14:paraId="7744A47F" w14:textId="77777777" w:rsidR="00DE7096" w:rsidRPr="00342AF2" w:rsidRDefault="00DE7096" w:rsidP="00DE7096">
      <w:pPr>
        <w:spacing w:line="480" w:lineRule="auto"/>
        <w:rPr>
          <w:rFonts w:ascii="Times New Roman" w:hAnsi="Times New Roman" w:cs="Times New Roman"/>
        </w:rPr>
      </w:pPr>
      <w:r w:rsidRPr="00342AF2">
        <w:rPr>
          <w:rFonts w:ascii="Times New Roman" w:hAnsi="Times New Roman" w:cs="Times New Roman"/>
        </w:rPr>
        <w:t>Nonetheless, in our selection, design, piloting of our test for measuring the primary outcome, we were concerned about both floor effects and ceiling effects potentially skewing the conclusions we drew from our results. Below, we discuss each in more depth.</w:t>
      </w:r>
    </w:p>
    <w:p w14:paraId="1F6784E4" w14:textId="77777777" w:rsidR="00DE7096" w:rsidRPr="00342AF2" w:rsidRDefault="00DE7096" w:rsidP="00DE7096">
      <w:pPr>
        <w:spacing w:line="480" w:lineRule="auto"/>
        <w:rPr>
          <w:rFonts w:ascii="Times New Roman" w:hAnsi="Times New Roman" w:cs="Times New Roman"/>
        </w:rPr>
      </w:pPr>
    </w:p>
    <w:p w14:paraId="6161CFE8" w14:textId="77777777" w:rsidR="00DE7096" w:rsidRPr="00342AF2" w:rsidRDefault="00DE7096" w:rsidP="00DE7096">
      <w:pPr>
        <w:spacing w:line="480" w:lineRule="auto"/>
        <w:rPr>
          <w:rFonts w:ascii="Times New Roman" w:hAnsi="Times New Roman" w:cs="Times New Roman"/>
        </w:rPr>
      </w:pPr>
      <w:r w:rsidRPr="00342AF2">
        <w:rPr>
          <w:rFonts w:ascii="Times New Roman" w:hAnsi="Times New Roman" w:cs="Times New Roman"/>
          <w:i/>
          <w:iCs/>
        </w:rPr>
        <w:t xml:space="preserve">Floor effects: </w:t>
      </w:r>
      <w:r w:rsidRPr="00342AF2">
        <w:rPr>
          <w:rFonts w:ascii="Times New Roman" w:hAnsi="Times New Roman" w:cs="Times New Roman"/>
        </w:rPr>
        <w:t xml:space="preserve">We picked the EGRA and EGMA tests precisely because they were sensitive at measuring particularly low levels of learning, protecting against floor effects. Learning levels in these areas are very low, but our understanding is that these tests are among the best at measuring learning in such contexts (Platas et al., 2014; Dubeck and Gove, 2015). </w:t>
      </w:r>
    </w:p>
    <w:p w14:paraId="0071D027" w14:textId="77777777" w:rsidR="00DE7096" w:rsidRPr="00342AF2" w:rsidRDefault="00DE7096" w:rsidP="00DE7096">
      <w:pPr>
        <w:spacing w:line="480" w:lineRule="auto"/>
        <w:rPr>
          <w:rFonts w:ascii="Times New Roman" w:hAnsi="Times New Roman" w:cs="Times New Roman"/>
        </w:rPr>
      </w:pPr>
    </w:p>
    <w:p w14:paraId="294B059E" w14:textId="759B1688" w:rsidR="00DE7096" w:rsidRPr="00342AF2" w:rsidRDefault="00DE7096" w:rsidP="00DE7096">
      <w:pPr>
        <w:spacing w:line="480" w:lineRule="auto"/>
        <w:rPr>
          <w:rFonts w:ascii="Times New Roman" w:hAnsi="Times New Roman" w:cs="Times New Roman"/>
        </w:rPr>
      </w:pPr>
      <w:r w:rsidRPr="00342AF2">
        <w:rPr>
          <w:rFonts w:ascii="Times New Roman" w:hAnsi="Times New Roman" w:cs="Times New Roman"/>
          <w:i/>
          <w:iCs/>
        </w:rPr>
        <w:t>Ceiling effects</w:t>
      </w:r>
      <w:r w:rsidRPr="00342AF2">
        <w:rPr>
          <w:rFonts w:ascii="Times New Roman" w:hAnsi="Times New Roman" w:cs="Times New Roman"/>
        </w:rPr>
        <w:t xml:space="preserve">: We were concerned about ceiling effects from the outset. In the process of test development and piloting, we looked carefully at the distribution of scores in each subtask and item and were prepared to remove or change questions were there to be evidence of a ceiling effect in the test overall. In these initial efforts, as well as in the final test scores, we found no evidence of ceiling effects in the test scores overall, probably because the higher level </w:t>
      </w:r>
      <w:r w:rsidRPr="00342AF2">
        <w:rPr>
          <w:rFonts w:ascii="Times New Roman" w:hAnsi="Times New Roman" w:cs="Times New Roman"/>
        </w:rPr>
        <w:lastRenderedPageBreak/>
        <w:t>competencies were challenging for all students. The distribution of scores in Figure 2 supports this claim. Some subtasks (e.g.</w:t>
      </w:r>
      <w:r w:rsidR="006F3434" w:rsidRPr="00342AF2">
        <w:rPr>
          <w:rFonts w:ascii="Times New Roman" w:hAnsi="Times New Roman" w:cs="Times New Roman"/>
        </w:rPr>
        <w:t xml:space="preserve">, </w:t>
      </w:r>
      <w:r w:rsidRPr="00342AF2">
        <w:rPr>
          <w:rFonts w:ascii="Times New Roman" w:hAnsi="Times New Roman" w:cs="Times New Roman"/>
        </w:rPr>
        <w:t>letter sound reading, number identification) exhibited a ceiling effect for the intervention group but we needed to retain these subtasks because we needed them for the control children, where no such effects were observed.</w:t>
      </w:r>
    </w:p>
    <w:p w14:paraId="41CD9152" w14:textId="58510116" w:rsidR="00164308" w:rsidRPr="00342AF2" w:rsidRDefault="00DE4BA5">
      <w:pPr>
        <w:spacing w:line="480" w:lineRule="auto"/>
        <w:rPr>
          <w:rFonts w:ascii="Times New Roman" w:hAnsi="Times New Roman" w:cs="Times New Roman"/>
          <w:b/>
          <w:bCs/>
        </w:rPr>
      </w:pPr>
      <w:r w:rsidRPr="00342AF2">
        <w:rPr>
          <w:rFonts w:ascii="Times New Roman" w:hAnsi="Times New Roman" w:cs="Times New Roman"/>
          <w:bCs/>
          <w:i/>
          <w:iCs/>
        </w:rPr>
        <w:br w:type="column"/>
      </w:r>
      <w:r w:rsidR="00164308" w:rsidRPr="00342AF2">
        <w:rPr>
          <w:rFonts w:ascii="Times New Roman" w:hAnsi="Times New Roman" w:cs="Times New Roman"/>
          <w:b/>
          <w:bCs/>
        </w:rPr>
        <w:lastRenderedPageBreak/>
        <w:t xml:space="preserve">Appendix </w:t>
      </w:r>
      <w:r w:rsidR="00BB3C96" w:rsidRPr="00342AF2">
        <w:rPr>
          <w:rFonts w:ascii="Times New Roman" w:hAnsi="Times New Roman" w:cs="Times New Roman"/>
          <w:b/>
          <w:bCs/>
        </w:rPr>
        <w:t>F</w:t>
      </w:r>
      <w:r w:rsidR="005468E5" w:rsidRPr="00342AF2">
        <w:rPr>
          <w:rFonts w:ascii="Times New Roman" w:hAnsi="Times New Roman" w:cs="Times New Roman"/>
          <w:b/>
          <w:bCs/>
        </w:rPr>
        <w:t>:</w:t>
      </w:r>
      <w:r w:rsidR="00164308" w:rsidRPr="00342AF2">
        <w:rPr>
          <w:rFonts w:ascii="Times New Roman" w:hAnsi="Times New Roman" w:cs="Times New Roman"/>
          <w:b/>
          <w:bCs/>
        </w:rPr>
        <w:t xml:space="preserve"> </w:t>
      </w:r>
      <w:r w:rsidR="005468E5" w:rsidRPr="00342AF2">
        <w:rPr>
          <w:rFonts w:ascii="Times New Roman" w:hAnsi="Times New Roman" w:cs="Times New Roman"/>
          <w:b/>
          <w:bCs/>
        </w:rPr>
        <w:t>Analysis of spillovers to siblings and caregivers</w:t>
      </w:r>
    </w:p>
    <w:p w14:paraId="786BFF6C" w14:textId="77777777" w:rsidR="00164308" w:rsidRPr="00342AF2" w:rsidRDefault="00164308" w:rsidP="00164308">
      <w:pPr>
        <w:spacing w:line="480" w:lineRule="auto"/>
        <w:rPr>
          <w:rFonts w:ascii="Times New Roman" w:hAnsi="Times New Roman" w:cs="Times New Roman"/>
          <w:b/>
          <w:bCs/>
          <w:sz w:val="20"/>
          <w:szCs w:val="20"/>
        </w:rPr>
      </w:pPr>
    </w:p>
    <w:p w14:paraId="25C19ED5" w14:textId="6FE7B3AF" w:rsidR="002F1396" w:rsidRPr="00342AF2" w:rsidRDefault="002F1396" w:rsidP="00164308">
      <w:pPr>
        <w:spacing w:line="480" w:lineRule="auto"/>
        <w:rPr>
          <w:rFonts w:ascii="Times New Roman" w:hAnsi="Times New Roman" w:cs="Times New Roman"/>
        </w:rPr>
      </w:pPr>
      <w:r w:rsidRPr="00342AF2">
        <w:rPr>
          <w:rFonts w:ascii="Times New Roman" w:hAnsi="Times New Roman" w:cs="Times New Roman"/>
          <w:bCs/>
        </w:rPr>
        <w:t>In this appendix</w:t>
      </w:r>
      <w:r w:rsidR="00164308" w:rsidRPr="00342AF2">
        <w:rPr>
          <w:rFonts w:ascii="Times New Roman" w:hAnsi="Times New Roman" w:cs="Times New Roman"/>
        </w:rPr>
        <w:t xml:space="preserve">, we </w:t>
      </w:r>
      <w:r w:rsidRPr="00342AF2">
        <w:rPr>
          <w:rFonts w:ascii="Times New Roman" w:hAnsi="Times New Roman" w:cs="Times New Roman"/>
        </w:rPr>
        <w:t xml:space="preserve">report pre-specified secondary analysis of </w:t>
      </w:r>
      <w:r w:rsidR="00164308" w:rsidRPr="00342AF2">
        <w:rPr>
          <w:rFonts w:ascii="Times New Roman" w:hAnsi="Times New Roman" w:cs="Times New Roman"/>
        </w:rPr>
        <w:t xml:space="preserve">whether there were spillover learning gains from intervention children to either their siblings or caregiver. At baseline, we collected a roster of all children under age 17 in the household. At endline, we attempted to find the next older and next younger sibling of each study child according to this roster. If we could find the sibling, we asked the caregiver about the sibling’s enrollment in school and school-related time use, and then administered a simple ASER-style literacy and numeracy test to the sibling </w:t>
      </w:r>
      <w:r w:rsidR="00164308"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{"citationID":"JNP1IUCc","properties":{"formattedCitation":"(Pratham 2010)","plainCitation":"(Pratham 2010)","noteIndex":0},"citationItems":[{"id":276,"uris":["http://zotero.org/users/240438/items/ITXKDDUJ"],"uri":["http://zotero.org/users/240438/items/ITXKDDUJ"],"itemData":{"id":276,"type":"report","note":"Available: http://www.pratham.org/aser08/ASER_2010_Report.pdf","title":"Annual Status of Education Report (Rural) 2010","URL":"http://www.pratham.org/aser08/ASER_2010_Report.pdf","author":[{"family":"Pratham","given":""}],"accessed":{"date-parts":[["2012",9,7]]},"issued":{"date-parts":[["2010"]]}}}],"schema":"https://github.com/citation-style-language/schema/raw/master/csl-citation.json"} </w:instrText>
      </w:r>
      <w:r w:rsidR="00164308" w:rsidRPr="00342AF2">
        <w:rPr>
          <w:rFonts w:ascii="Times New Roman" w:hAnsi="Times New Roman" w:cs="Times New Roman"/>
        </w:rPr>
        <w:fldChar w:fldCharType="separate"/>
      </w:r>
      <w:r w:rsidR="00164308" w:rsidRPr="00342AF2">
        <w:rPr>
          <w:rFonts w:ascii="Times New Roman" w:hAnsi="Times New Roman" w:cs="Times New Roman"/>
          <w:noProof/>
        </w:rPr>
        <w:t>(Pratham 2010)</w:t>
      </w:r>
      <w:r w:rsidR="00164308" w:rsidRPr="00342AF2">
        <w:rPr>
          <w:rFonts w:ascii="Times New Roman" w:hAnsi="Times New Roman" w:cs="Times New Roman"/>
        </w:rPr>
        <w:fldChar w:fldCharType="end"/>
      </w:r>
      <w:r w:rsidR="00164308" w:rsidRPr="00342AF2">
        <w:rPr>
          <w:rFonts w:ascii="Times New Roman" w:hAnsi="Times New Roman" w:cs="Times New Roman"/>
        </w:rPr>
        <w:t xml:space="preserve">. We also administered such a test to the caregiver. </w:t>
      </w:r>
      <w:r w:rsidRPr="00342AF2">
        <w:rPr>
          <w:rFonts w:ascii="Times New Roman" w:hAnsi="Times New Roman" w:cs="Times New Roman"/>
        </w:rPr>
        <w:t xml:space="preserve">Spillovers of literacy and numeracy are ordered categorial secondary outcomes. </w:t>
      </w:r>
      <w:r w:rsidR="00701888" w:rsidRPr="00342AF2">
        <w:rPr>
          <w:rFonts w:ascii="Times New Roman" w:hAnsi="Times New Roman" w:cs="Times New Roman"/>
        </w:rPr>
        <w:t>For this type of outcome, we compare intervention and control groups using an ordered logistic regression model fitted within a GEE framework with a ‘working’ assumption of independence, with robust standard errors to take account of clustering (Liang and Zeger 1986). Like our logistic regression models this gives estimates of the effect of the intervention expressed as odds ratios that are conditional on the stratification factors. The odds ratios relate to dichotomizations of the ordered categorical outcomes, with the odds ratio assumed to be the same whatever cut-point is used to form the dichotomization.</w:t>
      </w:r>
    </w:p>
    <w:p w14:paraId="28D826CD" w14:textId="49751EB7" w:rsidR="00164308" w:rsidRPr="00342AF2" w:rsidRDefault="00164308" w:rsidP="00164308">
      <w:pPr>
        <w:spacing w:line="480" w:lineRule="auto"/>
        <w:ind w:firstLine="720"/>
        <w:rPr>
          <w:rFonts w:ascii="Times New Roman" w:hAnsi="Times New Roman" w:cs="Times New Roman"/>
        </w:rPr>
      </w:pPr>
      <w:r w:rsidRPr="00342AF2">
        <w:rPr>
          <w:rFonts w:ascii="Times New Roman" w:hAnsi="Times New Roman" w:cs="Times New Roman"/>
        </w:rPr>
        <w:t xml:space="preserve">In Table </w:t>
      </w:r>
      <w:r w:rsidR="00C03D54" w:rsidRPr="00342AF2">
        <w:rPr>
          <w:rFonts w:ascii="Times New Roman" w:hAnsi="Times New Roman" w:cs="Times New Roman"/>
        </w:rPr>
        <w:t>F</w:t>
      </w:r>
      <w:r w:rsidR="00F44043" w:rsidRPr="00342AF2">
        <w:rPr>
          <w:rFonts w:ascii="Times New Roman" w:hAnsi="Times New Roman" w:cs="Times New Roman"/>
        </w:rPr>
        <w:t>.1</w:t>
      </w:r>
      <w:r w:rsidRPr="00342AF2">
        <w:rPr>
          <w:rFonts w:ascii="Times New Roman" w:hAnsi="Times New Roman" w:cs="Times New Roman"/>
        </w:rPr>
        <w:t xml:space="preserve">, we tabulate the enrollment of these siblings in school at the end of the trial, and in Table </w:t>
      </w:r>
      <w:r w:rsidR="00C03D54" w:rsidRPr="00342AF2">
        <w:rPr>
          <w:rFonts w:ascii="Times New Roman" w:hAnsi="Times New Roman" w:cs="Times New Roman"/>
        </w:rPr>
        <w:t>F</w:t>
      </w:r>
      <w:r w:rsidR="00F44043" w:rsidRPr="00342AF2">
        <w:rPr>
          <w:rFonts w:ascii="Times New Roman" w:hAnsi="Times New Roman" w:cs="Times New Roman"/>
        </w:rPr>
        <w:t>.2</w:t>
      </w:r>
      <w:r w:rsidRPr="00342AF2">
        <w:rPr>
          <w:rFonts w:ascii="Times New Roman" w:hAnsi="Times New Roman" w:cs="Times New Roman"/>
        </w:rPr>
        <w:t xml:space="preserve">, we present our analysis of the endline sibling literacy and numeracy tests. Table </w:t>
      </w:r>
      <w:r w:rsidR="00C03D54" w:rsidRPr="00342AF2">
        <w:rPr>
          <w:rFonts w:ascii="Times New Roman" w:hAnsi="Times New Roman" w:cs="Times New Roman"/>
        </w:rPr>
        <w:t>F</w:t>
      </w:r>
      <w:r w:rsidR="00F44043" w:rsidRPr="00342AF2">
        <w:rPr>
          <w:rFonts w:ascii="Times New Roman" w:hAnsi="Times New Roman" w:cs="Times New Roman"/>
        </w:rPr>
        <w:t>.3</w:t>
      </w:r>
      <w:r w:rsidRPr="00342AF2">
        <w:rPr>
          <w:rFonts w:ascii="Times New Roman" w:hAnsi="Times New Roman" w:cs="Times New Roman"/>
        </w:rPr>
        <w:t xml:space="preserve"> presents the caregiver-analogue to Table </w:t>
      </w:r>
      <w:r w:rsidR="00C03D54" w:rsidRPr="00342AF2">
        <w:rPr>
          <w:rFonts w:ascii="Times New Roman" w:hAnsi="Times New Roman" w:cs="Times New Roman"/>
        </w:rPr>
        <w:t>F</w:t>
      </w:r>
      <w:r w:rsidR="00F44043" w:rsidRPr="00342AF2">
        <w:rPr>
          <w:rFonts w:ascii="Times New Roman" w:hAnsi="Times New Roman" w:cs="Times New Roman"/>
        </w:rPr>
        <w:t>.2</w:t>
      </w:r>
      <w:r w:rsidRPr="00342AF2">
        <w:rPr>
          <w:rFonts w:ascii="Times New Roman" w:hAnsi="Times New Roman" w:cs="Times New Roman"/>
        </w:rPr>
        <w:t xml:space="preserve">. In Table </w:t>
      </w:r>
      <w:r w:rsidR="00C03D54" w:rsidRPr="00342AF2">
        <w:rPr>
          <w:rFonts w:ascii="Times New Roman" w:hAnsi="Times New Roman" w:cs="Times New Roman"/>
        </w:rPr>
        <w:t>F</w:t>
      </w:r>
      <w:r w:rsidR="00F44043" w:rsidRPr="00342AF2">
        <w:rPr>
          <w:rFonts w:ascii="Times New Roman" w:hAnsi="Times New Roman" w:cs="Times New Roman"/>
        </w:rPr>
        <w:t>.</w:t>
      </w:r>
      <w:r w:rsidRPr="00342AF2">
        <w:rPr>
          <w:rFonts w:ascii="Times New Roman" w:hAnsi="Times New Roman" w:cs="Times New Roman"/>
        </w:rPr>
        <w:t xml:space="preserve">1, we see little difference in enrollment in school for either sibling. Table </w:t>
      </w:r>
      <w:r w:rsidR="00C03D54" w:rsidRPr="00342AF2">
        <w:rPr>
          <w:rFonts w:ascii="Times New Roman" w:hAnsi="Times New Roman" w:cs="Times New Roman"/>
        </w:rPr>
        <w:t>F</w:t>
      </w:r>
      <w:r w:rsidR="00F44043" w:rsidRPr="00342AF2">
        <w:rPr>
          <w:rFonts w:ascii="Times New Roman" w:hAnsi="Times New Roman" w:cs="Times New Roman"/>
        </w:rPr>
        <w:t>.2</w:t>
      </w:r>
      <w:r w:rsidRPr="00342AF2">
        <w:rPr>
          <w:rFonts w:ascii="Times New Roman" w:hAnsi="Times New Roman" w:cs="Times New Roman"/>
        </w:rPr>
        <w:t xml:space="preserve"> shows that literacy and numeracy for older siblings is similar in intervention and control groups. For younger siblings there is some evidence of improved performance in the intervention group, although the effects are not large. Further, the large number of missing observations among these children weakens our ability to </w:t>
      </w:r>
      <w:r w:rsidRPr="00342AF2">
        <w:rPr>
          <w:rFonts w:ascii="Times New Roman" w:hAnsi="Times New Roman" w:cs="Times New Roman"/>
        </w:rPr>
        <w:lastRenderedPageBreak/>
        <w:t xml:space="preserve">infer any clear message from the statistical analysis. In Table </w:t>
      </w:r>
      <w:r w:rsidR="00C03D54" w:rsidRPr="00342AF2">
        <w:rPr>
          <w:rFonts w:ascii="Times New Roman" w:hAnsi="Times New Roman" w:cs="Times New Roman"/>
        </w:rPr>
        <w:t>F</w:t>
      </w:r>
      <w:r w:rsidR="00F44043" w:rsidRPr="00342AF2">
        <w:rPr>
          <w:rFonts w:ascii="Times New Roman" w:hAnsi="Times New Roman" w:cs="Times New Roman"/>
        </w:rPr>
        <w:t>.3</w:t>
      </w:r>
      <w:r w:rsidRPr="00342AF2">
        <w:rPr>
          <w:rFonts w:ascii="Times New Roman" w:hAnsi="Times New Roman" w:cs="Times New Roman"/>
        </w:rPr>
        <w:t xml:space="preserve">, we see no evidence of differences in either literacy or numeracy among caregivers in the two groups. </w:t>
      </w:r>
    </w:p>
    <w:p w14:paraId="7070F956" w14:textId="2D28323E" w:rsidR="00164308" w:rsidRPr="00342AF2" w:rsidRDefault="00164308" w:rsidP="00B43E0C">
      <w:pPr>
        <w:jc w:val="center"/>
        <w:rPr>
          <w:rFonts w:ascii="Times New Roman" w:hAnsi="Times New Roman" w:cs="Times New Roman"/>
          <w:b/>
        </w:rPr>
      </w:pPr>
      <w:r w:rsidRPr="00342AF2">
        <w:rPr>
          <w:rFonts w:ascii="Times New Roman" w:hAnsi="Times New Roman" w:cs="Times New Roman"/>
          <w:b/>
        </w:rPr>
        <w:t xml:space="preserve">Table </w:t>
      </w:r>
      <w:r w:rsidR="00BB3C96" w:rsidRPr="00342AF2">
        <w:rPr>
          <w:rFonts w:ascii="Times New Roman" w:hAnsi="Times New Roman" w:cs="Times New Roman"/>
          <w:b/>
        </w:rPr>
        <w:t>F</w:t>
      </w:r>
      <w:r w:rsidR="005468E5" w:rsidRPr="00342AF2">
        <w:rPr>
          <w:rFonts w:ascii="Times New Roman" w:hAnsi="Times New Roman" w:cs="Times New Roman"/>
          <w:b/>
        </w:rPr>
        <w:t>.</w:t>
      </w:r>
      <w:r w:rsidRPr="00342AF2">
        <w:rPr>
          <w:rFonts w:ascii="Times New Roman" w:hAnsi="Times New Roman" w:cs="Times New Roman"/>
          <w:b/>
        </w:rPr>
        <w:t>1. Sibling enrollment in school and time use</w:t>
      </w:r>
    </w:p>
    <w:p w14:paraId="391A50A7" w14:textId="77777777" w:rsidR="00164308" w:rsidRPr="00342AF2" w:rsidRDefault="00164308" w:rsidP="00164308">
      <w:pPr>
        <w:rPr>
          <w:rFonts w:ascii="Times New Roman" w:hAnsi="Times New Roman" w:cs="Times New Roman"/>
        </w:rPr>
      </w:pPr>
    </w:p>
    <w:tbl>
      <w:tblPr>
        <w:tblStyle w:val="TableGrid"/>
        <w:tblW w:w="59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1843"/>
        <w:gridCol w:w="1701"/>
      </w:tblGrid>
      <w:tr w:rsidR="00164308" w:rsidRPr="00342AF2" w14:paraId="221B1CE9" w14:textId="77777777" w:rsidTr="00366949">
        <w:trPr>
          <w:jc w:val="center"/>
        </w:trPr>
        <w:tc>
          <w:tcPr>
            <w:tcW w:w="2405" w:type="dxa"/>
            <w:tcBorders>
              <w:top w:val="double" w:sz="4" w:space="0" w:color="auto"/>
              <w:bottom w:val="single" w:sz="4" w:space="0" w:color="auto"/>
            </w:tcBorders>
          </w:tcPr>
          <w:p w14:paraId="4194EC9C" w14:textId="77777777" w:rsidR="00164308" w:rsidRPr="00342AF2" w:rsidRDefault="00164308" w:rsidP="00366949">
            <w:pPr>
              <w:rPr>
                <w:rFonts w:ascii="Times New Roman" w:hAnsi="Times New Roman" w:cs="Times New Roman"/>
                <w:b/>
                <w:u w:val="single"/>
              </w:rPr>
            </w:pPr>
          </w:p>
          <w:p w14:paraId="094603A1"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Variable</w:t>
            </w:r>
          </w:p>
        </w:tc>
        <w:tc>
          <w:tcPr>
            <w:tcW w:w="1843" w:type="dxa"/>
            <w:tcBorders>
              <w:top w:val="double" w:sz="4" w:space="0" w:color="auto"/>
              <w:bottom w:val="single" w:sz="4" w:space="0" w:color="auto"/>
            </w:tcBorders>
          </w:tcPr>
          <w:p w14:paraId="5E05DAA1"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(1)</w:t>
            </w:r>
          </w:p>
          <w:p w14:paraId="21A13399"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Intervention</w:t>
            </w:r>
          </w:p>
        </w:tc>
        <w:tc>
          <w:tcPr>
            <w:tcW w:w="1701" w:type="dxa"/>
            <w:tcBorders>
              <w:top w:val="double" w:sz="4" w:space="0" w:color="auto"/>
              <w:bottom w:val="single" w:sz="4" w:space="0" w:color="auto"/>
            </w:tcBorders>
          </w:tcPr>
          <w:p w14:paraId="404537A5"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(2)</w:t>
            </w:r>
          </w:p>
          <w:p w14:paraId="3A747E39"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Control</w:t>
            </w:r>
          </w:p>
        </w:tc>
      </w:tr>
      <w:tr w:rsidR="00164308" w:rsidRPr="00342AF2" w14:paraId="03156B6F" w14:textId="77777777" w:rsidTr="00366949">
        <w:trPr>
          <w:jc w:val="center"/>
        </w:trPr>
        <w:tc>
          <w:tcPr>
            <w:tcW w:w="5949" w:type="dxa"/>
            <w:gridSpan w:val="3"/>
            <w:tcBorders>
              <w:top w:val="single" w:sz="4" w:space="0" w:color="auto"/>
            </w:tcBorders>
          </w:tcPr>
          <w:p w14:paraId="0530E613" w14:textId="77777777" w:rsidR="00164308" w:rsidRPr="00342AF2" w:rsidRDefault="00164308" w:rsidP="00366949">
            <w:pPr>
              <w:jc w:val="center"/>
              <w:rPr>
                <w:rFonts w:ascii="Times New Roman" w:hAnsi="Times New Roman" w:cs="Times New Roman"/>
                <w:i/>
                <w:iCs/>
              </w:rPr>
            </w:pPr>
          </w:p>
          <w:p w14:paraId="3FF708B2" w14:textId="77777777" w:rsidR="00164308" w:rsidRPr="00342AF2" w:rsidRDefault="00164308" w:rsidP="00366949">
            <w:pPr>
              <w:jc w:val="center"/>
              <w:rPr>
                <w:rFonts w:ascii="Times New Roman" w:hAnsi="Times New Roman" w:cs="Times New Roman"/>
                <w:i/>
                <w:iCs/>
              </w:rPr>
            </w:pPr>
            <w:r w:rsidRPr="00342AF2">
              <w:rPr>
                <w:rFonts w:ascii="Times New Roman" w:hAnsi="Times New Roman" w:cs="Times New Roman"/>
                <w:i/>
                <w:iCs/>
              </w:rPr>
              <w:t>Older sibling</w:t>
            </w:r>
          </w:p>
        </w:tc>
      </w:tr>
      <w:tr w:rsidR="00164308" w:rsidRPr="00342AF2" w14:paraId="301AC55E" w14:textId="77777777" w:rsidTr="00366949">
        <w:trPr>
          <w:jc w:val="center"/>
        </w:trPr>
        <w:tc>
          <w:tcPr>
            <w:tcW w:w="2405" w:type="dxa"/>
          </w:tcPr>
          <w:p w14:paraId="67C741D6"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Enrollment in school:</w:t>
            </w:r>
          </w:p>
          <w:p w14:paraId="623597A4"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Yes</w:t>
            </w:r>
          </w:p>
          <w:p w14:paraId="3D076ACF"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No</w:t>
            </w:r>
          </w:p>
          <w:p w14:paraId="6099672E"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p>
        </w:tc>
        <w:tc>
          <w:tcPr>
            <w:tcW w:w="1843" w:type="dxa"/>
          </w:tcPr>
          <w:p w14:paraId="781843B2" w14:textId="77777777" w:rsidR="00164308" w:rsidRPr="00342AF2" w:rsidRDefault="00164308" w:rsidP="00366949">
            <w:pPr>
              <w:jc w:val="center"/>
              <w:rPr>
                <w:rFonts w:ascii="Times New Roman" w:hAnsi="Times New Roman" w:cs="Times New Roman"/>
              </w:rPr>
            </w:pPr>
          </w:p>
          <w:p w14:paraId="55EA0AC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61.8% (1076)</w:t>
            </w:r>
          </w:p>
          <w:p w14:paraId="0EABA18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14.8% (258)</w:t>
            </w:r>
          </w:p>
          <w:p w14:paraId="695F69F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23.4% (408)</w:t>
            </w:r>
          </w:p>
          <w:p w14:paraId="0C71FB7C" w14:textId="77777777" w:rsidR="00164308" w:rsidRPr="00342AF2" w:rsidRDefault="00164308" w:rsidP="00366949">
            <w:pPr>
              <w:jc w:val="center"/>
              <w:rPr>
                <w:rFonts w:ascii="Times New Roman" w:hAnsi="Times New Roman" w:cs="Times New Roman"/>
              </w:rPr>
            </w:pPr>
          </w:p>
        </w:tc>
        <w:tc>
          <w:tcPr>
            <w:tcW w:w="1701" w:type="dxa"/>
          </w:tcPr>
          <w:p w14:paraId="0BC97F18" w14:textId="77777777" w:rsidR="00164308" w:rsidRPr="00342AF2" w:rsidRDefault="00164308" w:rsidP="00366949">
            <w:pPr>
              <w:jc w:val="center"/>
              <w:rPr>
                <w:rFonts w:ascii="Times New Roman" w:hAnsi="Times New Roman" w:cs="Times New Roman"/>
              </w:rPr>
            </w:pPr>
          </w:p>
          <w:p w14:paraId="4C1D744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59.8% (1255)</w:t>
            </w:r>
          </w:p>
          <w:p w14:paraId="21031A0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11.8% (247)</w:t>
            </w:r>
          </w:p>
          <w:p w14:paraId="0F0AE5B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28.4% (596)</w:t>
            </w:r>
          </w:p>
        </w:tc>
      </w:tr>
      <w:tr w:rsidR="00164308" w:rsidRPr="00342AF2" w14:paraId="5171CCFE" w14:textId="77777777" w:rsidTr="00366949">
        <w:trPr>
          <w:jc w:val="center"/>
        </w:trPr>
        <w:tc>
          <w:tcPr>
            <w:tcW w:w="2405" w:type="dxa"/>
          </w:tcPr>
          <w:p w14:paraId="0E12699D"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736A63EE" w14:textId="77777777" w:rsidR="00164308" w:rsidRPr="00342AF2" w:rsidRDefault="00164308" w:rsidP="00366949">
            <w:pPr>
              <w:rPr>
                <w:rFonts w:ascii="Times New Roman" w:hAnsi="Times New Roman" w:cs="Times New Roman"/>
              </w:rPr>
            </w:pPr>
          </w:p>
        </w:tc>
        <w:tc>
          <w:tcPr>
            <w:tcW w:w="1843" w:type="dxa"/>
          </w:tcPr>
          <w:p w14:paraId="53888EA1"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1742</w:t>
            </w:r>
          </w:p>
        </w:tc>
        <w:tc>
          <w:tcPr>
            <w:tcW w:w="1701" w:type="dxa"/>
          </w:tcPr>
          <w:p w14:paraId="38D4A95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2098</w:t>
            </w:r>
          </w:p>
        </w:tc>
      </w:tr>
      <w:tr w:rsidR="00164308" w:rsidRPr="00342AF2" w14:paraId="27EB19AD" w14:textId="77777777" w:rsidTr="00366949">
        <w:trPr>
          <w:jc w:val="center"/>
        </w:trPr>
        <w:tc>
          <w:tcPr>
            <w:tcW w:w="2405" w:type="dxa"/>
          </w:tcPr>
          <w:p w14:paraId="15D20A50"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School-related time use: proportion (SD)*</w:t>
            </w:r>
          </w:p>
          <w:p w14:paraId="35E250F7" w14:textId="77777777" w:rsidR="00164308" w:rsidRPr="00342AF2" w:rsidRDefault="00164308" w:rsidP="00366949">
            <w:pPr>
              <w:rPr>
                <w:rFonts w:ascii="Times New Roman" w:hAnsi="Times New Roman" w:cs="Times New Roman"/>
              </w:rPr>
            </w:pPr>
          </w:p>
        </w:tc>
        <w:tc>
          <w:tcPr>
            <w:tcW w:w="1843" w:type="dxa"/>
          </w:tcPr>
          <w:p w14:paraId="4648EC8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0.583 </w:t>
            </w:r>
          </w:p>
          <w:p w14:paraId="76A68D8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(0.088)</w:t>
            </w:r>
          </w:p>
        </w:tc>
        <w:tc>
          <w:tcPr>
            <w:tcW w:w="1701" w:type="dxa"/>
          </w:tcPr>
          <w:p w14:paraId="6E90140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0.577</w:t>
            </w:r>
          </w:p>
          <w:p w14:paraId="285D8CB1"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 (0.090)</w:t>
            </w:r>
          </w:p>
        </w:tc>
      </w:tr>
      <w:tr w:rsidR="00164308" w:rsidRPr="00342AF2" w14:paraId="00BCA596" w14:textId="77777777" w:rsidTr="00366949">
        <w:trPr>
          <w:jc w:val="center"/>
        </w:trPr>
        <w:tc>
          <w:tcPr>
            <w:tcW w:w="2405" w:type="dxa"/>
            <w:tcBorders>
              <w:bottom w:val="single" w:sz="4" w:space="0" w:color="auto"/>
            </w:tcBorders>
          </w:tcPr>
          <w:p w14:paraId="0144BE3E"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4543136F" w14:textId="77777777" w:rsidR="00164308" w:rsidRPr="00342AF2" w:rsidRDefault="00164308" w:rsidP="00366949">
            <w:pPr>
              <w:rPr>
                <w:rFonts w:ascii="Times New Roman" w:hAnsi="Times New Roman" w:cs="Times New Roman"/>
              </w:rPr>
            </w:pPr>
          </w:p>
        </w:tc>
        <w:tc>
          <w:tcPr>
            <w:tcW w:w="1843" w:type="dxa"/>
            <w:tcBorders>
              <w:bottom w:val="single" w:sz="4" w:space="0" w:color="auto"/>
            </w:tcBorders>
          </w:tcPr>
          <w:p w14:paraId="394D6B0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1076</w:t>
            </w:r>
          </w:p>
        </w:tc>
        <w:tc>
          <w:tcPr>
            <w:tcW w:w="1701" w:type="dxa"/>
            <w:tcBorders>
              <w:bottom w:val="single" w:sz="4" w:space="0" w:color="auto"/>
            </w:tcBorders>
          </w:tcPr>
          <w:p w14:paraId="6A0FF1D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1255</w:t>
            </w:r>
          </w:p>
        </w:tc>
      </w:tr>
      <w:tr w:rsidR="00164308" w:rsidRPr="00342AF2" w14:paraId="7771CEFB" w14:textId="77777777" w:rsidTr="00366949">
        <w:trPr>
          <w:jc w:val="center"/>
        </w:trPr>
        <w:tc>
          <w:tcPr>
            <w:tcW w:w="5949" w:type="dxa"/>
            <w:gridSpan w:val="3"/>
            <w:tcBorders>
              <w:top w:val="single" w:sz="4" w:space="0" w:color="auto"/>
            </w:tcBorders>
          </w:tcPr>
          <w:p w14:paraId="602929FB" w14:textId="77777777" w:rsidR="00164308" w:rsidRPr="00342AF2" w:rsidRDefault="00164308" w:rsidP="00366949">
            <w:pPr>
              <w:jc w:val="center"/>
              <w:rPr>
                <w:rFonts w:ascii="Times New Roman" w:hAnsi="Times New Roman" w:cs="Times New Roman"/>
                <w:i/>
                <w:iCs/>
              </w:rPr>
            </w:pPr>
          </w:p>
          <w:p w14:paraId="263C6EC2" w14:textId="77777777" w:rsidR="00164308" w:rsidRPr="00342AF2" w:rsidRDefault="00164308" w:rsidP="00366949">
            <w:pPr>
              <w:jc w:val="center"/>
              <w:rPr>
                <w:rFonts w:ascii="Times New Roman" w:hAnsi="Times New Roman" w:cs="Times New Roman"/>
                <w:b/>
                <w:i/>
                <w:iCs/>
              </w:rPr>
            </w:pPr>
            <w:r w:rsidRPr="00342AF2">
              <w:rPr>
                <w:rFonts w:ascii="Times New Roman" w:hAnsi="Times New Roman" w:cs="Times New Roman"/>
                <w:i/>
                <w:iCs/>
              </w:rPr>
              <w:t>Younger sibling</w:t>
            </w:r>
          </w:p>
        </w:tc>
      </w:tr>
      <w:tr w:rsidR="00164308" w:rsidRPr="00342AF2" w14:paraId="2FA411BF" w14:textId="77777777" w:rsidTr="00366949">
        <w:trPr>
          <w:jc w:val="center"/>
        </w:trPr>
        <w:tc>
          <w:tcPr>
            <w:tcW w:w="2405" w:type="dxa"/>
          </w:tcPr>
          <w:p w14:paraId="641E7076"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 xml:space="preserve">Enrollment in school: </w:t>
            </w:r>
          </w:p>
          <w:p w14:paraId="7ECD53AD"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Yes</w:t>
            </w:r>
          </w:p>
          <w:p w14:paraId="26101ADF"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No</w:t>
            </w:r>
          </w:p>
          <w:p w14:paraId="52E39CC6"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p>
        </w:tc>
        <w:tc>
          <w:tcPr>
            <w:tcW w:w="1843" w:type="dxa"/>
          </w:tcPr>
          <w:p w14:paraId="010247E0" w14:textId="77777777" w:rsidR="00164308" w:rsidRPr="00342AF2" w:rsidRDefault="00164308" w:rsidP="00366949">
            <w:pPr>
              <w:jc w:val="center"/>
              <w:rPr>
                <w:rFonts w:ascii="Times New Roman" w:hAnsi="Times New Roman" w:cs="Times New Roman"/>
              </w:rPr>
            </w:pPr>
          </w:p>
          <w:p w14:paraId="4F8C1E1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51.1% (923)</w:t>
            </w:r>
          </w:p>
          <w:p w14:paraId="4D6B174C"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25.7% (463)</w:t>
            </w:r>
          </w:p>
          <w:p w14:paraId="206993B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23.2% (419)</w:t>
            </w:r>
          </w:p>
        </w:tc>
        <w:tc>
          <w:tcPr>
            <w:tcW w:w="1701" w:type="dxa"/>
          </w:tcPr>
          <w:p w14:paraId="0D552D9A" w14:textId="77777777" w:rsidR="00164308" w:rsidRPr="00342AF2" w:rsidRDefault="00164308" w:rsidP="00366949">
            <w:pPr>
              <w:jc w:val="center"/>
              <w:rPr>
                <w:rFonts w:ascii="Times New Roman" w:hAnsi="Times New Roman" w:cs="Times New Roman"/>
              </w:rPr>
            </w:pPr>
          </w:p>
          <w:p w14:paraId="17C3170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46.4% (1031)</w:t>
            </w:r>
          </w:p>
          <w:p w14:paraId="3258511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24.6% (546)</w:t>
            </w:r>
          </w:p>
          <w:p w14:paraId="012B095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29.0% (643)</w:t>
            </w:r>
          </w:p>
          <w:p w14:paraId="6B12145D" w14:textId="77777777" w:rsidR="00164308" w:rsidRPr="00342AF2" w:rsidRDefault="00164308" w:rsidP="00366949">
            <w:pPr>
              <w:jc w:val="center"/>
              <w:rPr>
                <w:rFonts w:ascii="Times New Roman" w:hAnsi="Times New Roman" w:cs="Times New Roman"/>
              </w:rPr>
            </w:pPr>
          </w:p>
        </w:tc>
      </w:tr>
      <w:tr w:rsidR="00164308" w:rsidRPr="00342AF2" w14:paraId="5FB800CF" w14:textId="77777777" w:rsidTr="00366949">
        <w:trPr>
          <w:jc w:val="center"/>
        </w:trPr>
        <w:tc>
          <w:tcPr>
            <w:tcW w:w="2405" w:type="dxa"/>
          </w:tcPr>
          <w:p w14:paraId="4449A939"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58EDCB91" w14:textId="77777777" w:rsidR="00164308" w:rsidRPr="00342AF2" w:rsidRDefault="00164308" w:rsidP="00366949">
            <w:pPr>
              <w:rPr>
                <w:rFonts w:ascii="Times New Roman" w:hAnsi="Times New Roman" w:cs="Times New Roman"/>
              </w:rPr>
            </w:pPr>
          </w:p>
        </w:tc>
        <w:tc>
          <w:tcPr>
            <w:tcW w:w="1843" w:type="dxa"/>
          </w:tcPr>
          <w:p w14:paraId="35A76E0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1805</w:t>
            </w:r>
          </w:p>
        </w:tc>
        <w:tc>
          <w:tcPr>
            <w:tcW w:w="1701" w:type="dxa"/>
          </w:tcPr>
          <w:p w14:paraId="733552D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2220</w:t>
            </w:r>
          </w:p>
        </w:tc>
      </w:tr>
      <w:tr w:rsidR="00164308" w:rsidRPr="00342AF2" w14:paraId="6C664CC7" w14:textId="77777777" w:rsidTr="00366949">
        <w:trPr>
          <w:jc w:val="center"/>
        </w:trPr>
        <w:tc>
          <w:tcPr>
            <w:tcW w:w="2405" w:type="dxa"/>
          </w:tcPr>
          <w:p w14:paraId="3103E509"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School-related time use: proportion (SD)*</w:t>
            </w:r>
          </w:p>
          <w:p w14:paraId="7D7649F5" w14:textId="77777777" w:rsidR="00164308" w:rsidRPr="00342AF2" w:rsidRDefault="00164308" w:rsidP="00366949">
            <w:pPr>
              <w:rPr>
                <w:rFonts w:ascii="Times New Roman" w:hAnsi="Times New Roman" w:cs="Times New Roman"/>
              </w:rPr>
            </w:pPr>
          </w:p>
        </w:tc>
        <w:tc>
          <w:tcPr>
            <w:tcW w:w="1843" w:type="dxa"/>
          </w:tcPr>
          <w:p w14:paraId="3E0024F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0.511 </w:t>
            </w:r>
          </w:p>
          <w:p w14:paraId="2697771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(0.110)</w:t>
            </w:r>
          </w:p>
        </w:tc>
        <w:tc>
          <w:tcPr>
            <w:tcW w:w="1701" w:type="dxa"/>
          </w:tcPr>
          <w:p w14:paraId="1BC09941"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0.504 </w:t>
            </w:r>
          </w:p>
          <w:p w14:paraId="46C41BA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(0.104)</w:t>
            </w:r>
          </w:p>
        </w:tc>
      </w:tr>
      <w:tr w:rsidR="00164308" w:rsidRPr="00342AF2" w14:paraId="5281CD2D" w14:textId="77777777" w:rsidTr="00366949">
        <w:trPr>
          <w:jc w:val="center"/>
        </w:trPr>
        <w:tc>
          <w:tcPr>
            <w:tcW w:w="2405" w:type="dxa"/>
            <w:tcBorders>
              <w:bottom w:val="double" w:sz="4" w:space="0" w:color="auto"/>
            </w:tcBorders>
          </w:tcPr>
          <w:p w14:paraId="2B9C7072"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2B928C86" w14:textId="77777777" w:rsidR="00164308" w:rsidRPr="00342AF2" w:rsidRDefault="00164308" w:rsidP="00366949">
            <w:pPr>
              <w:rPr>
                <w:rFonts w:ascii="Times New Roman" w:hAnsi="Times New Roman" w:cs="Times New Roman"/>
              </w:rPr>
            </w:pPr>
          </w:p>
        </w:tc>
        <w:tc>
          <w:tcPr>
            <w:tcW w:w="1843" w:type="dxa"/>
            <w:tcBorders>
              <w:bottom w:val="double" w:sz="4" w:space="0" w:color="auto"/>
            </w:tcBorders>
          </w:tcPr>
          <w:p w14:paraId="3025B29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923</w:t>
            </w:r>
          </w:p>
        </w:tc>
        <w:tc>
          <w:tcPr>
            <w:tcW w:w="1701" w:type="dxa"/>
            <w:tcBorders>
              <w:bottom w:val="double" w:sz="4" w:space="0" w:color="auto"/>
            </w:tcBorders>
          </w:tcPr>
          <w:p w14:paraId="31422B3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1031</w:t>
            </w:r>
          </w:p>
        </w:tc>
      </w:tr>
    </w:tbl>
    <w:p w14:paraId="58A92784" w14:textId="77777777" w:rsidR="00164308" w:rsidRPr="00342AF2" w:rsidRDefault="00164308" w:rsidP="00164308">
      <w:pPr>
        <w:rPr>
          <w:rFonts w:ascii="Times New Roman" w:hAnsi="Times New Roman" w:cs="Times New Roman"/>
          <w:b/>
        </w:rPr>
      </w:pPr>
    </w:p>
    <w:p w14:paraId="6455949C" w14:textId="2836B47D" w:rsidR="002372CE" w:rsidRPr="00342AF2" w:rsidRDefault="00164308" w:rsidP="002372CE">
      <w:pPr>
        <w:rPr>
          <w:rFonts w:ascii="Times New Roman" w:hAnsi="Times New Roman" w:cs="Times New Roman"/>
          <w:sz w:val="20"/>
          <w:szCs w:val="20"/>
        </w:rPr>
      </w:pPr>
      <w:r w:rsidRPr="00342AF2">
        <w:rPr>
          <w:rFonts w:ascii="Times New Roman" w:hAnsi="Times New Roman" w:cs="Times New Roman"/>
          <w:sz w:val="20"/>
          <w:szCs w:val="20"/>
        </w:rPr>
        <w:t xml:space="preserve">Note: </w:t>
      </w:r>
      <w:r w:rsidR="0002208C" w:rsidRPr="00342AF2">
        <w:rPr>
          <w:rFonts w:ascii="Times New Roman" w:hAnsi="Times New Roman" w:cs="Times New Roman"/>
          <w:sz w:val="20"/>
          <w:szCs w:val="20"/>
        </w:rPr>
        <w:t>We chose not to conduct hypothesis tests for equivalence/treatment effects for this secondary outcome in order to avoid the multiple comparison problem (i.e., to minimize the risk of type 1 error). While we recognize this is less customary among economists than conducting tests with post-hoc adjustment for multiple comparisons, this paper was a collaborative effort between economists and medical statisticians, and the decision was made in keeping with usual practice in medical statistics (c.f., Moher et al. 2010; Campbell et al. 2012).</w:t>
      </w:r>
      <w:r w:rsidR="004637E4" w:rsidRPr="00342AF2">
        <w:rPr>
          <w:rFonts w:ascii="Times New Roman" w:hAnsi="Times New Roman" w:cs="Times New Roman"/>
          <w:sz w:val="20"/>
          <w:szCs w:val="20"/>
        </w:rPr>
        <w:t xml:space="preserve"> </w:t>
      </w:r>
      <w:r w:rsidRPr="00342AF2">
        <w:rPr>
          <w:rFonts w:ascii="Times New Roman" w:hAnsi="Times New Roman" w:cs="Times New Roman"/>
          <w:sz w:val="20"/>
          <w:szCs w:val="20"/>
        </w:rPr>
        <w:t>*:</w:t>
      </w:r>
      <w:r w:rsidRPr="00342AF2">
        <w:rPr>
          <w:rFonts w:ascii="Times New Roman" w:hAnsi="Times New Roman" w:cs="Times New Roman"/>
        </w:rPr>
        <w:t xml:space="preserve"> </w:t>
      </w:r>
      <w:r w:rsidRPr="00342AF2">
        <w:rPr>
          <w:rFonts w:ascii="Times New Roman" w:hAnsi="Times New Roman" w:cs="Times New Roman"/>
          <w:sz w:val="20"/>
          <w:szCs w:val="20"/>
        </w:rPr>
        <w:t>For both older and younger siblings, we have time use only for the siblings who are enrolled in school. Time use here is as in Table 9</w:t>
      </w:r>
      <w:r w:rsidR="002372CE" w:rsidRPr="00342AF2">
        <w:rPr>
          <w:rFonts w:ascii="Times New Roman" w:hAnsi="Times New Roman" w:cs="Times New Roman"/>
          <w:sz w:val="20"/>
          <w:szCs w:val="20"/>
        </w:rPr>
        <w:t xml:space="preserve"> of the manuscript</w:t>
      </w:r>
      <w:r w:rsidRPr="00342AF2">
        <w:rPr>
          <w:rFonts w:ascii="Times New Roman" w:hAnsi="Times New Roman" w:cs="Times New Roman"/>
          <w:sz w:val="20"/>
          <w:szCs w:val="20"/>
        </w:rPr>
        <w:t>.</w:t>
      </w:r>
      <w:r w:rsidR="002372CE" w:rsidRPr="00342AF2">
        <w:rPr>
          <w:rFonts w:ascii="Times New Roman" w:hAnsi="Times New Roman" w:cs="Times New Roman"/>
          <w:sz w:val="20"/>
          <w:szCs w:val="20"/>
        </w:rPr>
        <w:t xml:space="preserve"> Results correspond to Table 9 of analysis plan, see Appendix B.</w:t>
      </w:r>
      <w:r w:rsidR="002372CE" w:rsidRPr="00342AF2" w:rsidDel="00432DAA">
        <w:rPr>
          <w:rFonts w:ascii="Times New Roman" w:hAnsi="Times New Roman" w:cs="Times New Roman"/>
          <w:sz w:val="20"/>
          <w:szCs w:val="20"/>
        </w:rPr>
        <w:t xml:space="preserve"> </w:t>
      </w:r>
    </w:p>
    <w:p w14:paraId="6C5DC991" w14:textId="63436EEF" w:rsidR="00164308" w:rsidRPr="00342AF2" w:rsidRDefault="004637E4" w:rsidP="00164308">
      <w:pPr>
        <w:rPr>
          <w:rFonts w:ascii="Times New Roman" w:hAnsi="Times New Roman" w:cs="Times New Roman"/>
          <w:sz w:val="20"/>
          <w:szCs w:val="20"/>
        </w:rPr>
      </w:pPr>
      <w:r w:rsidRPr="00342AF2">
        <w:rPr>
          <w:rFonts w:ascii="Times New Roman" w:hAnsi="Times New Roman" w:cs="Times New Roman"/>
          <w:sz w:val="20"/>
          <w:szCs w:val="20"/>
        </w:rPr>
        <w:t xml:space="preserve"> </w:t>
      </w:r>
    </w:p>
    <w:p w14:paraId="650ABEFA" w14:textId="77777777" w:rsidR="00164308" w:rsidRPr="00342AF2" w:rsidRDefault="00164308" w:rsidP="00164308">
      <w:pPr>
        <w:jc w:val="center"/>
        <w:rPr>
          <w:rFonts w:ascii="Times New Roman" w:hAnsi="Times New Roman" w:cs="Times New Roman"/>
          <w:b/>
        </w:rPr>
      </w:pPr>
    </w:p>
    <w:p w14:paraId="684D6E09" w14:textId="77777777" w:rsidR="00164308" w:rsidRPr="00342AF2" w:rsidRDefault="00164308" w:rsidP="00164308">
      <w:pPr>
        <w:jc w:val="center"/>
        <w:rPr>
          <w:rFonts w:ascii="Times New Roman" w:hAnsi="Times New Roman" w:cs="Times New Roman"/>
          <w:b/>
        </w:rPr>
      </w:pPr>
    </w:p>
    <w:p w14:paraId="7D833AB7" w14:textId="7A1C2D3E" w:rsidR="00164308" w:rsidRPr="00342AF2" w:rsidRDefault="005468E5" w:rsidP="00164308">
      <w:pPr>
        <w:jc w:val="center"/>
        <w:rPr>
          <w:rFonts w:ascii="Times New Roman" w:hAnsi="Times New Roman" w:cs="Times New Roman"/>
          <w:b/>
        </w:rPr>
      </w:pPr>
      <w:r w:rsidRPr="00342AF2">
        <w:rPr>
          <w:rFonts w:ascii="Times New Roman" w:hAnsi="Times New Roman" w:cs="Times New Roman"/>
          <w:b/>
        </w:rPr>
        <w:br w:type="column"/>
      </w:r>
      <w:r w:rsidR="00164308" w:rsidRPr="00342AF2">
        <w:rPr>
          <w:rFonts w:ascii="Times New Roman" w:hAnsi="Times New Roman" w:cs="Times New Roman"/>
          <w:b/>
        </w:rPr>
        <w:lastRenderedPageBreak/>
        <w:t xml:space="preserve">Table </w:t>
      </w:r>
      <w:r w:rsidR="00BB3C96" w:rsidRPr="00342AF2">
        <w:rPr>
          <w:rFonts w:ascii="Times New Roman" w:hAnsi="Times New Roman" w:cs="Times New Roman"/>
          <w:b/>
        </w:rPr>
        <w:t>F</w:t>
      </w:r>
      <w:r w:rsidRPr="00342AF2">
        <w:rPr>
          <w:rFonts w:ascii="Times New Roman" w:hAnsi="Times New Roman" w:cs="Times New Roman"/>
          <w:b/>
        </w:rPr>
        <w:t>.2</w:t>
      </w:r>
      <w:r w:rsidR="00164308" w:rsidRPr="00342AF2">
        <w:rPr>
          <w:rFonts w:ascii="Times New Roman" w:hAnsi="Times New Roman" w:cs="Times New Roman"/>
          <w:b/>
        </w:rPr>
        <w:t>. Sibling literacy and numeracy</w:t>
      </w:r>
    </w:p>
    <w:p w14:paraId="2E706A74" w14:textId="77777777" w:rsidR="00164308" w:rsidRPr="00342AF2" w:rsidRDefault="00164308" w:rsidP="00164308">
      <w:pPr>
        <w:jc w:val="center"/>
        <w:rPr>
          <w:rFonts w:ascii="Times New Roman" w:hAnsi="Times New Roman" w:cs="Times New Roman"/>
        </w:rPr>
      </w:pPr>
    </w:p>
    <w:p w14:paraId="29B0B43E" w14:textId="77777777" w:rsidR="00164308" w:rsidRPr="00342AF2" w:rsidRDefault="00164308" w:rsidP="00164308">
      <w:pPr>
        <w:jc w:val="center"/>
        <w:rPr>
          <w:rFonts w:ascii="Times New Roman" w:hAnsi="Times New Roman" w:cs="Times New Roman"/>
          <w:i/>
          <w:sz w:val="22"/>
          <w:szCs w:val="22"/>
        </w:rPr>
      </w:pPr>
      <w:r w:rsidRPr="00342AF2">
        <w:rPr>
          <w:rFonts w:ascii="Times New Roman" w:hAnsi="Times New Roman" w:cs="Times New Roman"/>
          <w:i/>
          <w:sz w:val="22"/>
          <w:szCs w:val="22"/>
        </w:rPr>
        <w:t>Panel A: Older sibling</w:t>
      </w:r>
    </w:p>
    <w:p w14:paraId="7AFF68AA" w14:textId="77777777" w:rsidR="00164308" w:rsidRPr="00342AF2" w:rsidRDefault="00164308" w:rsidP="00164308">
      <w:pPr>
        <w:rPr>
          <w:rFonts w:ascii="Times New Roman" w:hAnsi="Times New Roman" w:cs="Times New Roman"/>
          <w:i/>
        </w:rPr>
      </w:pPr>
    </w:p>
    <w:tbl>
      <w:tblPr>
        <w:tblStyle w:val="TableGrid"/>
        <w:tblW w:w="82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0"/>
        <w:gridCol w:w="1390"/>
        <w:gridCol w:w="1330"/>
        <w:gridCol w:w="1350"/>
        <w:gridCol w:w="990"/>
      </w:tblGrid>
      <w:tr w:rsidR="00164308" w:rsidRPr="00342AF2" w14:paraId="5D7EF74C" w14:textId="77777777" w:rsidTr="00366949">
        <w:trPr>
          <w:jc w:val="center"/>
        </w:trPr>
        <w:tc>
          <w:tcPr>
            <w:tcW w:w="3220" w:type="dxa"/>
            <w:tcBorders>
              <w:top w:val="double" w:sz="4" w:space="0" w:color="auto"/>
              <w:bottom w:val="single" w:sz="4" w:space="0" w:color="auto"/>
            </w:tcBorders>
          </w:tcPr>
          <w:p w14:paraId="335F402A" w14:textId="77777777" w:rsidR="00164308" w:rsidRPr="00342AF2" w:rsidRDefault="00164308" w:rsidP="00366949">
            <w:pPr>
              <w:rPr>
                <w:rFonts w:ascii="Times New Roman" w:hAnsi="Times New Roman" w:cs="Times New Roman"/>
                <w:b/>
              </w:rPr>
            </w:pPr>
          </w:p>
          <w:p w14:paraId="682D4F37"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Variable</w:t>
            </w:r>
          </w:p>
        </w:tc>
        <w:tc>
          <w:tcPr>
            <w:tcW w:w="1390" w:type="dxa"/>
            <w:tcBorders>
              <w:top w:val="double" w:sz="4" w:space="0" w:color="auto"/>
              <w:bottom w:val="single" w:sz="4" w:space="0" w:color="auto"/>
            </w:tcBorders>
          </w:tcPr>
          <w:p w14:paraId="2D44E785"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(1)</w:t>
            </w:r>
          </w:p>
          <w:p w14:paraId="47729A6E"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Intervention</w:t>
            </w:r>
          </w:p>
        </w:tc>
        <w:tc>
          <w:tcPr>
            <w:tcW w:w="1330" w:type="dxa"/>
            <w:tcBorders>
              <w:top w:val="double" w:sz="4" w:space="0" w:color="auto"/>
              <w:bottom w:val="single" w:sz="4" w:space="0" w:color="auto"/>
            </w:tcBorders>
          </w:tcPr>
          <w:p w14:paraId="129B41E2"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(2)</w:t>
            </w:r>
          </w:p>
          <w:p w14:paraId="693B3F5C"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Control</w:t>
            </w:r>
          </w:p>
        </w:tc>
        <w:tc>
          <w:tcPr>
            <w:tcW w:w="1350" w:type="dxa"/>
            <w:tcBorders>
              <w:top w:val="double" w:sz="4" w:space="0" w:color="auto"/>
              <w:bottom w:val="single" w:sz="4" w:space="0" w:color="auto"/>
            </w:tcBorders>
          </w:tcPr>
          <w:p w14:paraId="20FA9878"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(3)</w:t>
            </w:r>
          </w:p>
          <w:p w14:paraId="48B80A96"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Odds ratio*</w:t>
            </w:r>
          </w:p>
          <w:p w14:paraId="577AF1E9"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[95% CI]</w:t>
            </w:r>
          </w:p>
        </w:tc>
        <w:tc>
          <w:tcPr>
            <w:tcW w:w="990" w:type="dxa"/>
            <w:tcBorders>
              <w:top w:val="double" w:sz="4" w:space="0" w:color="auto"/>
              <w:bottom w:val="single" w:sz="4" w:space="0" w:color="auto"/>
            </w:tcBorders>
          </w:tcPr>
          <w:p w14:paraId="229F542F"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(4)</w:t>
            </w:r>
          </w:p>
          <w:p w14:paraId="556D4F10"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P-value</w:t>
            </w:r>
          </w:p>
        </w:tc>
      </w:tr>
      <w:tr w:rsidR="00164308" w:rsidRPr="00342AF2" w14:paraId="333337DF" w14:textId="77777777" w:rsidTr="00366949">
        <w:trPr>
          <w:jc w:val="center"/>
        </w:trPr>
        <w:tc>
          <w:tcPr>
            <w:tcW w:w="3220" w:type="dxa"/>
            <w:tcBorders>
              <w:top w:val="single" w:sz="4" w:space="0" w:color="auto"/>
              <w:bottom w:val="single" w:sz="4" w:space="0" w:color="auto"/>
            </w:tcBorders>
          </w:tcPr>
          <w:p w14:paraId="6AE1FA52"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Older sibling literacy:</w:t>
            </w:r>
          </w:p>
          <w:p w14:paraId="7A4D0236"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Cannot read </w:t>
            </w:r>
          </w:p>
          <w:p w14:paraId="775ADD81" w14:textId="77777777" w:rsidR="00164308" w:rsidRPr="00342AF2" w:rsidRDefault="00164308" w:rsidP="00366949">
            <w:pPr>
              <w:jc w:val="right"/>
              <w:rPr>
                <w:rFonts w:ascii="Times New Roman" w:hAnsi="Times New Roman" w:cs="Times New Roman"/>
                <w:i/>
              </w:rPr>
            </w:pPr>
          </w:p>
          <w:p w14:paraId="73F0A2DC"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at least five letters, but less than five words</w:t>
            </w:r>
          </w:p>
          <w:p w14:paraId="71A4BBA5" w14:textId="77777777" w:rsidR="00164308" w:rsidRPr="00342AF2" w:rsidRDefault="00164308" w:rsidP="00366949">
            <w:pPr>
              <w:jc w:val="right"/>
              <w:rPr>
                <w:rFonts w:ascii="Times New Roman" w:hAnsi="Times New Roman" w:cs="Times New Roman"/>
                <w:i/>
              </w:rPr>
            </w:pPr>
          </w:p>
          <w:p w14:paraId="57BF8E2B"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at least five words, but not a sentence</w:t>
            </w:r>
          </w:p>
          <w:p w14:paraId="6ABDF0BE" w14:textId="77777777" w:rsidR="00164308" w:rsidRPr="00342AF2" w:rsidRDefault="00164308" w:rsidP="00366949">
            <w:pPr>
              <w:jc w:val="right"/>
              <w:rPr>
                <w:rFonts w:ascii="Times New Roman" w:hAnsi="Times New Roman" w:cs="Times New Roman"/>
                <w:i/>
              </w:rPr>
            </w:pPr>
          </w:p>
          <w:p w14:paraId="13C9A329"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 sentence, but not a paragraph</w:t>
            </w:r>
          </w:p>
          <w:p w14:paraId="39851238" w14:textId="77777777" w:rsidR="00164308" w:rsidRPr="00342AF2" w:rsidRDefault="00164308" w:rsidP="00366949">
            <w:pPr>
              <w:jc w:val="right"/>
              <w:rPr>
                <w:rFonts w:ascii="Times New Roman" w:hAnsi="Times New Roman" w:cs="Times New Roman"/>
                <w:i/>
              </w:rPr>
            </w:pPr>
          </w:p>
          <w:p w14:paraId="4118BC45"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entire paragraph</w:t>
            </w:r>
          </w:p>
          <w:p w14:paraId="6CFB794E" w14:textId="77777777" w:rsidR="00164308" w:rsidRPr="00342AF2" w:rsidRDefault="00164308" w:rsidP="00366949">
            <w:pPr>
              <w:jc w:val="right"/>
              <w:rPr>
                <w:rFonts w:ascii="Times New Roman" w:hAnsi="Times New Roman" w:cs="Times New Roman"/>
                <w:i/>
              </w:rPr>
            </w:pPr>
          </w:p>
          <w:p w14:paraId="0669A82A"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Refused </w:t>
            </w:r>
          </w:p>
          <w:p w14:paraId="1E650C6E" w14:textId="77777777" w:rsidR="00164308" w:rsidRPr="00342AF2" w:rsidRDefault="00164308" w:rsidP="00366949">
            <w:pPr>
              <w:jc w:val="right"/>
              <w:rPr>
                <w:rFonts w:ascii="Times New Roman" w:hAnsi="Times New Roman" w:cs="Times New Roman"/>
                <w:i/>
              </w:rPr>
            </w:pPr>
          </w:p>
          <w:p w14:paraId="259AA224"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p>
          <w:p w14:paraId="384B122D"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rPr>
              <w:t xml:space="preserve">  </w:t>
            </w:r>
          </w:p>
        </w:tc>
        <w:tc>
          <w:tcPr>
            <w:tcW w:w="1390" w:type="dxa"/>
            <w:tcBorders>
              <w:top w:val="single" w:sz="4" w:space="0" w:color="auto"/>
              <w:bottom w:val="single" w:sz="4" w:space="0" w:color="auto"/>
            </w:tcBorders>
          </w:tcPr>
          <w:p w14:paraId="33050CAF" w14:textId="77777777" w:rsidR="00164308" w:rsidRPr="00342AF2" w:rsidRDefault="00164308" w:rsidP="00366949">
            <w:pPr>
              <w:jc w:val="center"/>
              <w:rPr>
                <w:rFonts w:ascii="Times New Roman" w:hAnsi="Times New Roman" w:cs="Times New Roman"/>
              </w:rPr>
            </w:pPr>
          </w:p>
          <w:p w14:paraId="63C4623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17.3% (301)</w:t>
            </w:r>
          </w:p>
          <w:p w14:paraId="7FF91DF0" w14:textId="77777777" w:rsidR="00164308" w:rsidRPr="00342AF2" w:rsidRDefault="00164308" w:rsidP="00366949">
            <w:pPr>
              <w:jc w:val="center"/>
              <w:rPr>
                <w:rFonts w:ascii="Times New Roman" w:hAnsi="Times New Roman" w:cs="Times New Roman"/>
              </w:rPr>
            </w:pPr>
          </w:p>
          <w:p w14:paraId="12FE7C5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29.1% (507)</w:t>
            </w:r>
          </w:p>
          <w:p w14:paraId="47F5150F" w14:textId="77777777" w:rsidR="00164308" w:rsidRPr="00342AF2" w:rsidRDefault="00164308" w:rsidP="00366949">
            <w:pPr>
              <w:jc w:val="center"/>
              <w:rPr>
                <w:rFonts w:ascii="Times New Roman" w:hAnsi="Times New Roman" w:cs="Times New Roman"/>
              </w:rPr>
            </w:pPr>
          </w:p>
          <w:p w14:paraId="2035B92B" w14:textId="77777777" w:rsidR="00164308" w:rsidRPr="00342AF2" w:rsidRDefault="00164308" w:rsidP="00366949">
            <w:pPr>
              <w:jc w:val="center"/>
              <w:rPr>
                <w:rFonts w:ascii="Times New Roman" w:hAnsi="Times New Roman" w:cs="Times New Roman"/>
              </w:rPr>
            </w:pPr>
          </w:p>
          <w:p w14:paraId="480D5C7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9.2% (161)</w:t>
            </w:r>
          </w:p>
          <w:p w14:paraId="43A23E9E" w14:textId="77777777" w:rsidR="00164308" w:rsidRPr="00342AF2" w:rsidRDefault="00164308" w:rsidP="00366949">
            <w:pPr>
              <w:jc w:val="center"/>
              <w:rPr>
                <w:rFonts w:ascii="Times New Roman" w:hAnsi="Times New Roman" w:cs="Times New Roman"/>
              </w:rPr>
            </w:pPr>
          </w:p>
          <w:p w14:paraId="4248FC01" w14:textId="77777777" w:rsidR="00164308" w:rsidRPr="00342AF2" w:rsidRDefault="00164308" w:rsidP="00366949">
            <w:pPr>
              <w:jc w:val="center"/>
              <w:rPr>
                <w:rFonts w:ascii="Times New Roman" w:hAnsi="Times New Roman" w:cs="Times New Roman"/>
              </w:rPr>
            </w:pPr>
          </w:p>
          <w:p w14:paraId="04F88C9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5.2% (91)</w:t>
            </w:r>
          </w:p>
          <w:p w14:paraId="4E35D7EA" w14:textId="77777777" w:rsidR="00164308" w:rsidRPr="00342AF2" w:rsidRDefault="00164308" w:rsidP="00366949">
            <w:pPr>
              <w:jc w:val="center"/>
              <w:rPr>
                <w:rFonts w:ascii="Times New Roman" w:hAnsi="Times New Roman" w:cs="Times New Roman"/>
              </w:rPr>
            </w:pPr>
          </w:p>
          <w:p w14:paraId="02A91729" w14:textId="77777777" w:rsidR="00164308" w:rsidRPr="00342AF2" w:rsidRDefault="00164308" w:rsidP="00366949">
            <w:pPr>
              <w:jc w:val="center"/>
              <w:rPr>
                <w:rFonts w:ascii="Times New Roman" w:hAnsi="Times New Roman" w:cs="Times New Roman"/>
              </w:rPr>
            </w:pPr>
          </w:p>
          <w:p w14:paraId="2BEA29A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9.8% (171)</w:t>
            </w:r>
          </w:p>
          <w:p w14:paraId="514BE5FF" w14:textId="77777777" w:rsidR="00164308" w:rsidRPr="00342AF2" w:rsidRDefault="00164308" w:rsidP="00366949">
            <w:pPr>
              <w:jc w:val="center"/>
              <w:rPr>
                <w:rFonts w:ascii="Times New Roman" w:hAnsi="Times New Roman" w:cs="Times New Roman"/>
              </w:rPr>
            </w:pPr>
          </w:p>
          <w:p w14:paraId="67C356A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0.1% (2)</w:t>
            </w:r>
          </w:p>
          <w:p w14:paraId="4BE13264" w14:textId="77777777" w:rsidR="00164308" w:rsidRPr="00342AF2" w:rsidRDefault="00164308" w:rsidP="00366949">
            <w:pPr>
              <w:jc w:val="center"/>
              <w:rPr>
                <w:rFonts w:ascii="Times New Roman" w:hAnsi="Times New Roman" w:cs="Times New Roman"/>
              </w:rPr>
            </w:pPr>
          </w:p>
          <w:p w14:paraId="195716B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29.2% (509)</w:t>
            </w:r>
          </w:p>
        </w:tc>
        <w:tc>
          <w:tcPr>
            <w:tcW w:w="1330" w:type="dxa"/>
            <w:tcBorders>
              <w:top w:val="single" w:sz="4" w:space="0" w:color="auto"/>
              <w:bottom w:val="single" w:sz="4" w:space="0" w:color="auto"/>
            </w:tcBorders>
          </w:tcPr>
          <w:p w14:paraId="3D0F7C5E" w14:textId="77777777" w:rsidR="00164308" w:rsidRPr="00342AF2" w:rsidRDefault="00164308" w:rsidP="00366949">
            <w:pPr>
              <w:jc w:val="center"/>
              <w:rPr>
                <w:rFonts w:ascii="Times New Roman" w:hAnsi="Times New Roman" w:cs="Times New Roman"/>
              </w:rPr>
            </w:pPr>
          </w:p>
          <w:p w14:paraId="1622EEB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17.3% (362)</w:t>
            </w:r>
          </w:p>
          <w:p w14:paraId="552D2179" w14:textId="77777777" w:rsidR="00164308" w:rsidRPr="00342AF2" w:rsidRDefault="00164308" w:rsidP="00366949">
            <w:pPr>
              <w:jc w:val="center"/>
              <w:rPr>
                <w:rFonts w:ascii="Times New Roman" w:hAnsi="Times New Roman" w:cs="Times New Roman"/>
              </w:rPr>
            </w:pPr>
          </w:p>
          <w:p w14:paraId="3F69F8D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27.7% (560)</w:t>
            </w:r>
          </w:p>
          <w:p w14:paraId="5F7D5BA6" w14:textId="77777777" w:rsidR="00164308" w:rsidRPr="00342AF2" w:rsidRDefault="00164308" w:rsidP="00366949">
            <w:pPr>
              <w:jc w:val="center"/>
              <w:rPr>
                <w:rFonts w:ascii="Times New Roman" w:hAnsi="Times New Roman" w:cs="Times New Roman"/>
              </w:rPr>
            </w:pPr>
          </w:p>
          <w:p w14:paraId="6731EAEF" w14:textId="77777777" w:rsidR="00164308" w:rsidRPr="00342AF2" w:rsidRDefault="00164308" w:rsidP="00366949">
            <w:pPr>
              <w:jc w:val="center"/>
              <w:rPr>
                <w:rFonts w:ascii="Times New Roman" w:hAnsi="Times New Roman" w:cs="Times New Roman"/>
              </w:rPr>
            </w:pPr>
          </w:p>
          <w:p w14:paraId="010EC7C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10.5% (220)</w:t>
            </w:r>
          </w:p>
          <w:p w14:paraId="2F13589D" w14:textId="77777777" w:rsidR="00164308" w:rsidRPr="00342AF2" w:rsidRDefault="00164308" w:rsidP="00366949">
            <w:pPr>
              <w:jc w:val="center"/>
              <w:rPr>
                <w:rFonts w:ascii="Times New Roman" w:hAnsi="Times New Roman" w:cs="Times New Roman"/>
              </w:rPr>
            </w:pPr>
          </w:p>
          <w:p w14:paraId="143B5CC6" w14:textId="77777777" w:rsidR="00164308" w:rsidRPr="00342AF2" w:rsidRDefault="00164308" w:rsidP="00366949">
            <w:pPr>
              <w:jc w:val="center"/>
              <w:rPr>
                <w:rFonts w:ascii="Times New Roman" w:hAnsi="Times New Roman" w:cs="Times New Roman"/>
              </w:rPr>
            </w:pPr>
          </w:p>
          <w:p w14:paraId="4462DFD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4.2% (89)</w:t>
            </w:r>
          </w:p>
          <w:p w14:paraId="20317337" w14:textId="77777777" w:rsidR="00164308" w:rsidRPr="00342AF2" w:rsidRDefault="00164308" w:rsidP="00366949">
            <w:pPr>
              <w:jc w:val="center"/>
              <w:rPr>
                <w:rFonts w:ascii="Times New Roman" w:hAnsi="Times New Roman" w:cs="Times New Roman"/>
              </w:rPr>
            </w:pPr>
          </w:p>
          <w:p w14:paraId="241DC0C6" w14:textId="77777777" w:rsidR="00164308" w:rsidRPr="00342AF2" w:rsidRDefault="00164308" w:rsidP="00366949">
            <w:pPr>
              <w:jc w:val="center"/>
              <w:rPr>
                <w:rFonts w:ascii="Times New Roman" w:hAnsi="Times New Roman" w:cs="Times New Roman"/>
              </w:rPr>
            </w:pPr>
          </w:p>
          <w:p w14:paraId="247943D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7.7% (161)</w:t>
            </w:r>
          </w:p>
          <w:p w14:paraId="5B2BAB99" w14:textId="77777777" w:rsidR="00164308" w:rsidRPr="00342AF2" w:rsidRDefault="00164308" w:rsidP="00366949">
            <w:pPr>
              <w:jc w:val="center"/>
              <w:rPr>
                <w:rFonts w:ascii="Times New Roman" w:hAnsi="Times New Roman" w:cs="Times New Roman"/>
              </w:rPr>
            </w:pPr>
          </w:p>
          <w:p w14:paraId="3563046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0.0% (1)</w:t>
            </w:r>
          </w:p>
          <w:p w14:paraId="32AC5B2D" w14:textId="77777777" w:rsidR="00164308" w:rsidRPr="00342AF2" w:rsidRDefault="00164308" w:rsidP="00366949">
            <w:pPr>
              <w:jc w:val="center"/>
              <w:rPr>
                <w:rFonts w:ascii="Times New Roman" w:hAnsi="Times New Roman" w:cs="Times New Roman"/>
              </w:rPr>
            </w:pPr>
          </w:p>
          <w:p w14:paraId="1932A7F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33.6% (705)</w:t>
            </w:r>
          </w:p>
          <w:p w14:paraId="47616CD1" w14:textId="77777777" w:rsidR="00164308" w:rsidRPr="00342AF2" w:rsidRDefault="00164308" w:rsidP="00366949">
            <w:pPr>
              <w:jc w:val="center"/>
              <w:rPr>
                <w:rFonts w:ascii="Times New Roman" w:hAnsi="Times New Roman" w:cs="Times New Roman"/>
              </w:rPr>
            </w:pPr>
          </w:p>
        </w:tc>
        <w:tc>
          <w:tcPr>
            <w:tcW w:w="1350" w:type="dxa"/>
            <w:tcBorders>
              <w:top w:val="single" w:sz="4" w:space="0" w:color="auto"/>
              <w:bottom w:val="single" w:sz="4" w:space="0" w:color="auto"/>
            </w:tcBorders>
          </w:tcPr>
          <w:p w14:paraId="7F986477" w14:textId="77777777" w:rsidR="00164308" w:rsidRPr="00342AF2" w:rsidRDefault="00164308" w:rsidP="00366949">
            <w:pPr>
              <w:jc w:val="center"/>
              <w:rPr>
                <w:rFonts w:ascii="Times New Roman" w:hAnsi="Times New Roman" w:cs="Times New Roman"/>
              </w:rPr>
            </w:pPr>
          </w:p>
          <w:p w14:paraId="14532191" w14:textId="77777777" w:rsidR="00164308" w:rsidRPr="00342AF2" w:rsidRDefault="00164308" w:rsidP="00366949">
            <w:pPr>
              <w:jc w:val="center"/>
              <w:rPr>
                <w:rFonts w:ascii="Times New Roman" w:hAnsi="Times New Roman" w:cs="Times New Roman"/>
              </w:rPr>
            </w:pPr>
          </w:p>
          <w:p w14:paraId="543B86B9" w14:textId="77777777" w:rsidR="00164308" w:rsidRPr="00342AF2" w:rsidRDefault="00164308" w:rsidP="00366949">
            <w:pPr>
              <w:jc w:val="center"/>
              <w:rPr>
                <w:rFonts w:ascii="Times New Roman" w:hAnsi="Times New Roman" w:cs="Times New Roman"/>
              </w:rPr>
            </w:pPr>
          </w:p>
          <w:p w14:paraId="0AAC5940" w14:textId="77777777" w:rsidR="00164308" w:rsidRPr="00342AF2" w:rsidRDefault="00164308" w:rsidP="00366949">
            <w:pPr>
              <w:jc w:val="center"/>
              <w:rPr>
                <w:rFonts w:ascii="Times New Roman" w:hAnsi="Times New Roman" w:cs="Times New Roman"/>
              </w:rPr>
            </w:pPr>
          </w:p>
          <w:p w14:paraId="10E8B143" w14:textId="77777777" w:rsidR="00164308" w:rsidRPr="00342AF2" w:rsidRDefault="00164308" w:rsidP="00366949">
            <w:pPr>
              <w:jc w:val="center"/>
              <w:rPr>
                <w:rFonts w:ascii="Times New Roman" w:hAnsi="Times New Roman" w:cs="Times New Roman"/>
              </w:rPr>
            </w:pPr>
          </w:p>
          <w:p w14:paraId="49E515F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1.05 </w:t>
            </w:r>
          </w:p>
          <w:p w14:paraId="7489125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[0.76, 1.43]</w:t>
            </w:r>
          </w:p>
          <w:p w14:paraId="4990F9AE" w14:textId="77777777" w:rsidR="00164308" w:rsidRPr="00342AF2" w:rsidRDefault="00164308" w:rsidP="00366949">
            <w:pPr>
              <w:jc w:val="center"/>
              <w:rPr>
                <w:rFonts w:ascii="Times New Roman" w:hAnsi="Times New Roman" w:cs="Times New Roman"/>
              </w:rPr>
            </w:pPr>
          </w:p>
        </w:tc>
        <w:tc>
          <w:tcPr>
            <w:tcW w:w="990" w:type="dxa"/>
            <w:tcBorders>
              <w:top w:val="single" w:sz="4" w:space="0" w:color="auto"/>
              <w:bottom w:val="single" w:sz="4" w:space="0" w:color="auto"/>
            </w:tcBorders>
          </w:tcPr>
          <w:p w14:paraId="59C7680B" w14:textId="77777777" w:rsidR="00164308" w:rsidRPr="00342AF2" w:rsidRDefault="00164308" w:rsidP="00366949">
            <w:pPr>
              <w:jc w:val="center"/>
              <w:rPr>
                <w:rFonts w:ascii="Times New Roman" w:hAnsi="Times New Roman" w:cs="Times New Roman"/>
              </w:rPr>
            </w:pPr>
          </w:p>
          <w:p w14:paraId="51EF540C" w14:textId="77777777" w:rsidR="00164308" w:rsidRPr="00342AF2" w:rsidRDefault="00164308" w:rsidP="00366949">
            <w:pPr>
              <w:jc w:val="center"/>
              <w:rPr>
                <w:rFonts w:ascii="Times New Roman" w:hAnsi="Times New Roman" w:cs="Times New Roman"/>
              </w:rPr>
            </w:pPr>
          </w:p>
          <w:p w14:paraId="65783955" w14:textId="77777777" w:rsidR="00164308" w:rsidRPr="00342AF2" w:rsidRDefault="00164308" w:rsidP="00366949">
            <w:pPr>
              <w:jc w:val="center"/>
              <w:rPr>
                <w:rFonts w:ascii="Times New Roman" w:hAnsi="Times New Roman" w:cs="Times New Roman"/>
              </w:rPr>
            </w:pPr>
          </w:p>
          <w:p w14:paraId="503C5E13" w14:textId="77777777" w:rsidR="00164308" w:rsidRPr="00342AF2" w:rsidRDefault="00164308" w:rsidP="00366949">
            <w:pPr>
              <w:jc w:val="center"/>
              <w:rPr>
                <w:rFonts w:ascii="Times New Roman" w:hAnsi="Times New Roman" w:cs="Times New Roman"/>
              </w:rPr>
            </w:pPr>
          </w:p>
          <w:p w14:paraId="36F1E3D5" w14:textId="77777777" w:rsidR="00164308" w:rsidRPr="00342AF2" w:rsidRDefault="00164308" w:rsidP="00366949">
            <w:pPr>
              <w:jc w:val="center"/>
              <w:rPr>
                <w:rFonts w:ascii="Times New Roman" w:hAnsi="Times New Roman" w:cs="Times New Roman"/>
              </w:rPr>
            </w:pPr>
          </w:p>
          <w:p w14:paraId="78BE2F8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p=0.78</w:t>
            </w:r>
          </w:p>
        </w:tc>
      </w:tr>
      <w:tr w:rsidR="00164308" w:rsidRPr="00342AF2" w14:paraId="15E88724" w14:textId="77777777" w:rsidTr="00366949">
        <w:trPr>
          <w:jc w:val="center"/>
        </w:trPr>
        <w:tc>
          <w:tcPr>
            <w:tcW w:w="3220" w:type="dxa"/>
            <w:tcBorders>
              <w:top w:val="single" w:sz="4" w:space="0" w:color="auto"/>
            </w:tcBorders>
          </w:tcPr>
          <w:p w14:paraId="4EF34565"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Older sibling numeracy:</w:t>
            </w:r>
          </w:p>
          <w:p w14:paraId="65BA164C"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Cannot recognize single digits</w:t>
            </w:r>
          </w:p>
          <w:p w14:paraId="2EF63CF3" w14:textId="77777777" w:rsidR="00164308" w:rsidRPr="00342AF2" w:rsidRDefault="00164308" w:rsidP="00366949">
            <w:pPr>
              <w:jc w:val="right"/>
              <w:rPr>
                <w:rFonts w:ascii="Times New Roman" w:hAnsi="Times New Roman" w:cs="Times New Roman"/>
                <w:i/>
              </w:rPr>
            </w:pPr>
          </w:p>
          <w:p w14:paraId="378CF9DD"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Can recognize at least 4 single digit but not two digit numbers </w:t>
            </w:r>
          </w:p>
          <w:p w14:paraId="365A66FB" w14:textId="77777777" w:rsidR="00164308" w:rsidRPr="00342AF2" w:rsidRDefault="00164308" w:rsidP="00366949">
            <w:pPr>
              <w:jc w:val="right"/>
              <w:rPr>
                <w:rFonts w:ascii="Times New Roman" w:hAnsi="Times New Roman" w:cs="Times New Roman"/>
                <w:i/>
              </w:rPr>
            </w:pPr>
          </w:p>
          <w:p w14:paraId="452D80E7"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recognize at least 4 two digit numbers, but can’t add</w:t>
            </w:r>
          </w:p>
          <w:p w14:paraId="7DB6EFF6" w14:textId="77777777" w:rsidR="00164308" w:rsidRPr="00342AF2" w:rsidRDefault="00164308" w:rsidP="00366949">
            <w:pPr>
              <w:jc w:val="right"/>
              <w:rPr>
                <w:rFonts w:ascii="Times New Roman" w:hAnsi="Times New Roman" w:cs="Times New Roman"/>
                <w:i/>
              </w:rPr>
            </w:pPr>
          </w:p>
          <w:p w14:paraId="6E20AC99"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add single digit numbers, but cannot subtract</w:t>
            </w:r>
          </w:p>
          <w:p w14:paraId="768A49B6" w14:textId="77777777" w:rsidR="00164308" w:rsidRPr="00342AF2" w:rsidRDefault="00164308" w:rsidP="00366949">
            <w:pPr>
              <w:jc w:val="right"/>
              <w:rPr>
                <w:rFonts w:ascii="Times New Roman" w:hAnsi="Times New Roman" w:cs="Times New Roman"/>
                <w:i/>
              </w:rPr>
            </w:pPr>
          </w:p>
          <w:p w14:paraId="323ACD1E"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Can subtract two digit numbers </w:t>
            </w:r>
          </w:p>
          <w:p w14:paraId="14DBD76F" w14:textId="77777777" w:rsidR="00164308" w:rsidRPr="00342AF2" w:rsidRDefault="00164308" w:rsidP="00366949">
            <w:pPr>
              <w:jc w:val="right"/>
              <w:rPr>
                <w:rFonts w:ascii="Times New Roman" w:hAnsi="Times New Roman" w:cs="Times New Roman"/>
                <w:i/>
              </w:rPr>
            </w:pPr>
          </w:p>
          <w:p w14:paraId="50E48781"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Refused </w:t>
            </w:r>
          </w:p>
          <w:p w14:paraId="6A2F32F5" w14:textId="77777777" w:rsidR="00164308" w:rsidRPr="00342AF2" w:rsidRDefault="00164308" w:rsidP="00366949">
            <w:pPr>
              <w:jc w:val="right"/>
              <w:rPr>
                <w:rFonts w:ascii="Times New Roman" w:hAnsi="Times New Roman" w:cs="Times New Roman"/>
                <w:i/>
              </w:rPr>
            </w:pPr>
          </w:p>
          <w:p w14:paraId="2FC2CBB4"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p>
          <w:p w14:paraId="5F0D850A"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rPr>
              <w:t xml:space="preserve">  </w:t>
            </w:r>
          </w:p>
        </w:tc>
        <w:tc>
          <w:tcPr>
            <w:tcW w:w="1390" w:type="dxa"/>
            <w:tcBorders>
              <w:top w:val="single" w:sz="4" w:space="0" w:color="auto"/>
            </w:tcBorders>
          </w:tcPr>
          <w:p w14:paraId="24B5C9DE" w14:textId="77777777" w:rsidR="00164308" w:rsidRPr="00342AF2" w:rsidRDefault="00164308" w:rsidP="00366949">
            <w:pPr>
              <w:jc w:val="center"/>
              <w:rPr>
                <w:rFonts w:ascii="Times New Roman" w:hAnsi="Times New Roman" w:cs="Times New Roman"/>
              </w:rPr>
            </w:pPr>
          </w:p>
          <w:p w14:paraId="6D0E1F7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5.3% (92)</w:t>
            </w:r>
          </w:p>
          <w:p w14:paraId="51D90B11" w14:textId="77777777" w:rsidR="00164308" w:rsidRPr="00342AF2" w:rsidRDefault="00164308" w:rsidP="00366949">
            <w:pPr>
              <w:rPr>
                <w:rFonts w:ascii="Times New Roman" w:hAnsi="Times New Roman" w:cs="Times New Roman"/>
              </w:rPr>
            </w:pPr>
          </w:p>
          <w:p w14:paraId="0E8A5CE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13.1% (229)</w:t>
            </w:r>
          </w:p>
          <w:p w14:paraId="6D1BAA17" w14:textId="77777777" w:rsidR="00164308" w:rsidRPr="00342AF2" w:rsidRDefault="00164308" w:rsidP="00366949">
            <w:pPr>
              <w:jc w:val="center"/>
              <w:rPr>
                <w:rFonts w:ascii="Times New Roman" w:hAnsi="Times New Roman" w:cs="Times New Roman"/>
              </w:rPr>
            </w:pPr>
          </w:p>
          <w:p w14:paraId="595924D2" w14:textId="77777777" w:rsidR="00164308" w:rsidRPr="00342AF2" w:rsidRDefault="00164308" w:rsidP="00366949">
            <w:pPr>
              <w:jc w:val="center"/>
              <w:rPr>
                <w:rFonts w:ascii="Times New Roman" w:hAnsi="Times New Roman" w:cs="Times New Roman"/>
              </w:rPr>
            </w:pPr>
          </w:p>
          <w:p w14:paraId="4BE67ED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11.8% (205)</w:t>
            </w:r>
          </w:p>
          <w:p w14:paraId="649D66FB" w14:textId="77777777" w:rsidR="00164308" w:rsidRPr="00342AF2" w:rsidRDefault="00164308" w:rsidP="00366949">
            <w:pPr>
              <w:jc w:val="center"/>
              <w:rPr>
                <w:rFonts w:ascii="Times New Roman" w:hAnsi="Times New Roman" w:cs="Times New Roman"/>
              </w:rPr>
            </w:pPr>
          </w:p>
          <w:p w14:paraId="058499B5" w14:textId="77777777" w:rsidR="00164308" w:rsidRPr="00342AF2" w:rsidRDefault="00164308" w:rsidP="00366949">
            <w:pPr>
              <w:jc w:val="center"/>
              <w:rPr>
                <w:rFonts w:ascii="Times New Roman" w:hAnsi="Times New Roman" w:cs="Times New Roman"/>
              </w:rPr>
            </w:pPr>
          </w:p>
          <w:p w14:paraId="4B09652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30.7% (534)</w:t>
            </w:r>
          </w:p>
          <w:p w14:paraId="427A9668" w14:textId="77777777" w:rsidR="00164308" w:rsidRPr="00342AF2" w:rsidRDefault="00164308" w:rsidP="00366949">
            <w:pPr>
              <w:jc w:val="center"/>
              <w:rPr>
                <w:rFonts w:ascii="Times New Roman" w:hAnsi="Times New Roman" w:cs="Times New Roman"/>
              </w:rPr>
            </w:pPr>
          </w:p>
          <w:p w14:paraId="73E8FCAE" w14:textId="77777777" w:rsidR="00164308" w:rsidRPr="00342AF2" w:rsidRDefault="00164308" w:rsidP="00366949">
            <w:pPr>
              <w:jc w:val="center"/>
              <w:rPr>
                <w:rFonts w:ascii="Times New Roman" w:hAnsi="Times New Roman" w:cs="Times New Roman"/>
              </w:rPr>
            </w:pPr>
          </w:p>
          <w:p w14:paraId="4C32847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9.8% (171)</w:t>
            </w:r>
          </w:p>
          <w:p w14:paraId="490FA5D0" w14:textId="77777777" w:rsidR="00164308" w:rsidRPr="00342AF2" w:rsidRDefault="00164308" w:rsidP="00366949">
            <w:pPr>
              <w:jc w:val="center"/>
              <w:rPr>
                <w:rFonts w:ascii="Times New Roman" w:hAnsi="Times New Roman" w:cs="Times New Roman"/>
              </w:rPr>
            </w:pPr>
          </w:p>
          <w:p w14:paraId="7858F05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0.1% (2)</w:t>
            </w:r>
          </w:p>
          <w:p w14:paraId="0708C992" w14:textId="77777777" w:rsidR="00164308" w:rsidRPr="00342AF2" w:rsidRDefault="00164308" w:rsidP="00366949">
            <w:pPr>
              <w:jc w:val="center"/>
              <w:rPr>
                <w:rFonts w:ascii="Times New Roman" w:hAnsi="Times New Roman" w:cs="Times New Roman"/>
              </w:rPr>
            </w:pPr>
          </w:p>
          <w:p w14:paraId="77298DAC"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29.2% (509)</w:t>
            </w:r>
          </w:p>
          <w:p w14:paraId="102D0310" w14:textId="77777777" w:rsidR="00164308" w:rsidRPr="00342AF2" w:rsidRDefault="00164308" w:rsidP="00366949">
            <w:pPr>
              <w:jc w:val="center"/>
              <w:rPr>
                <w:rFonts w:ascii="Times New Roman" w:hAnsi="Times New Roman" w:cs="Times New Roman"/>
              </w:rPr>
            </w:pPr>
          </w:p>
        </w:tc>
        <w:tc>
          <w:tcPr>
            <w:tcW w:w="1330" w:type="dxa"/>
            <w:tcBorders>
              <w:top w:val="single" w:sz="4" w:space="0" w:color="auto"/>
            </w:tcBorders>
          </w:tcPr>
          <w:p w14:paraId="29DB2ECB" w14:textId="77777777" w:rsidR="00164308" w:rsidRPr="00342AF2" w:rsidRDefault="00164308" w:rsidP="00366949">
            <w:pPr>
              <w:jc w:val="center"/>
              <w:rPr>
                <w:rFonts w:ascii="Times New Roman" w:hAnsi="Times New Roman" w:cs="Times New Roman"/>
              </w:rPr>
            </w:pPr>
          </w:p>
          <w:p w14:paraId="589EDB2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5.4% (114)</w:t>
            </w:r>
          </w:p>
          <w:p w14:paraId="6149D329" w14:textId="77777777" w:rsidR="00164308" w:rsidRPr="00342AF2" w:rsidRDefault="00164308" w:rsidP="00366949">
            <w:pPr>
              <w:rPr>
                <w:rFonts w:ascii="Times New Roman" w:hAnsi="Times New Roman" w:cs="Times New Roman"/>
              </w:rPr>
            </w:pPr>
          </w:p>
          <w:p w14:paraId="6836B8F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11.8% (247)</w:t>
            </w:r>
          </w:p>
          <w:p w14:paraId="1663ADBC" w14:textId="77777777" w:rsidR="00164308" w:rsidRPr="00342AF2" w:rsidRDefault="00164308" w:rsidP="00366949">
            <w:pPr>
              <w:jc w:val="center"/>
              <w:rPr>
                <w:rFonts w:ascii="Times New Roman" w:hAnsi="Times New Roman" w:cs="Times New Roman"/>
              </w:rPr>
            </w:pPr>
          </w:p>
          <w:p w14:paraId="090CC763" w14:textId="77777777" w:rsidR="00164308" w:rsidRPr="00342AF2" w:rsidRDefault="00164308" w:rsidP="00366949">
            <w:pPr>
              <w:jc w:val="center"/>
              <w:rPr>
                <w:rFonts w:ascii="Times New Roman" w:hAnsi="Times New Roman" w:cs="Times New Roman"/>
              </w:rPr>
            </w:pPr>
          </w:p>
          <w:p w14:paraId="4A49DC6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12.1% (253)</w:t>
            </w:r>
          </w:p>
          <w:p w14:paraId="0E987704" w14:textId="77777777" w:rsidR="00164308" w:rsidRPr="00342AF2" w:rsidRDefault="00164308" w:rsidP="00366949">
            <w:pPr>
              <w:jc w:val="center"/>
              <w:rPr>
                <w:rFonts w:ascii="Times New Roman" w:hAnsi="Times New Roman" w:cs="Times New Roman"/>
              </w:rPr>
            </w:pPr>
          </w:p>
          <w:p w14:paraId="0A1A9F03" w14:textId="77777777" w:rsidR="00164308" w:rsidRPr="00342AF2" w:rsidRDefault="00164308" w:rsidP="00366949">
            <w:pPr>
              <w:jc w:val="center"/>
              <w:rPr>
                <w:rFonts w:ascii="Times New Roman" w:hAnsi="Times New Roman" w:cs="Times New Roman"/>
              </w:rPr>
            </w:pPr>
          </w:p>
          <w:p w14:paraId="3A52DF4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28.4% (596)</w:t>
            </w:r>
          </w:p>
          <w:p w14:paraId="184D6311" w14:textId="77777777" w:rsidR="00164308" w:rsidRPr="00342AF2" w:rsidRDefault="00164308" w:rsidP="00366949">
            <w:pPr>
              <w:jc w:val="center"/>
              <w:rPr>
                <w:rFonts w:ascii="Times New Roman" w:hAnsi="Times New Roman" w:cs="Times New Roman"/>
              </w:rPr>
            </w:pPr>
          </w:p>
          <w:p w14:paraId="6BDE51B3" w14:textId="77777777" w:rsidR="00164308" w:rsidRPr="00342AF2" w:rsidRDefault="00164308" w:rsidP="00366949">
            <w:pPr>
              <w:jc w:val="center"/>
              <w:rPr>
                <w:rFonts w:ascii="Times New Roman" w:hAnsi="Times New Roman" w:cs="Times New Roman"/>
              </w:rPr>
            </w:pPr>
          </w:p>
          <w:p w14:paraId="4AF127A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8.7% (182)</w:t>
            </w:r>
          </w:p>
          <w:p w14:paraId="208B139A" w14:textId="77777777" w:rsidR="00164308" w:rsidRPr="00342AF2" w:rsidRDefault="00164308" w:rsidP="00366949">
            <w:pPr>
              <w:jc w:val="center"/>
              <w:rPr>
                <w:rFonts w:ascii="Times New Roman" w:hAnsi="Times New Roman" w:cs="Times New Roman"/>
              </w:rPr>
            </w:pPr>
          </w:p>
          <w:p w14:paraId="127BBDE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0.0% (1)</w:t>
            </w:r>
          </w:p>
          <w:p w14:paraId="30323C23" w14:textId="77777777" w:rsidR="00164308" w:rsidRPr="00342AF2" w:rsidRDefault="00164308" w:rsidP="00366949">
            <w:pPr>
              <w:jc w:val="center"/>
              <w:rPr>
                <w:rFonts w:ascii="Times New Roman" w:hAnsi="Times New Roman" w:cs="Times New Roman"/>
              </w:rPr>
            </w:pPr>
          </w:p>
          <w:p w14:paraId="1239DB0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33.6% (705)</w:t>
            </w:r>
          </w:p>
        </w:tc>
        <w:tc>
          <w:tcPr>
            <w:tcW w:w="1350" w:type="dxa"/>
            <w:tcBorders>
              <w:top w:val="single" w:sz="4" w:space="0" w:color="auto"/>
            </w:tcBorders>
          </w:tcPr>
          <w:p w14:paraId="5094DDAE" w14:textId="77777777" w:rsidR="00164308" w:rsidRPr="00342AF2" w:rsidRDefault="00164308" w:rsidP="00366949">
            <w:pPr>
              <w:jc w:val="center"/>
              <w:rPr>
                <w:rFonts w:ascii="Times New Roman" w:hAnsi="Times New Roman" w:cs="Times New Roman"/>
              </w:rPr>
            </w:pPr>
          </w:p>
          <w:p w14:paraId="7A094E40" w14:textId="77777777" w:rsidR="00164308" w:rsidRPr="00342AF2" w:rsidRDefault="00164308" w:rsidP="00366949">
            <w:pPr>
              <w:jc w:val="center"/>
              <w:rPr>
                <w:rFonts w:ascii="Times New Roman" w:hAnsi="Times New Roman" w:cs="Times New Roman"/>
              </w:rPr>
            </w:pPr>
          </w:p>
          <w:p w14:paraId="520BD89F" w14:textId="77777777" w:rsidR="00164308" w:rsidRPr="00342AF2" w:rsidRDefault="00164308" w:rsidP="00366949">
            <w:pPr>
              <w:jc w:val="center"/>
              <w:rPr>
                <w:rFonts w:ascii="Times New Roman" w:hAnsi="Times New Roman" w:cs="Times New Roman"/>
              </w:rPr>
            </w:pPr>
          </w:p>
          <w:p w14:paraId="2B8230D7" w14:textId="77777777" w:rsidR="00164308" w:rsidRPr="00342AF2" w:rsidRDefault="00164308" w:rsidP="00366949">
            <w:pPr>
              <w:jc w:val="center"/>
              <w:rPr>
                <w:rFonts w:ascii="Times New Roman" w:hAnsi="Times New Roman" w:cs="Times New Roman"/>
              </w:rPr>
            </w:pPr>
          </w:p>
          <w:p w14:paraId="3C988338" w14:textId="77777777" w:rsidR="00164308" w:rsidRPr="00342AF2" w:rsidRDefault="00164308" w:rsidP="00366949">
            <w:pPr>
              <w:jc w:val="center"/>
              <w:rPr>
                <w:rFonts w:ascii="Times New Roman" w:hAnsi="Times New Roman" w:cs="Times New Roman"/>
              </w:rPr>
            </w:pPr>
          </w:p>
          <w:p w14:paraId="41EED06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1.02 </w:t>
            </w:r>
          </w:p>
          <w:p w14:paraId="01BD460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[0.78, 1.35]</w:t>
            </w:r>
          </w:p>
          <w:p w14:paraId="553428C6" w14:textId="77777777" w:rsidR="00164308" w:rsidRPr="00342AF2" w:rsidRDefault="00164308" w:rsidP="00366949">
            <w:pPr>
              <w:jc w:val="center"/>
              <w:rPr>
                <w:rFonts w:ascii="Times New Roman" w:hAnsi="Times New Roman" w:cs="Times New Roman"/>
              </w:rPr>
            </w:pPr>
          </w:p>
          <w:p w14:paraId="4D0D108B" w14:textId="77777777" w:rsidR="00164308" w:rsidRPr="00342AF2" w:rsidRDefault="00164308" w:rsidP="00366949">
            <w:pPr>
              <w:jc w:val="center"/>
              <w:rPr>
                <w:rFonts w:ascii="Times New Roman" w:hAnsi="Times New Roman" w:cs="Times New Roman"/>
              </w:rPr>
            </w:pPr>
          </w:p>
        </w:tc>
        <w:tc>
          <w:tcPr>
            <w:tcW w:w="990" w:type="dxa"/>
            <w:tcBorders>
              <w:top w:val="single" w:sz="4" w:space="0" w:color="auto"/>
            </w:tcBorders>
          </w:tcPr>
          <w:p w14:paraId="09408276" w14:textId="77777777" w:rsidR="00164308" w:rsidRPr="00342AF2" w:rsidRDefault="00164308" w:rsidP="00366949">
            <w:pPr>
              <w:jc w:val="center"/>
              <w:rPr>
                <w:rFonts w:ascii="Times New Roman" w:hAnsi="Times New Roman" w:cs="Times New Roman"/>
              </w:rPr>
            </w:pPr>
          </w:p>
          <w:p w14:paraId="0AD993CE" w14:textId="77777777" w:rsidR="00164308" w:rsidRPr="00342AF2" w:rsidRDefault="00164308" w:rsidP="00366949">
            <w:pPr>
              <w:jc w:val="center"/>
              <w:rPr>
                <w:rFonts w:ascii="Times New Roman" w:hAnsi="Times New Roman" w:cs="Times New Roman"/>
              </w:rPr>
            </w:pPr>
          </w:p>
          <w:p w14:paraId="5807FC62" w14:textId="77777777" w:rsidR="00164308" w:rsidRPr="00342AF2" w:rsidRDefault="00164308" w:rsidP="00366949">
            <w:pPr>
              <w:jc w:val="center"/>
              <w:rPr>
                <w:rFonts w:ascii="Times New Roman" w:hAnsi="Times New Roman" w:cs="Times New Roman"/>
              </w:rPr>
            </w:pPr>
          </w:p>
          <w:p w14:paraId="456A1E6F" w14:textId="77777777" w:rsidR="00164308" w:rsidRPr="00342AF2" w:rsidRDefault="00164308" w:rsidP="00366949">
            <w:pPr>
              <w:jc w:val="center"/>
              <w:rPr>
                <w:rFonts w:ascii="Times New Roman" w:hAnsi="Times New Roman" w:cs="Times New Roman"/>
              </w:rPr>
            </w:pPr>
          </w:p>
          <w:p w14:paraId="131E5235" w14:textId="77777777" w:rsidR="00164308" w:rsidRPr="00342AF2" w:rsidRDefault="00164308" w:rsidP="00366949">
            <w:pPr>
              <w:jc w:val="center"/>
              <w:rPr>
                <w:rFonts w:ascii="Times New Roman" w:hAnsi="Times New Roman" w:cs="Times New Roman"/>
              </w:rPr>
            </w:pPr>
          </w:p>
          <w:p w14:paraId="0D44727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p=0.86</w:t>
            </w:r>
          </w:p>
        </w:tc>
      </w:tr>
      <w:tr w:rsidR="00164308" w:rsidRPr="00342AF2" w14:paraId="69AA11EB" w14:textId="77777777" w:rsidTr="00366949">
        <w:trPr>
          <w:jc w:val="center"/>
        </w:trPr>
        <w:tc>
          <w:tcPr>
            <w:tcW w:w="3220" w:type="dxa"/>
            <w:tcBorders>
              <w:bottom w:val="double" w:sz="4" w:space="0" w:color="auto"/>
            </w:tcBorders>
          </w:tcPr>
          <w:p w14:paraId="14953B3C"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3C0E2764" w14:textId="77777777" w:rsidR="00164308" w:rsidRPr="00342AF2" w:rsidRDefault="00164308" w:rsidP="00366949">
            <w:pPr>
              <w:rPr>
                <w:rFonts w:ascii="Times New Roman" w:hAnsi="Times New Roman" w:cs="Times New Roman"/>
              </w:rPr>
            </w:pPr>
          </w:p>
        </w:tc>
        <w:tc>
          <w:tcPr>
            <w:tcW w:w="1390" w:type="dxa"/>
            <w:tcBorders>
              <w:bottom w:val="double" w:sz="4" w:space="0" w:color="auto"/>
            </w:tcBorders>
          </w:tcPr>
          <w:p w14:paraId="060A02D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1742</w:t>
            </w:r>
          </w:p>
        </w:tc>
        <w:tc>
          <w:tcPr>
            <w:tcW w:w="1330" w:type="dxa"/>
            <w:tcBorders>
              <w:bottom w:val="double" w:sz="4" w:space="0" w:color="auto"/>
            </w:tcBorders>
          </w:tcPr>
          <w:p w14:paraId="491ADD7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2098</w:t>
            </w:r>
          </w:p>
        </w:tc>
        <w:tc>
          <w:tcPr>
            <w:tcW w:w="1350" w:type="dxa"/>
            <w:tcBorders>
              <w:bottom w:val="double" w:sz="4" w:space="0" w:color="auto"/>
            </w:tcBorders>
          </w:tcPr>
          <w:p w14:paraId="26AE503B" w14:textId="77777777" w:rsidR="00164308" w:rsidRPr="00342AF2" w:rsidRDefault="00164308" w:rsidP="00366949">
            <w:pPr>
              <w:jc w:val="center"/>
              <w:rPr>
                <w:rFonts w:ascii="Times New Roman" w:hAnsi="Times New Roman" w:cs="Times New Roman"/>
              </w:rPr>
            </w:pPr>
          </w:p>
        </w:tc>
        <w:tc>
          <w:tcPr>
            <w:tcW w:w="990" w:type="dxa"/>
            <w:tcBorders>
              <w:bottom w:val="double" w:sz="4" w:space="0" w:color="auto"/>
            </w:tcBorders>
          </w:tcPr>
          <w:p w14:paraId="0848BDE8" w14:textId="77777777" w:rsidR="00164308" w:rsidRPr="00342AF2" w:rsidRDefault="00164308" w:rsidP="00366949">
            <w:pPr>
              <w:jc w:val="center"/>
              <w:rPr>
                <w:rFonts w:ascii="Times New Roman" w:hAnsi="Times New Roman" w:cs="Times New Roman"/>
              </w:rPr>
            </w:pPr>
          </w:p>
        </w:tc>
      </w:tr>
    </w:tbl>
    <w:p w14:paraId="3C7E5DC1" w14:textId="77777777" w:rsidR="00164308" w:rsidRPr="00342AF2" w:rsidRDefault="00164308" w:rsidP="00164308">
      <w:pPr>
        <w:rPr>
          <w:rFonts w:ascii="Times New Roman" w:hAnsi="Times New Roman" w:cs="Times New Roman"/>
        </w:rPr>
      </w:pPr>
    </w:p>
    <w:p w14:paraId="56DF98D7" w14:textId="001537B9" w:rsidR="00164308" w:rsidRPr="00342AF2" w:rsidRDefault="005468E5" w:rsidP="00164308">
      <w:pPr>
        <w:jc w:val="center"/>
        <w:rPr>
          <w:rFonts w:ascii="Times New Roman" w:hAnsi="Times New Roman" w:cs="Times New Roman"/>
          <w:i/>
          <w:sz w:val="22"/>
          <w:szCs w:val="22"/>
        </w:rPr>
      </w:pPr>
      <w:r w:rsidRPr="00342AF2">
        <w:rPr>
          <w:rFonts w:ascii="Times New Roman" w:hAnsi="Times New Roman" w:cs="Times New Roman"/>
          <w:i/>
        </w:rPr>
        <w:br w:type="column"/>
      </w:r>
      <w:r w:rsidR="00164308" w:rsidRPr="00342AF2">
        <w:rPr>
          <w:rFonts w:ascii="Times New Roman" w:hAnsi="Times New Roman" w:cs="Times New Roman"/>
          <w:i/>
          <w:sz w:val="22"/>
          <w:szCs w:val="22"/>
        </w:rPr>
        <w:lastRenderedPageBreak/>
        <w:t>Panel B: Younger sibling</w:t>
      </w:r>
    </w:p>
    <w:p w14:paraId="5AF7673D" w14:textId="77777777" w:rsidR="00164308" w:rsidRPr="00342AF2" w:rsidRDefault="00164308" w:rsidP="00164308">
      <w:pPr>
        <w:rPr>
          <w:rFonts w:ascii="Times New Roman" w:hAnsi="Times New Roman" w:cs="Times New Roman"/>
          <w:i/>
        </w:rPr>
      </w:pP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1620"/>
        <w:gridCol w:w="1530"/>
        <w:gridCol w:w="1344"/>
        <w:gridCol w:w="1086"/>
      </w:tblGrid>
      <w:tr w:rsidR="00164308" w:rsidRPr="00342AF2" w14:paraId="64611A66" w14:textId="77777777" w:rsidTr="00366949">
        <w:trPr>
          <w:jc w:val="center"/>
        </w:trPr>
        <w:tc>
          <w:tcPr>
            <w:tcW w:w="3150" w:type="dxa"/>
            <w:tcBorders>
              <w:top w:val="double" w:sz="4" w:space="0" w:color="auto"/>
              <w:bottom w:val="single" w:sz="4" w:space="0" w:color="auto"/>
            </w:tcBorders>
          </w:tcPr>
          <w:p w14:paraId="60408805" w14:textId="77777777" w:rsidR="00164308" w:rsidRPr="00342AF2" w:rsidRDefault="00164308" w:rsidP="00366949">
            <w:pPr>
              <w:rPr>
                <w:rFonts w:ascii="Times New Roman" w:hAnsi="Times New Roman" w:cs="Times New Roman"/>
                <w:b/>
              </w:rPr>
            </w:pPr>
          </w:p>
          <w:p w14:paraId="26AF012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b/>
              </w:rPr>
              <w:t>Variable</w:t>
            </w:r>
          </w:p>
        </w:tc>
        <w:tc>
          <w:tcPr>
            <w:tcW w:w="1620" w:type="dxa"/>
            <w:tcBorders>
              <w:top w:val="double" w:sz="4" w:space="0" w:color="auto"/>
              <w:bottom w:val="single" w:sz="4" w:space="0" w:color="auto"/>
            </w:tcBorders>
          </w:tcPr>
          <w:p w14:paraId="22CB3C9C"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(1)</w:t>
            </w:r>
          </w:p>
          <w:p w14:paraId="69E0FC8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b/>
              </w:rPr>
              <w:t>Intervention</w:t>
            </w:r>
          </w:p>
        </w:tc>
        <w:tc>
          <w:tcPr>
            <w:tcW w:w="1530" w:type="dxa"/>
            <w:tcBorders>
              <w:top w:val="double" w:sz="4" w:space="0" w:color="auto"/>
              <w:bottom w:val="single" w:sz="4" w:space="0" w:color="auto"/>
            </w:tcBorders>
          </w:tcPr>
          <w:p w14:paraId="77455275"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(2)</w:t>
            </w:r>
          </w:p>
          <w:p w14:paraId="39795D4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b/>
              </w:rPr>
              <w:t>Control</w:t>
            </w:r>
          </w:p>
        </w:tc>
        <w:tc>
          <w:tcPr>
            <w:tcW w:w="1344" w:type="dxa"/>
            <w:tcBorders>
              <w:top w:val="double" w:sz="4" w:space="0" w:color="auto"/>
              <w:bottom w:val="single" w:sz="4" w:space="0" w:color="auto"/>
            </w:tcBorders>
          </w:tcPr>
          <w:p w14:paraId="7FFC0930"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(3)</w:t>
            </w:r>
          </w:p>
          <w:p w14:paraId="02F97093" w14:textId="77777777" w:rsidR="00164308" w:rsidRPr="00342AF2" w:rsidRDefault="00164308" w:rsidP="00366949">
            <w:pPr>
              <w:ind w:left="-86" w:right="-50"/>
              <w:jc w:val="center"/>
              <w:rPr>
                <w:rFonts w:ascii="Times New Roman" w:hAnsi="Times New Roman" w:cs="Times New Roman"/>
                <w:b/>
              </w:rPr>
            </w:pPr>
            <w:r w:rsidRPr="00342AF2">
              <w:rPr>
                <w:rFonts w:ascii="Times New Roman" w:hAnsi="Times New Roman" w:cs="Times New Roman"/>
                <w:b/>
              </w:rPr>
              <w:t>Odds ratio*</w:t>
            </w:r>
          </w:p>
          <w:p w14:paraId="36606DE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b/>
              </w:rPr>
              <w:t>[95% CI]</w:t>
            </w:r>
          </w:p>
        </w:tc>
        <w:tc>
          <w:tcPr>
            <w:tcW w:w="1086" w:type="dxa"/>
            <w:tcBorders>
              <w:top w:val="double" w:sz="4" w:space="0" w:color="auto"/>
              <w:bottom w:val="single" w:sz="4" w:space="0" w:color="auto"/>
            </w:tcBorders>
          </w:tcPr>
          <w:p w14:paraId="2C64063E"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(4)</w:t>
            </w:r>
          </w:p>
          <w:p w14:paraId="1450372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b/>
              </w:rPr>
              <w:t>P-value</w:t>
            </w:r>
          </w:p>
        </w:tc>
      </w:tr>
      <w:tr w:rsidR="00164308" w:rsidRPr="00342AF2" w14:paraId="4B90A12F" w14:textId="77777777" w:rsidTr="00366949">
        <w:trPr>
          <w:jc w:val="center"/>
        </w:trPr>
        <w:tc>
          <w:tcPr>
            <w:tcW w:w="3150" w:type="dxa"/>
            <w:tcBorders>
              <w:top w:val="single" w:sz="4" w:space="0" w:color="auto"/>
              <w:bottom w:val="single" w:sz="4" w:space="0" w:color="auto"/>
            </w:tcBorders>
          </w:tcPr>
          <w:p w14:paraId="7C3EBA94"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Younger sibling literacy:</w:t>
            </w:r>
          </w:p>
          <w:p w14:paraId="0D88C5D1"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Cannot read </w:t>
            </w:r>
          </w:p>
          <w:p w14:paraId="531994C1" w14:textId="77777777" w:rsidR="00164308" w:rsidRPr="00342AF2" w:rsidRDefault="00164308" w:rsidP="00366949">
            <w:pPr>
              <w:jc w:val="right"/>
              <w:rPr>
                <w:rFonts w:ascii="Times New Roman" w:hAnsi="Times New Roman" w:cs="Times New Roman"/>
                <w:i/>
              </w:rPr>
            </w:pPr>
          </w:p>
          <w:p w14:paraId="176C81F0"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at least five letters, but no words</w:t>
            </w:r>
          </w:p>
          <w:p w14:paraId="38C19527" w14:textId="77777777" w:rsidR="00164308" w:rsidRPr="00342AF2" w:rsidRDefault="00164308" w:rsidP="00366949">
            <w:pPr>
              <w:jc w:val="right"/>
              <w:rPr>
                <w:rFonts w:ascii="Times New Roman" w:hAnsi="Times New Roman" w:cs="Times New Roman"/>
                <w:i/>
              </w:rPr>
            </w:pPr>
          </w:p>
          <w:p w14:paraId="7583BF26"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at least five words, but not a sentence</w:t>
            </w:r>
          </w:p>
          <w:p w14:paraId="5A4907AB" w14:textId="77777777" w:rsidR="00164308" w:rsidRPr="00342AF2" w:rsidRDefault="00164308" w:rsidP="00366949">
            <w:pPr>
              <w:jc w:val="right"/>
              <w:rPr>
                <w:rFonts w:ascii="Times New Roman" w:hAnsi="Times New Roman" w:cs="Times New Roman"/>
                <w:i/>
              </w:rPr>
            </w:pPr>
          </w:p>
          <w:p w14:paraId="3EB8167E"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 sentence, but not a paragraph</w:t>
            </w:r>
          </w:p>
          <w:p w14:paraId="3743C4C7" w14:textId="77777777" w:rsidR="00164308" w:rsidRPr="00342AF2" w:rsidRDefault="00164308" w:rsidP="00366949">
            <w:pPr>
              <w:jc w:val="right"/>
              <w:rPr>
                <w:rFonts w:ascii="Times New Roman" w:hAnsi="Times New Roman" w:cs="Times New Roman"/>
                <w:i/>
              </w:rPr>
            </w:pPr>
          </w:p>
          <w:p w14:paraId="3DE0DA70"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entire paragraph</w:t>
            </w:r>
          </w:p>
          <w:p w14:paraId="7628D3D9" w14:textId="77777777" w:rsidR="00164308" w:rsidRPr="00342AF2" w:rsidRDefault="00164308" w:rsidP="00366949">
            <w:pPr>
              <w:jc w:val="right"/>
              <w:rPr>
                <w:rFonts w:ascii="Times New Roman" w:hAnsi="Times New Roman" w:cs="Times New Roman"/>
                <w:i/>
              </w:rPr>
            </w:pPr>
          </w:p>
          <w:p w14:paraId="175431E2"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Refused</w:t>
            </w:r>
          </w:p>
          <w:p w14:paraId="140A5CEF"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6C9BE848"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p>
          <w:p w14:paraId="342AF97C"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rPr>
              <w:t xml:space="preserve">  </w:t>
            </w:r>
          </w:p>
        </w:tc>
        <w:tc>
          <w:tcPr>
            <w:tcW w:w="1620" w:type="dxa"/>
            <w:tcBorders>
              <w:top w:val="single" w:sz="4" w:space="0" w:color="auto"/>
              <w:bottom w:val="single" w:sz="4" w:space="0" w:color="auto"/>
            </w:tcBorders>
          </w:tcPr>
          <w:p w14:paraId="6FB1D01A" w14:textId="77777777" w:rsidR="00164308" w:rsidRPr="00342AF2" w:rsidRDefault="00164308" w:rsidP="00366949">
            <w:pPr>
              <w:jc w:val="center"/>
              <w:rPr>
                <w:rFonts w:ascii="Times New Roman" w:hAnsi="Times New Roman" w:cs="Times New Roman"/>
              </w:rPr>
            </w:pPr>
          </w:p>
          <w:p w14:paraId="13896F4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60.6% (1093)</w:t>
            </w:r>
          </w:p>
          <w:p w14:paraId="1A7EDE1F" w14:textId="77777777" w:rsidR="00164308" w:rsidRPr="00342AF2" w:rsidRDefault="00164308" w:rsidP="00366949">
            <w:pPr>
              <w:jc w:val="center"/>
              <w:rPr>
                <w:rFonts w:ascii="Times New Roman" w:hAnsi="Times New Roman" w:cs="Times New Roman"/>
              </w:rPr>
            </w:pPr>
          </w:p>
          <w:p w14:paraId="101C113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10.7% (194)</w:t>
            </w:r>
          </w:p>
          <w:p w14:paraId="1FCE6A64" w14:textId="77777777" w:rsidR="00164308" w:rsidRPr="00342AF2" w:rsidRDefault="00164308" w:rsidP="00366949">
            <w:pPr>
              <w:jc w:val="center"/>
              <w:rPr>
                <w:rFonts w:ascii="Times New Roman" w:hAnsi="Times New Roman" w:cs="Times New Roman"/>
              </w:rPr>
            </w:pPr>
          </w:p>
          <w:p w14:paraId="4CD44343" w14:textId="77777777" w:rsidR="00164308" w:rsidRPr="00342AF2" w:rsidRDefault="00164308" w:rsidP="00366949">
            <w:pPr>
              <w:jc w:val="center"/>
              <w:rPr>
                <w:rFonts w:ascii="Times New Roman" w:hAnsi="Times New Roman" w:cs="Times New Roman"/>
              </w:rPr>
            </w:pPr>
          </w:p>
          <w:p w14:paraId="06253F61"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0.6% (11)</w:t>
            </w:r>
          </w:p>
          <w:p w14:paraId="5DFD1E24" w14:textId="77777777" w:rsidR="00164308" w:rsidRPr="00342AF2" w:rsidRDefault="00164308" w:rsidP="00366949">
            <w:pPr>
              <w:jc w:val="center"/>
              <w:rPr>
                <w:rFonts w:ascii="Times New Roman" w:hAnsi="Times New Roman" w:cs="Times New Roman"/>
              </w:rPr>
            </w:pPr>
          </w:p>
          <w:p w14:paraId="527A23DE" w14:textId="77777777" w:rsidR="00164308" w:rsidRPr="00342AF2" w:rsidRDefault="00164308" w:rsidP="00366949">
            <w:pPr>
              <w:jc w:val="center"/>
              <w:rPr>
                <w:rFonts w:ascii="Times New Roman" w:hAnsi="Times New Roman" w:cs="Times New Roman"/>
              </w:rPr>
            </w:pPr>
          </w:p>
          <w:p w14:paraId="32BEDED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0.2% (4)</w:t>
            </w:r>
          </w:p>
          <w:p w14:paraId="5F783DEA" w14:textId="77777777" w:rsidR="00164308" w:rsidRPr="00342AF2" w:rsidRDefault="00164308" w:rsidP="00366949">
            <w:pPr>
              <w:jc w:val="center"/>
              <w:rPr>
                <w:rFonts w:ascii="Times New Roman" w:hAnsi="Times New Roman" w:cs="Times New Roman"/>
              </w:rPr>
            </w:pPr>
          </w:p>
          <w:p w14:paraId="22EC295A" w14:textId="77777777" w:rsidR="00164308" w:rsidRPr="00342AF2" w:rsidRDefault="00164308" w:rsidP="00366949">
            <w:pPr>
              <w:jc w:val="center"/>
              <w:rPr>
                <w:rFonts w:ascii="Times New Roman" w:hAnsi="Times New Roman" w:cs="Times New Roman"/>
              </w:rPr>
            </w:pPr>
          </w:p>
          <w:p w14:paraId="58FB386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0.2% (4)</w:t>
            </w:r>
          </w:p>
          <w:p w14:paraId="38AF0DE0" w14:textId="77777777" w:rsidR="00164308" w:rsidRPr="00342AF2" w:rsidRDefault="00164308" w:rsidP="00366949">
            <w:pPr>
              <w:jc w:val="center"/>
              <w:rPr>
                <w:rFonts w:ascii="Times New Roman" w:hAnsi="Times New Roman" w:cs="Times New Roman"/>
              </w:rPr>
            </w:pPr>
          </w:p>
          <w:p w14:paraId="2EB4110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0.5% (9)</w:t>
            </w:r>
          </w:p>
          <w:p w14:paraId="4CFE44C2" w14:textId="77777777" w:rsidR="00164308" w:rsidRPr="00342AF2" w:rsidRDefault="00164308" w:rsidP="00366949">
            <w:pPr>
              <w:jc w:val="center"/>
              <w:rPr>
                <w:rFonts w:ascii="Times New Roman" w:hAnsi="Times New Roman" w:cs="Times New Roman"/>
              </w:rPr>
            </w:pPr>
          </w:p>
          <w:p w14:paraId="51A0B30C"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27.1% (490)</w:t>
            </w:r>
          </w:p>
        </w:tc>
        <w:tc>
          <w:tcPr>
            <w:tcW w:w="1530" w:type="dxa"/>
            <w:tcBorders>
              <w:top w:val="single" w:sz="4" w:space="0" w:color="auto"/>
              <w:bottom w:val="single" w:sz="4" w:space="0" w:color="auto"/>
            </w:tcBorders>
          </w:tcPr>
          <w:p w14:paraId="1D01B4C5" w14:textId="77777777" w:rsidR="00164308" w:rsidRPr="00342AF2" w:rsidRDefault="00164308" w:rsidP="00366949">
            <w:pPr>
              <w:jc w:val="center"/>
              <w:rPr>
                <w:rFonts w:ascii="Times New Roman" w:hAnsi="Times New Roman" w:cs="Times New Roman"/>
              </w:rPr>
            </w:pPr>
          </w:p>
          <w:p w14:paraId="6580A22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59.0% (1310)</w:t>
            </w:r>
          </w:p>
          <w:p w14:paraId="12D8F7E0" w14:textId="77777777" w:rsidR="00164308" w:rsidRPr="00342AF2" w:rsidRDefault="00164308" w:rsidP="00366949">
            <w:pPr>
              <w:jc w:val="center"/>
              <w:rPr>
                <w:rFonts w:ascii="Times New Roman" w:hAnsi="Times New Roman" w:cs="Times New Roman"/>
              </w:rPr>
            </w:pPr>
          </w:p>
          <w:p w14:paraId="28AA1A1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7.6% (169)</w:t>
            </w:r>
          </w:p>
          <w:p w14:paraId="20B7329B" w14:textId="77777777" w:rsidR="00164308" w:rsidRPr="00342AF2" w:rsidRDefault="00164308" w:rsidP="00366949">
            <w:pPr>
              <w:jc w:val="center"/>
              <w:rPr>
                <w:rFonts w:ascii="Times New Roman" w:hAnsi="Times New Roman" w:cs="Times New Roman"/>
              </w:rPr>
            </w:pPr>
          </w:p>
          <w:p w14:paraId="2F1D26C5" w14:textId="77777777" w:rsidR="00164308" w:rsidRPr="00342AF2" w:rsidRDefault="00164308" w:rsidP="00366949">
            <w:pPr>
              <w:jc w:val="center"/>
              <w:rPr>
                <w:rFonts w:ascii="Times New Roman" w:hAnsi="Times New Roman" w:cs="Times New Roman"/>
              </w:rPr>
            </w:pPr>
          </w:p>
          <w:p w14:paraId="0C6531D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0.5% (10)</w:t>
            </w:r>
          </w:p>
          <w:p w14:paraId="213558D3" w14:textId="77777777" w:rsidR="00164308" w:rsidRPr="00342AF2" w:rsidRDefault="00164308" w:rsidP="00366949">
            <w:pPr>
              <w:jc w:val="center"/>
              <w:rPr>
                <w:rFonts w:ascii="Times New Roman" w:hAnsi="Times New Roman" w:cs="Times New Roman"/>
              </w:rPr>
            </w:pPr>
          </w:p>
          <w:p w14:paraId="169D6315" w14:textId="77777777" w:rsidR="00164308" w:rsidRPr="00342AF2" w:rsidRDefault="00164308" w:rsidP="00366949">
            <w:pPr>
              <w:jc w:val="center"/>
              <w:rPr>
                <w:rFonts w:ascii="Times New Roman" w:hAnsi="Times New Roman" w:cs="Times New Roman"/>
              </w:rPr>
            </w:pPr>
          </w:p>
          <w:p w14:paraId="2EEEDA9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0.2% (4)</w:t>
            </w:r>
          </w:p>
          <w:p w14:paraId="1C44DB61" w14:textId="77777777" w:rsidR="00164308" w:rsidRPr="00342AF2" w:rsidRDefault="00164308" w:rsidP="00366949">
            <w:pPr>
              <w:jc w:val="center"/>
              <w:rPr>
                <w:rFonts w:ascii="Times New Roman" w:hAnsi="Times New Roman" w:cs="Times New Roman"/>
              </w:rPr>
            </w:pPr>
          </w:p>
          <w:p w14:paraId="18A0C9C5" w14:textId="77777777" w:rsidR="00164308" w:rsidRPr="00342AF2" w:rsidRDefault="00164308" w:rsidP="00366949">
            <w:pPr>
              <w:jc w:val="center"/>
              <w:rPr>
                <w:rFonts w:ascii="Times New Roman" w:hAnsi="Times New Roman" w:cs="Times New Roman"/>
              </w:rPr>
            </w:pPr>
          </w:p>
          <w:p w14:paraId="6B69408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0.0% (1)</w:t>
            </w:r>
          </w:p>
          <w:p w14:paraId="3FDCD967" w14:textId="77777777" w:rsidR="00164308" w:rsidRPr="00342AF2" w:rsidRDefault="00164308" w:rsidP="00366949">
            <w:pPr>
              <w:jc w:val="center"/>
              <w:rPr>
                <w:rFonts w:ascii="Times New Roman" w:hAnsi="Times New Roman" w:cs="Times New Roman"/>
              </w:rPr>
            </w:pPr>
          </w:p>
          <w:p w14:paraId="168D08F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0.3% (6)</w:t>
            </w:r>
          </w:p>
          <w:p w14:paraId="3B9E4061" w14:textId="77777777" w:rsidR="00164308" w:rsidRPr="00342AF2" w:rsidRDefault="00164308" w:rsidP="00366949">
            <w:pPr>
              <w:jc w:val="center"/>
              <w:rPr>
                <w:rFonts w:ascii="Times New Roman" w:hAnsi="Times New Roman" w:cs="Times New Roman"/>
              </w:rPr>
            </w:pPr>
          </w:p>
          <w:p w14:paraId="41188FB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32.4% (720)</w:t>
            </w:r>
          </w:p>
          <w:p w14:paraId="664F694D" w14:textId="77777777" w:rsidR="00164308" w:rsidRPr="00342AF2" w:rsidRDefault="00164308" w:rsidP="00366949">
            <w:pPr>
              <w:jc w:val="center"/>
              <w:rPr>
                <w:rFonts w:ascii="Times New Roman" w:hAnsi="Times New Roman" w:cs="Times New Roman"/>
              </w:rPr>
            </w:pPr>
          </w:p>
        </w:tc>
        <w:tc>
          <w:tcPr>
            <w:tcW w:w="1344" w:type="dxa"/>
            <w:tcBorders>
              <w:top w:val="single" w:sz="4" w:space="0" w:color="auto"/>
              <w:bottom w:val="single" w:sz="4" w:space="0" w:color="auto"/>
            </w:tcBorders>
          </w:tcPr>
          <w:p w14:paraId="0F87A3CA" w14:textId="77777777" w:rsidR="00164308" w:rsidRPr="00342AF2" w:rsidRDefault="00164308" w:rsidP="00366949">
            <w:pPr>
              <w:jc w:val="center"/>
              <w:rPr>
                <w:rFonts w:ascii="Times New Roman" w:hAnsi="Times New Roman" w:cs="Times New Roman"/>
              </w:rPr>
            </w:pPr>
          </w:p>
          <w:p w14:paraId="61A336AD" w14:textId="77777777" w:rsidR="00164308" w:rsidRPr="00342AF2" w:rsidRDefault="00164308" w:rsidP="00366949">
            <w:pPr>
              <w:jc w:val="center"/>
              <w:rPr>
                <w:rFonts w:ascii="Times New Roman" w:hAnsi="Times New Roman" w:cs="Times New Roman"/>
              </w:rPr>
            </w:pPr>
          </w:p>
          <w:p w14:paraId="4D7570D3" w14:textId="77777777" w:rsidR="00164308" w:rsidRPr="00342AF2" w:rsidRDefault="00164308" w:rsidP="00366949">
            <w:pPr>
              <w:jc w:val="center"/>
              <w:rPr>
                <w:rFonts w:ascii="Times New Roman" w:hAnsi="Times New Roman" w:cs="Times New Roman"/>
              </w:rPr>
            </w:pPr>
          </w:p>
          <w:p w14:paraId="2D7630A9" w14:textId="77777777" w:rsidR="00164308" w:rsidRPr="00342AF2" w:rsidRDefault="00164308" w:rsidP="00366949">
            <w:pPr>
              <w:jc w:val="center"/>
              <w:rPr>
                <w:rFonts w:ascii="Times New Roman" w:hAnsi="Times New Roman" w:cs="Times New Roman"/>
              </w:rPr>
            </w:pPr>
          </w:p>
          <w:p w14:paraId="2A358D5A" w14:textId="77777777" w:rsidR="00164308" w:rsidRPr="00342AF2" w:rsidRDefault="00164308" w:rsidP="00366949">
            <w:pPr>
              <w:jc w:val="center"/>
              <w:rPr>
                <w:rFonts w:ascii="Times New Roman" w:hAnsi="Times New Roman" w:cs="Times New Roman"/>
              </w:rPr>
            </w:pPr>
          </w:p>
          <w:p w14:paraId="637C73E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1.39 </w:t>
            </w:r>
          </w:p>
          <w:p w14:paraId="38769C2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[1.03, 1.88]</w:t>
            </w:r>
          </w:p>
          <w:p w14:paraId="3951C2C9" w14:textId="77777777" w:rsidR="00164308" w:rsidRPr="00342AF2" w:rsidRDefault="00164308" w:rsidP="00366949">
            <w:pPr>
              <w:jc w:val="center"/>
              <w:rPr>
                <w:rFonts w:ascii="Times New Roman" w:hAnsi="Times New Roman" w:cs="Times New Roman"/>
              </w:rPr>
            </w:pPr>
          </w:p>
        </w:tc>
        <w:tc>
          <w:tcPr>
            <w:tcW w:w="1086" w:type="dxa"/>
            <w:tcBorders>
              <w:top w:val="single" w:sz="4" w:space="0" w:color="auto"/>
              <w:bottom w:val="single" w:sz="4" w:space="0" w:color="auto"/>
            </w:tcBorders>
          </w:tcPr>
          <w:p w14:paraId="10AA7675" w14:textId="77777777" w:rsidR="00164308" w:rsidRPr="00342AF2" w:rsidRDefault="00164308" w:rsidP="00366949">
            <w:pPr>
              <w:jc w:val="center"/>
              <w:rPr>
                <w:rFonts w:ascii="Times New Roman" w:hAnsi="Times New Roman" w:cs="Times New Roman"/>
              </w:rPr>
            </w:pPr>
          </w:p>
          <w:p w14:paraId="768F2D62" w14:textId="77777777" w:rsidR="00164308" w:rsidRPr="00342AF2" w:rsidRDefault="00164308" w:rsidP="00366949">
            <w:pPr>
              <w:jc w:val="center"/>
              <w:rPr>
                <w:rFonts w:ascii="Times New Roman" w:hAnsi="Times New Roman" w:cs="Times New Roman"/>
              </w:rPr>
            </w:pPr>
          </w:p>
          <w:p w14:paraId="6DCD025C" w14:textId="77777777" w:rsidR="00164308" w:rsidRPr="00342AF2" w:rsidRDefault="00164308" w:rsidP="00366949">
            <w:pPr>
              <w:jc w:val="center"/>
              <w:rPr>
                <w:rFonts w:ascii="Times New Roman" w:hAnsi="Times New Roman" w:cs="Times New Roman"/>
              </w:rPr>
            </w:pPr>
          </w:p>
          <w:p w14:paraId="6CE063B4" w14:textId="77777777" w:rsidR="00164308" w:rsidRPr="00342AF2" w:rsidRDefault="00164308" w:rsidP="00366949">
            <w:pPr>
              <w:jc w:val="center"/>
              <w:rPr>
                <w:rFonts w:ascii="Times New Roman" w:hAnsi="Times New Roman" w:cs="Times New Roman"/>
              </w:rPr>
            </w:pPr>
          </w:p>
          <w:p w14:paraId="775DD9F6" w14:textId="77777777" w:rsidR="00164308" w:rsidRPr="00342AF2" w:rsidRDefault="00164308" w:rsidP="00366949">
            <w:pPr>
              <w:jc w:val="center"/>
              <w:rPr>
                <w:rFonts w:ascii="Times New Roman" w:hAnsi="Times New Roman" w:cs="Times New Roman"/>
              </w:rPr>
            </w:pPr>
          </w:p>
          <w:p w14:paraId="667FB00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p=0.033</w:t>
            </w:r>
          </w:p>
        </w:tc>
      </w:tr>
      <w:tr w:rsidR="00164308" w:rsidRPr="00342AF2" w14:paraId="70891F94" w14:textId="77777777" w:rsidTr="00366949">
        <w:trPr>
          <w:jc w:val="center"/>
        </w:trPr>
        <w:tc>
          <w:tcPr>
            <w:tcW w:w="3150" w:type="dxa"/>
            <w:tcBorders>
              <w:top w:val="single" w:sz="4" w:space="0" w:color="auto"/>
              <w:bottom w:val="single" w:sz="4" w:space="0" w:color="auto"/>
            </w:tcBorders>
          </w:tcPr>
          <w:p w14:paraId="06845B19" w14:textId="77777777" w:rsidR="00164308" w:rsidRPr="00342AF2" w:rsidRDefault="00164308" w:rsidP="00366949">
            <w:pPr>
              <w:rPr>
                <w:rFonts w:ascii="Times New Roman" w:hAnsi="Times New Roman" w:cs="Times New Roman"/>
              </w:rPr>
            </w:pPr>
            <w:r w:rsidRPr="00342AF2">
              <w:rPr>
                <w:rFonts w:ascii="Times New Roman" w:hAnsi="Times New Roman" w:cs="Times New Roman"/>
                <w:i/>
              </w:rPr>
              <w:br w:type="page"/>
            </w:r>
            <w:r w:rsidRPr="00342AF2">
              <w:rPr>
                <w:rFonts w:ascii="Times New Roman" w:hAnsi="Times New Roman" w:cs="Times New Roman"/>
              </w:rPr>
              <w:t>Younger sibling numeracy:</w:t>
            </w:r>
          </w:p>
          <w:p w14:paraId="1EA78B73"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Cannot recognize single digits</w:t>
            </w:r>
          </w:p>
          <w:p w14:paraId="1C9D8B8D" w14:textId="77777777" w:rsidR="00164308" w:rsidRPr="00342AF2" w:rsidRDefault="00164308" w:rsidP="00366949">
            <w:pPr>
              <w:jc w:val="right"/>
              <w:rPr>
                <w:rFonts w:ascii="Times New Roman" w:hAnsi="Times New Roman" w:cs="Times New Roman"/>
                <w:i/>
              </w:rPr>
            </w:pPr>
          </w:p>
          <w:p w14:paraId="62FF72B8"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recognize at least 4 single digit but not two digit numbers</w:t>
            </w:r>
          </w:p>
          <w:p w14:paraId="7CE0D628"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5884AA26"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recognize at least 4 two digit numbers, but can’t add</w:t>
            </w:r>
          </w:p>
          <w:p w14:paraId="74806A1D" w14:textId="77777777" w:rsidR="00164308" w:rsidRPr="00342AF2" w:rsidRDefault="00164308" w:rsidP="00366949">
            <w:pPr>
              <w:jc w:val="right"/>
              <w:rPr>
                <w:rFonts w:ascii="Times New Roman" w:hAnsi="Times New Roman" w:cs="Times New Roman"/>
                <w:i/>
              </w:rPr>
            </w:pPr>
          </w:p>
          <w:p w14:paraId="7D73D377"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add single digit numbers, but cannot subtract</w:t>
            </w:r>
          </w:p>
          <w:p w14:paraId="5F848306" w14:textId="77777777" w:rsidR="00164308" w:rsidRPr="00342AF2" w:rsidRDefault="00164308" w:rsidP="00366949">
            <w:pPr>
              <w:jc w:val="right"/>
              <w:rPr>
                <w:rFonts w:ascii="Times New Roman" w:hAnsi="Times New Roman" w:cs="Times New Roman"/>
                <w:i/>
              </w:rPr>
            </w:pPr>
          </w:p>
          <w:p w14:paraId="79A374B0"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subtract double digit numbers</w:t>
            </w:r>
          </w:p>
          <w:p w14:paraId="0EC07947"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08F95DA8"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Refused</w:t>
            </w:r>
          </w:p>
          <w:p w14:paraId="618AA6BC"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1F2B56B0"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r w:rsidRPr="00342AF2">
              <w:rPr>
                <w:rFonts w:ascii="Times New Roman" w:hAnsi="Times New Roman" w:cs="Times New Roman"/>
              </w:rPr>
              <w:t xml:space="preserve">  </w:t>
            </w:r>
          </w:p>
        </w:tc>
        <w:tc>
          <w:tcPr>
            <w:tcW w:w="1620" w:type="dxa"/>
            <w:tcBorders>
              <w:top w:val="single" w:sz="4" w:space="0" w:color="auto"/>
              <w:bottom w:val="single" w:sz="4" w:space="0" w:color="auto"/>
            </w:tcBorders>
          </w:tcPr>
          <w:p w14:paraId="5CA94FFD" w14:textId="77777777" w:rsidR="00164308" w:rsidRPr="00342AF2" w:rsidRDefault="00164308" w:rsidP="00366949">
            <w:pPr>
              <w:jc w:val="center"/>
              <w:rPr>
                <w:rFonts w:ascii="Times New Roman" w:hAnsi="Times New Roman" w:cs="Times New Roman"/>
              </w:rPr>
            </w:pPr>
          </w:p>
          <w:p w14:paraId="666E83A3"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45.7% (825)</w:t>
            </w:r>
          </w:p>
          <w:p w14:paraId="38BCDF2E" w14:textId="77777777" w:rsidR="00164308" w:rsidRPr="00342AF2" w:rsidRDefault="00164308" w:rsidP="00366949">
            <w:pPr>
              <w:jc w:val="center"/>
              <w:rPr>
                <w:rFonts w:ascii="Times New Roman" w:hAnsi="Times New Roman" w:cs="Times New Roman"/>
              </w:rPr>
            </w:pPr>
          </w:p>
          <w:p w14:paraId="40CAAED1"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20.3% (366)</w:t>
            </w:r>
          </w:p>
          <w:p w14:paraId="3AA1703A" w14:textId="77777777" w:rsidR="00164308" w:rsidRPr="00342AF2" w:rsidRDefault="00164308" w:rsidP="00366949">
            <w:pPr>
              <w:jc w:val="center"/>
              <w:rPr>
                <w:rFonts w:ascii="Times New Roman" w:hAnsi="Times New Roman" w:cs="Times New Roman"/>
              </w:rPr>
            </w:pPr>
          </w:p>
          <w:p w14:paraId="5E5B34EA" w14:textId="77777777" w:rsidR="00164308" w:rsidRPr="00342AF2" w:rsidRDefault="00164308" w:rsidP="00366949">
            <w:pPr>
              <w:jc w:val="center"/>
              <w:rPr>
                <w:rFonts w:ascii="Times New Roman" w:hAnsi="Times New Roman" w:cs="Times New Roman"/>
              </w:rPr>
            </w:pPr>
          </w:p>
          <w:p w14:paraId="6C09D8A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2.8% (51)</w:t>
            </w:r>
          </w:p>
          <w:p w14:paraId="50C9BB90" w14:textId="77777777" w:rsidR="00164308" w:rsidRPr="00342AF2" w:rsidRDefault="00164308" w:rsidP="00366949">
            <w:pPr>
              <w:jc w:val="center"/>
              <w:rPr>
                <w:rFonts w:ascii="Times New Roman" w:hAnsi="Times New Roman" w:cs="Times New Roman"/>
              </w:rPr>
            </w:pPr>
          </w:p>
          <w:p w14:paraId="662D5A01" w14:textId="77777777" w:rsidR="00164308" w:rsidRPr="00342AF2" w:rsidRDefault="00164308" w:rsidP="00366949">
            <w:pPr>
              <w:jc w:val="center"/>
              <w:rPr>
                <w:rFonts w:ascii="Times New Roman" w:hAnsi="Times New Roman" w:cs="Times New Roman"/>
              </w:rPr>
            </w:pPr>
          </w:p>
          <w:p w14:paraId="74E2B84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3.0% (54)</w:t>
            </w:r>
          </w:p>
          <w:p w14:paraId="38C41C16" w14:textId="77777777" w:rsidR="00164308" w:rsidRPr="00342AF2" w:rsidRDefault="00164308" w:rsidP="00366949">
            <w:pPr>
              <w:jc w:val="center"/>
              <w:rPr>
                <w:rFonts w:ascii="Times New Roman" w:hAnsi="Times New Roman" w:cs="Times New Roman"/>
              </w:rPr>
            </w:pPr>
          </w:p>
          <w:p w14:paraId="56765CEB" w14:textId="77777777" w:rsidR="00164308" w:rsidRPr="00342AF2" w:rsidRDefault="00164308" w:rsidP="00366949">
            <w:pPr>
              <w:jc w:val="center"/>
              <w:rPr>
                <w:rFonts w:ascii="Times New Roman" w:hAnsi="Times New Roman" w:cs="Times New Roman"/>
              </w:rPr>
            </w:pPr>
          </w:p>
          <w:p w14:paraId="15D796E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0.6% (10)</w:t>
            </w:r>
          </w:p>
          <w:p w14:paraId="0AC545EF" w14:textId="77777777" w:rsidR="00164308" w:rsidRPr="00342AF2" w:rsidRDefault="00164308" w:rsidP="00366949">
            <w:pPr>
              <w:jc w:val="center"/>
              <w:rPr>
                <w:rFonts w:ascii="Times New Roman" w:hAnsi="Times New Roman" w:cs="Times New Roman"/>
              </w:rPr>
            </w:pPr>
          </w:p>
          <w:p w14:paraId="4D189AC5" w14:textId="77777777" w:rsidR="00164308" w:rsidRPr="00342AF2" w:rsidRDefault="00164308" w:rsidP="00366949">
            <w:pPr>
              <w:jc w:val="center"/>
              <w:rPr>
                <w:rFonts w:ascii="Times New Roman" w:hAnsi="Times New Roman" w:cs="Times New Roman"/>
              </w:rPr>
            </w:pPr>
          </w:p>
          <w:p w14:paraId="43F6533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0.5% (9)</w:t>
            </w:r>
          </w:p>
          <w:p w14:paraId="5BE2D159" w14:textId="77777777" w:rsidR="00164308" w:rsidRPr="00342AF2" w:rsidRDefault="00164308" w:rsidP="00366949">
            <w:pPr>
              <w:jc w:val="center"/>
              <w:rPr>
                <w:rFonts w:ascii="Times New Roman" w:hAnsi="Times New Roman" w:cs="Times New Roman"/>
              </w:rPr>
            </w:pPr>
          </w:p>
          <w:p w14:paraId="27862CE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27.1% (490)</w:t>
            </w:r>
          </w:p>
          <w:p w14:paraId="6175977F" w14:textId="77777777" w:rsidR="00164308" w:rsidRPr="00342AF2" w:rsidRDefault="00164308" w:rsidP="00366949">
            <w:pPr>
              <w:jc w:val="center"/>
              <w:rPr>
                <w:rFonts w:ascii="Times New Roman" w:hAnsi="Times New Roman" w:cs="Times New Roman"/>
              </w:rPr>
            </w:pPr>
          </w:p>
        </w:tc>
        <w:tc>
          <w:tcPr>
            <w:tcW w:w="1530" w:type="dxa"/>
            <w:tcBorders>
              <w:top w:val="single" w:sz="4" w:space="0" w:color="auto"/>
              <w:bottom w:val="single" w:sz="4" w:space="0" w:color="auto"/>
            </w:tcBorders>
          </w:tcPr>
          <w:p w14:paraId="7741CD75" w14:textId="77777777" w:rsidR="00164308" w:rsidRPr="00342AF2" w:rsidRDefault="00164308" w:rsidP="00366949">
            <w:pPr>
              <w:jc w:val="center"/>
              <w:rPr>
                <w:rFonts w:ascii="Times New Roman" w:hAnsi="Times New Roman" w:cs="Times New Roman"/>
              </w:rPr>
            </w:pPr>
          </w:p>
          <w:p w14:paraId="3273F80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45.4% (1007)</w:t>
            </w:r>
          </w:p>
          <w:p w14:paraId="25FF7F43" w14:textId="77777777" w:rsidR="00164308" w:rsidRPr="00342AF2" w:rsidRDefault="00164308" w:rsidP="00366949">
            <w:pPr>
              <w:jc w:val="center"/>
              <w:rPr>
                <w:rFonts w:ascii="Times New Roman" w:hAnsi="Times New Roman" w:cs="Times New Roman"/>
              </w:rPr>
            </w:pPr>
          </w:p>
          <w:p w14:paraId="55C1E8D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17.2% (382)</w:t>
            </w:r>
          </w:p>
          <w:p w14:paraId="0B0E15C3" w14:textId="77777777" w:rsidR="00164308" w:rsidRPr="00342AF2" w:rsidRDefault="00164308" w:rsidP="00366949">
            <w:pPr>
              <w:jc w:val="center"/>
              <w:rPr>
                <w:rFonts w:ascii="Times New Roman" w:hAnsi="Times New Roman" w:cs="Times New Roman"/>
              </w:rPr>
            </w:pPr>
          </w:p>
          <w:p w14:paraId="3665A046" w14:textId="77777777" w:rsidR="00164308" w:rsidRPr="00342AF2" w:rsidRDefault="00164308" w:rsidP="00366949">
            <w:pPr>
              <w:jc w:val="center"/>
              <w:rPr>
                <w:rFonts w:ascii="Times New Roman" w:hAnsi="Times New Roman" w:cs="Times New Roman"/>
              </w:rPr>
            </w:pPr>
          </w:p>
          <w:p w14:paraId="73C26D6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2.3% (51)</w:t>
            </w:r>
          </w:p>
          <w:p w14:paraId="04EAF4D0" w14:textId="77777777" w:rsidR="00164308" w:rsidRPr="00342AF2" w:rsidRDefault="00164308" w:rsidP="00366949">
            <w:pPr>
              <w:jc w:val="center"/>
              <w:rPr>
                <w:rFonts w:ascii="Times New Roman" w:hAnsi="Times New Roman" w:cs="Times New Roman"/>
              </w:rPr>
            </w:pPr>
          </w:p>
          <w:p w14:paraId="44BE89A2" w14:textId="77777777" w:rsidR="00164308" w:rsidRPr="00342AF2" w:rsidRDefault="00164308" w:rsidP="00366949">
            <w:pPr>
              <w:jc w:val="center"/>
              <w:rPr>
                <w:rFonts w:ascii="Times New Roman" w:hAnsi="Times New Roman" w:cs="Times New Roman"/>
              </w:rPr>
            </w:pPr>
          </w:p>
          <w:p w14:paraId="5CB2DCEC"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2.2% (49)</w:t>
            </w:r>
          </w:p>
          <w:p w14:paraId="54D2381A" w14:textId="77777777" w:rsidR="00164308" w:rsidRPr="00342AF2" w:rsidRDefault="00164308" w:rsidP="00366949">
            <w:pPr>
              <w:jc w:val="center"/>
              <w:rPr>
                <w:rFonts w:ascii="Times New Roman" w:hAnsi="Times New Roman" w:cs="Times New Roman"/>
              </w:rPr>
            </w:pPr>
          </w:p>
          <w:p w14:paraId="1FBF2CA4" w14:textId="77777777" w:rsidR="00164308" w:rsidRPr="00342AF2" w:rsidRDefault="00164308" w:rsidP="00366949">
            <w:pPr>
              <w:jc w:val="center"/>
              <w:rPr>
                <w:rFonts w:ascii="Times New Roman" w:hAnsi="Times New Roman" w:cs="Times New Roman"/>
              </w:rPr>
            </w:pPr>
          </w:p>
          <w:p w14:paraId="0420585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0.2% (5)</w:t>
            </w:r>
          </w:p>
          <w:p w14:paraId="67E99D07" w14:textId="77777777" w:rsidR="00164308" w:rsidRPr="00342AF2" w:rsidRDefault="00164308" w:rsidP="00366949">
            <w:pPr>
              <w:jc w:val="center"/>
              <w:rPr>
                <w:rFonts w:ascii="Times New Roman" w:hAnsi="Times New Roman" w:cs="Times New Roman"/>
              </w:rPr>
            </w:pPr>
          </w:p>
          <w:p w14:paraId="083A01D1" w14:textId="77777777" w:rsidR="00164308" w:rsidRPr="00342AF2" w:rsidRDefault="00164308" w:rsidP="00366949">
            <w:pPr>
              <w:jc w:val="center"/>
              <w:rPr>
                <w:rFonts w:ascii="Times New Roman" w:hAnsi="Times New Roman" w:cs="Times New Roman"/>
              </w:rPr>
            </w:pPr>
          </w:p>
          <w:p w14:paraId="3464747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0.3% (6)</w:t>
            </w:r>
          </w:p>
          <w:p w14:paraId="0CD49BED" w14:textId="77777777" w:rsidR="00164308" w:rsidRPr="00342AF2" w:rsidRDefault="00164308" w:rsidP="00366949">
            <w:pPr>
              <w:jc w:val="center"/>
              <w:rPr>
                <w:rFonts w:ascii="Times New Roman" w:hAnsi="Times New Roman" w:cs="Times New Roman"/>
              </w:rPr>
            </w:pPr>
          </w:p>
          <w:p w14:paraId="536E8A6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32.4% (720)</w:t>
            </w:r>
          </w:p>
        </w:tc>
        <w:tc>
          <w:tcPr>
            <w:tcW w:w="1344" w:type="dxa"/>
            <w:tcBorders>
              <w:top w:val="single" w:sz="4" w:space="0" w:color="auto"/>
              <w:bottom w:val="single" w:sz="4" w:space="0" w:color="auto"/>
            </w:tcBorders>
          </w:tcPr>
          <w:p w14:paraId="52C0207A" w14:textId="77777777" w:rsidR="00164308" w:rsidRPr="00342AF2" w:rsidRDefault="00164308" w:rsidP="00366949">
            <w:pPr>
              <w:jc w:val="center"/>
              <w:rPr>
                <w:rFonts w:ascii="Times New Roman" w:hAnsi="Times New Roman" w:cs="Times New Roman"/>
              </w:rPr>
            </w:pPr>
          </w:p>
          <w:p w14:paraId="2FAAD5B8" w14:textId="77777777" w:rsidR="00164308" w:rsidRPr="00342AF2" w:rsidRDefault="00164308" w:rsidP="00366949">
            <w:pPr>
              <w:jc w:val="center"/>
              <w:rPr>
                <w:rFonts w:ascii="Times New Roman" w:hAnsi="Times New Roman" w:cs="Times New Roman"/>
              </w:rPr>
            </w:pPr>
          </w:p>
          <w:p w14:paraId="47D5AED0" w14:textId="77777777" w:rsidR="00164308" w:rsidRPr="00342AF2" w:rsidRDefault="00164308" w:rsidP="00366949">
            <w:pPr>
              <w:jc w:val="center"/>
              <w:rPr>
                <w:rFonts w:ascii="Times New Roman" w:hAnsi="Times New Roman" w:cs="Times New Roman"/>
              </w:rPr>
            </w:pPr>
          </w:p>
          <w:p w14:paraId="6BA03987" w14:textId="77777777" w:rsidR="00164308" w:rsidRPr="00342AF2" w:rsidRDefault="00164308" w:rsidP="00366949">
            <w:pPr>
              <w:jc w:val="center"/>
              <w:rPr>
                <w:rFonts w:ascii="Times New Roman" w:hAnsi="Times New Roman" w:cs="Times New Roman"/>
              </w:rPr>
            </w:pPr>
          </w:p>
          <w:p w14:paraId="7CCBD352" w14:textId="77777777" w:rsidR="00164308" w:rsidRPr="00342AF2" w:rsidRDefault="00164308" w:rsidP="00366949">
            <w:pPr>
              <w:jc w:val="center"/>
              <w:rPr>
                <w:rFonts w:ascii="Times New Roman" w:hAnsi="Times New Roman" w:cs="Times New Roman"/>
              </w:rPr>
            </w:pPr>
          </w:p>
          <w:p w14:paraId="3276E48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1.22 </w:t>
            </w:r>
          </w:p>
          <w:p w14:paraId="162AE77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[0.97, 1.54] </w:t>
            </w:r>
          </w:p>
          <w:p w14:paraId="06FF8054" w14:textId="77777777" w:rsidR="00164308" w:rsidRPr="00342AF2" w:rsidRDefault="00164308" w:rsidP="00366949">
            <w:pPr>
              <w:jc w:val="center"/>
              <w:rPr>
                <w:rFonts w:ascii="Times New Roman" w:hAnsi="Times New Roman" w:cs="Times New Roman"/>
              </w:rPr>
            </w:pPr>
          </w:p>
        </w:tc>
        <w:tc>
          <w:tcPr>
            <w:tcW w:w="1086" w:type="dxa"/>
            <w:tcBorders>
              <w:top w:val="single" w:sz="4" w:space="0" w:color="auto"/>
              <w:bottom w:val="single" w:sz="4" w:space="0" w:color="auto"/>
            </w:tcBorders>
          </w:tcPr>
          <w:p w14:paraId="12EAC8CC" w14:textId="77777777" w:rsidR="00164308" w:rsidRPr="00342AF2" w:rsidRDefault="00164308" w:rsidP="00366949">
            <w:pPr>
              <w:jc w:val="center"/>
              <w:rPr>
                <w:rFonts w:ascii="Times New Roman" w:hAnsi="Times New Roman" w:cs="Times New Roman"/>
              </w:rPr>
            </w:pPr>
          </w:p>
          <w:p w14:paraId="5425E903" w14:textId="77777777" w:rsidR="00164308" w:rsidRPr="00342AF2" w:rsidRDefault="00164308" w:rsidP="00366949">
            <w:pPr>
              <w:jc w:val="center"/>
              <w:rPr>
                <w:rFonts w:ascii="Times New Roman" w:hAnsi="Times New Roman" w:cs="Times New Roman"/>
              </w:rPr>
            </w:pPr>
          </w:p>
          <w:p w14:paraId="4D690D0D" w14:textId="77777777" w:rsidR="00164308" w:rsidRPr="00342AF2" w:rsidRDefault="00164308" w:rsidP="00366949">
            <w:pPr>
              <w:jc w:val="center"/>
              <w:rPr>
                <w:rFonts w:ascii="Times New Roman" w:hAnsi="Times New Roman" w:cs="Times New Roman"/>
              </w:rPr>
            </w:pPr>
          </w:p>
          <w:p w14:paraId="52269A51" w14:textId="77777777" w:rsidR="00164308" w:rsidRPr="00342AF2" w:rsidRDefault="00164308" w:rsidP="00366949">
            <w:pPr>
              <w:jc w:val="center"/>
              <w:rPr>
                <w:rFonts w:ascii="Times New Roman" w:hAnsi="Times New Roman" w:cs="Times New Roman"/>
              </w:rPr>
            </w:pPr>
          </w:p>
          <w:p w14:paraId="2DFAF32A" w14:textId="77777777" w:rsidR="00164308" w:rsidRPr="00342AF2" w:rsidRDefault="00164308" w:rsidP="00366949">
            <w:pPr>
              <w:jc w:val="center"/>
              <w:rPr>
                <w:rFonts w:ascii="Times New Roman" w:hAnsi="Times New Roman" w:cs="Times New Roman"/>
              </w:rPr>
            </w:pPr>
          </w:p>
          <w:p w14:paraId="0F4F4EA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p=0.097</w:t>
            </w:r>
          </w:p>
        </w:tc>
      </w:tr>
      <w:tr w:rsidR="00164308" w:rsidRPr="00342AF2" w14:paraId="10047C10" w14:textId="77777777" w:rsidTr="00366949">
        <w:trPr>
          <w:jc w:val="center"/>
        </w:trPr>
        <w:tc>
          <w:tcPr>
            <w:tcW w:w="3150" w:type="dxa"/>
            <w:tcBorders>
              <w:top w:val="single" w:sz="4" w:space="0" w:color="auto"/>
              <w:bottom w:val="double" w:sz="4" w:space="0" w:color="auto"/>
            </w:tcBorders>
          </w:tcPr>
          <w:p w14:paraId="578D5279" w14:textId="77777777" w:rsidR="00164308" w:rsidRPr="00342AF2" w:rsidRDefault="00164308" w:rsidP="00366949">
            <w:pPr>
              <w:rPr>
                <w:rFonts w:ascii="Times New Roman" w:hAnsi="Times New Roman" w:cs="Times New Roman"/>
              </w:rPr>
            </w:pPr>
          </w:p>
          <w:p w14:paraId="63A1C066"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4F5EFE18" w14:textId="77777777" w:rsidR="00164308" w:rsidRPr="00342AF2" w:rsidRDefault="00164308" w:rsidP="00366949">
            <w:pPr>
              <w:rPr>
                <w:rFonts w:ascii="Times New Roman" w:hAnsi="Times New Roman" w:cs="Times New Roman"/>
              </w:rPr>
            </w:pPr>
          </w:p>
        </w:tc>
        <w:tc>
          <w:tcPr>
            <w:tcW w:w="1620" w:type="dxa"/>
            <w:tcBorders>
              <w:top w:val="single" w:sz="4" w:space="0" w:color="auto"/>
              <w:bottom w:val="double" w:sz="4" w:space="0" w:color="auto"/>
            </w:tcBorders>
          </w:tcPr>
          <w:p w14:paraId="0A46ADEC" w14:textId="77777777" w:rsidR="00164308" w:rsidRPr="00342AF2" w:rsidRDefault="00164308" w:rsidP="00366949">
            <w:pPr>
              <w:jc w:val="center"/>
              <w:rPr>
                <w:rFonts w:ascii="Times New Roman" w:hAnsi="Times New Roman" w:cs="Times New Roman"/>
              </w:rPr>
            </w:pPr>
          </w:p>
          <w:p w14:paraId="548AE9FC"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1805</w:t>
            </w:r>
          </w:p>
        </w:tc>
        <w:tc>
          <w:tcPr>
            <w:tcW w:w="1530" w:type="dxa"/>
            <w:tcBorders>
              <w:top w:val="single" w:sz="4" w:space="0" w:color="auto"/>
              <w:bottom w:val="double" w:sz="4" w:space="0" w:color="auto"/>
            </w:tcBorders>
          </w:tcPr>
          <w:p w14:paraId="703F4BAD" w14:textId="77777777" w:rsidR="00164308" w:rsidRPr="00342AF2" w:rsidRDefault="00164308" w:rsidP="00366949">
            <w:pPr>
              <w:jc w:val="center"/>
              <w:rPr>
                <w:rFonts w:ascii="Times New Roman" w:hAnsi="Times New Roman" w:cs="Times New Roman"/>
              </w:rPr>
            </w:pPr>
          </w:p>
          <w:p w14:paraId="4747119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2220</w:t>
            </w:r>
          </w:p>
        </w:tc>
        <w:tc>
          <w:tcPr>
            <w:tcW w:w="1344" w:type="dxa"/>
            <w:tcBorders>
              <w:top w:val="single" w:sz="4" w:space="0" w:color="auto"/>
              <w:bottom w:val="double" w:sz="4" w:space="0" w:color="auto"/>
            </w:tcBorders>
          </w:tcPr>
          <w:p w14:paraId="0C7B0E33" w14:textId="77777777" w:rsidR="00164308" w:rsidRPr="00342AF2" w:rsidRDefault="00164308" w:rsidP="00366949">
            <w:pPr>
              <w:jc w:val="center"/>
              <w:rPr>
                <w:rFonts w:ascii="Times New Roman" w:hAnsi="Times New Roman" w:cs="Times New Roman"/>
              </w:rPr>
            </w:pPr>
          </w:p>
        </w:tc>
        <w:tc>
          <w:tcPr>
            <w:tcW w:w="1086" w:type="dxa"/>
            <w:tcBorders>
              <w:top w:val="single" w:sz="4" w:space="0" w:color="auto"/>
              <w:bottom w:val="double" w:sz="4" w:space="0" w:color="auto"/>
            </w:tcBorders>
          </w:tcPr>
          <w:p w14:paraId="67DC786A" w14:textId="77777777" w:rsidR="00164308" w:rsidRPr="00342AF2" w:rsidRDefault="00164308" w:rsidP="00366949">
            <w:pPr>
              <w:jc w:val="center"/>
              <w:rPr>
                <w:rFonts w:ascii="Times New Roman" w:hAnsi="Times New Roman" w:cs="Times New Roman"/>
              </w:rPr>
            </w:pPr>
          </w:p>
        </w:tc>
      </w:tr>
    </w:tbl>
    <w:p w14:paraId="17182777" w14:textId="77777777" w:rsidR="00164308" w:rsidRPr="00342AF2" w:rsidRDefault="00164308" w:rsidP="00164308">
      <w:pPr>
        <w:rPr>
          <w:rFonts w:ascii="Times New Roman" w:hAnsi="Times New Roman" w:cs="Times New Roman"/>
          <w:sz w:val="20"/>
        </w:rPr>
      </w:pPr>
    </w:p>
    <w:p w14:paraId="6277C06E" w14:textId="7ECB6D9C" w:rsidR="002372CE" w:rsidRPr="00342AF2" w:rsidRDefault="00164308" w:rsidP="002372CE">
      <w:pPr>
        <w:rPr>
          <w:rFonts w:ascii="Times New Roman" w:hAnsi="Times New Roman" w:cs="Times New Roman"/>
          <w:sz w:val="20"/>
          <w:szCs w:val="20"/>
        </w:rPr>
      </w:pPr>
      <w:r w:rsidRPr="00342AF2">
        <w:rPr>
          <w:rFonts w:ascii="Times New Roman" w:hAnsi="Times New Roman" w:cs="Times New Roman"/>
          <w:sz w:val="20"/>
        </w:rPr>
        <w:t>Note: This table shows how older and younger siblings of the study child perform on ASER-style literacy and numeracy tests administered at endline. *In column (3), we present the odds ratio and confidence interval from ordered logistic regression models, omitting those in the missing and refused categories, with the relevant p-value given in column (4).</w:t>
      </w:r>
      <w:r w:rsidR="002372CE" w:rsidRPr="00342AF2">
        <w:rPr>
          <w:rFonts w:ascii="Times New Roman" w:hAnsi="Times New Roman" w:cs="Times New Roman"/>
          <w:sz w:val="20"/>
        </w:rPr>
        <w:t xml:space="preserve"> </w:t>
      </w:r>
      <w:r w:rsidR="002372CE" w:rsidRPr="00342AF2">
        <w:rPr>
          <w:rFonts w:ascii="Times New Roman" w:hAnsi="Times New Roman" w:cs="Times New Roman"/>
          <w:sz w:val="20"/>
          <w:szCs w:val="20"/>
        </w:rPr>
        <w:t>Results correspond to Table 10 of analysis plan, see Appendix B.</w:t>
      </w:r>
      <w:r w:rsidR="002372CE" w:rsidRPr="00342AF2" w:rsidDel="00432DAA">
        <w:rPr>
          <w:rFonts w:ascii="Times New Roman" w:hAnsi="Times New Roman" w:cs="Times New Roman"/>
          <w:sz w:val="20"/>
          <w:szCs w:val="20"/>
        </w:rPr>
        <w:t xml:space="preserve"> </w:t>
      </w:r>
    </w:p>
    <w:p w14:paraId="14AEB5CF" w14:textId="39497A0A" w:rsidR="00164308" w:rsidRPr="00342AF2" w:rsidRDefault="00164308" w:rsidP="00164308">
      <w:pPr>
        <w:rPr>
          <w:rFonts w:ascii="Times New Roman" w:hAnsi="Times New Roman" w:cs="Times New Roman"/>
          <w:sz w:val="20"/>
        </w:rPr>
      </w:pPr>
    </w:p>
    <w:p w14:paraId="0D8174CF" w14:textId="77777777" w:rsidR="00164308" w:rsidRPr="00342AF2" w:rsidRDefault="00164308" w:rsidP="00164308">
      <w:pPr>
        <w:spacing w:line="480" w:lineRule="auto"/>
        <w:rPr>
          <w:rFonts w:ascii="Times New Roman" w:hAnsi="Times New Roman" w:cs="Times New Roman"/>
        </w:rPr>
      </w:pPr>
    </w:p>
    <w:p w14:paraId="3A6ADBED" w14:textId="2600909F" w:rsidR="00164308" w:rsidRPr="00342AF2" w:rsidRDefault="00164308" w:rsidP="00164308">
      <w:pPr>
        <w:jc w:val="center"/>
        <w:rPr>
          <w:rFonts w:ascii="Times New Roman" w:hAnsi="Times New Roman" w:cs="Times New Roman"/>
          <w:b/>
        </w:rPr>
      </w:pPr>
      <w:r w:rsidRPr="00342AF2">
        <w:rPr>
          <w:rFonts w:ascii="Times New Roman" w:hAnsi="Times New Roman" w:cs="Times New Roman"/>
          <w:b/>
        </w:rPr>
        <w:t xml:space="preserve">Table </w:t>
      </w:r>
      <w:r w:rsidR="00BB3C96" w:rsidRPr="00342AF2">
        <w:rPr>
          <w:rFonts w:ascii="Times New Roman" w:hAnsi="Times New Roman" w:cs="Times New Roman"/>
          <w:b/>
        </w:rPr>
        <w:t>F</w:t>
      </w:r>
      <w:r w:rsidR="005468E5" w:rsidRPr="00342AF2">
        <w:rPr>
          <w:rFonts w:ascii="Times New Roman" w:hAnsi="Times New Roman" w:cs="Times New Roman"/>
          <w:b/>
        </w:rPr>
        <w:t>.3</w:t>
      </w:r>
      <w:r w:rsidRPr="00342AF2">
        <w:rPr>
          <w:rFonts w:ascii="Times New Roman" w:hAnsi="Times New Roman" w:cs="Times New Roman"/>
          <w:b/>
        </w:rPr>
        <w:t>. Caregiver literacy and numeracy</w:t>
      </w:r>
    </w:p>
    <w:p w14:paraId="3083EBD0" w14:textId="77777777" w:rsidR="00164308" w:rsidRPr="00342AF2" w:rsidRDefault="00164308" w:rsidP="00164308">
      <w:pPr>
        <w:rPr>
          <w:rFonts w:ascii="Times New Roman" w:hAnsi="Times New Roman" w:cs="Times New Roman"/>
          <w:b/>
        </w:rPr>
      </w:pPr>
    </w:p>
    <w:tbl>
      <w:tblPr>
        <w:tblStyle w:val="TableGrid"/>
        <w:tblW w:w="93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1440"/>
        <w:gridCol w:w="1513"/>
        <w:gridCol w:w="1405"/>
        <w:gridCol w:w="1132"/>
        <w:gridCol w:w="55"/>
      </w:tblGrid>
      <w:tr w:rsidR="00164308" w:rsidRPr="00342AF2" w14:paraId="15A6005F" w14:textId="77777777" w:rsidTr="00366949">
        <w:trPr>
          <w:jc w:val="center"/>
        </w:trPr>
        <w:tc>
          <w:tcPr>
            <w:tcW w:w="3780" w:type="dxa"/>
            <w:tcBorders>
              <w:top w:val="double" w:sz="4" w:space="0" w:color="auto"/>
              <w:bottom w:val="single" w:sz="4" w:space="0" w:color="auto"/>
            </w:tcBorders>
          </w:tcPr>
          <w:p w14:paraId="4FFA66CC" w14:textId="77777777" w:rsidR="00164308" w:rsidRPr="00342AF2" w:rsidRDefault="00164308" w:rsidP="00366949">
            <w:pPr>
              <w:rPr>
                <w:rFonts w:ascii="Times New Roman" w:hAnsi="Times New Roman" w:cs="Times New Roman"/>
                <w:b/>
              </w:rPr>
            </w:pPr>
          </w:p>
          <w:p w14:paraId="544690F3"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Variable</w:t>
            </w:r>
          </w:p>
        </w:tc>
        <w:tc>
          <w:tcPr>
            <w:tcW w:w="1440" w:type="dxa"/>
            <w:tcBorders>
              <w:top w:val="double" w:sz="4" w:space="0" w:color="auto"/>
              <w:bottom w:val="single" w:sz="4" w:space="0" w:color="auto"/>
            </w:tcBorders>
          </w:tcPr>
          <w:p w14:paraId="3233A93F"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(1)</w:t>
            </w:r>
          </w:p>
          <w:p w14:paraId="02F0B01B"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Intervention</w:t>
            </w:r>
          </w:p>
        </w:tc>
        <w:tc>
          <w:tcPr>
            <w:tcW w:w="1513" w:type="dxa"/>
            <w:tcBorders>
              <w:top w:val="double" w:sz="4" w:space="0" w:color="auto"/>
              <w:bottom w:val="single" w:sz="4" w:space="0" w:color="auto"/>
            </w:tcBorders>
          </w:tcPr>
          <w:p w14:paraId="66A0A398"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(2)</w:t>
            </w:r>
          </w:p>
          <w:p w14:paraId="3BB0E95E"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Control</w:t>
            </w:r>
          </w:p>
        </w:tc>
        <w:tc>
          <w:tcPr>
            <w:tcW w:w="1405" w:type="dxa"/>
            <w:tcBorders>
              <w:top w:val="double" w:sz="4" w:space="0" w:color="auto"/>
              <w:bottom w:val="single" w:sz="4" w:space="0" w:color="auto"/>
            </w:tcBorders>
          </w:tcPr>
          <w:p w14:paraId="0CF5A241"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(3)</w:t>
            </w:r>
          </w:p>
          <w:p w14:paraId="465E48B1"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Odds ratio*</w:t>
            </w:r>
          </w:p>
          <w:p w14:paraId="2A17872B"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[95% CI]</w:t>
            </w:r>
          </w:p>
          <w:p w14:paraId="63A9406E" w14:textId="77777777" w:rsidR="00164308" w:rsidRPr="00342AF2" w:rsidRDefault="00164308" w:rsidP="00366949">
            <w:pPr>
              <w:jc w:val="center"/>
              <w:rPr>
                <w:rFonts w:ascii="Times New Roman" w:hAnsi="Times New Roman" w:cs="Times New Roman"/>
                <w:b/>
              </w:rPr>
            </w:pPr>
          </w:p>
        </w:tc>
        <w:tc>
          <w:tcPr>
            <w:tcW w:w="1187" w:type="dxa"/>
            <w:gridSpan w:val="2"/>
            <w:tcBorders>
              <w:top w:val="double" w:sz="4" w:space="0" w:color="auto"/>
              <w:bottom w:val="single" w:sz="4" w:space="0" w:color="auto"/>
            </w:tcBorders>
          </w:tcPr>
          <w:p w14:paraId="6F19A48F"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(4)</w:t>
            </w:r>
          </w:p>
          <w:p w14:paraId="45CAF1AB" w14:textId="77777777" w:rsidR="00164308" w:rsidRPr="00342AF2" w:rsidRDefault="00164308" w:rsidP="00366949">
            <w:pPr>
              <w:jc w:val="center"/>
              <w:rPr>
                <w:rFonts w:ascii="Times New Roman" w:hAnsi="Times New Roman" w:cs="Times New Roman"/>
                <w:b/>
              </w:rPr>
            </w:pPr>
            <w:r w:rsidRPr="00342AF2">
              <w:rPr>
                <w:rFonts w:ascii="Times New Roman" w:hAnsi="Times New Roman" w:cs="Times New Roman"/>
                <w:b/>
              </w:rPr>
              <w:t>P-value</w:t>
            </w:r>
          </w:p>
        </w:tc>
      </w:tr>
      <w:tr w:rsidR="00164308" w:rsidRPr="00342AF2" w14:paraId="745EDBCE" w14:textId="77777777" w:rsidTr="00366949">
        <w:trPr>
          <w:gridAfter w:val="1"/>
          <w:wAfter w:w="55" w:type="dxa"/>
          <w:jc w:val="center"/>
        </w:trPr>
        <w:tc>
          <w:tcPr>
            <w:tcW w:w="3780" w:type="dxa"/>
            <w:tcBorders>
              <w:top w:val="single" w:sz="4" w:space="0" w:color="auto"/>
              <w:bottom w:val="single" w:sz="4" w:space="0" w:color="auto"/>
            </w:tcBorders>
          </w:tcPr>
          <w:p w14:paraId="1C68E86C"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Caregiver literacy:</w:t>
            </w:r>
          </w:p>
          <w:p w14:paraId="7FA93BA4"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Cannot read </w:t>
            </w:r>
          </w:p>
          <w:p w14:paraId="1A61FC90" w14:textId="77777777" w:rsidR="00164308" w:rsidRPr="00342AF2" w:rsidRDefault="00164308" w:rsidP="00366949">
            <w:pPr>
              <w:jc w:val="right"/>
              <w:rPr>
                <w:rFonts w:ascii="Times New Roman" w:hAnsi="Times New Roman" w:cs="Times New Roman"/>
                <w:i/>
              </w:rPr>
            </w:pPr>
          </w:p>
          <w:p w14:paraId="3C22EF10"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at least five letters, but no words</w:t>
            </w:r>
          </w:p>
          <w:p w14:paraId="233A0EFB" w14:textId="77777777" w:rsidR="00164308" w:rsidRPr="00342AF2" w:rsidRDefault="00164308" w:rsidP="00366949">
            <w:pPr>
              <w:jc w:val="right"/>
              <w:rPr>
                <w:rFonts w:ascii="Times New Roman" w:hAnsi="Times New Roman" w:cs="Times New Roman"/>
                <w:i/>
              </w:rPr>
            </w:pPr>
          </w:p>
          <w:p w14:paraId="055D88AE"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at least five words, but not a sentence</w:t>
            </w:r>
          </w:p>
          <w:p w14:paraId="7051385A" w14:textId="77777777" w:rsidR="00164308" w:rsidRPr="00342AF2" w:rsidRDefault="00164308" w:rsidP="00366949">
            <w:pPr>
              <w:ind w:right="-24"/>
              <w:jc w:val="right"/>
              <w:rPr>
                <w:rFonts w:ascii="Times New Roman" w:hAnsi="Times New Roman" w:cs="Times New Roman"/>
                <w:i/>
              </w:rPr>
            </w:pPr>
          </w:p>
          <w:p w14:paraId="76EBB6EC"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a sentence, but not a paragraph</w:t>
            </w:r>
          </w:p>
          <w:p w14:paraId="4BD58108" w14:textId="77777777" w:rsidR="00164308" w:rsidRPr="00342AF2" w:rsidRDefault="00164308" w:rsidP="00366949">
            <w:pPr>
              <w:jc w:val="right"/>
              <w:rPr>
                <w:rFonts w:ascii="Times New Roman" w:hAnsi="Times New Roman" w:cs="Times New Roman"/>
                <w:i/>
              </w:rPr>
            </w:pPr>
          </w:p>
          <w:p w14:paraId="58C3EF24"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read entire paragraph</w:t>
            </w:r>
          </w:p>
          <w:p w14:paraId="6FBA0CBF" w14:textId="77777777" w:rsidR="00164308" w:rsidRPr="00342AF2" w:rsidRDefault="00164308" w:rsidP="00366949">
            <w:pPr>
              <w:jc w:val="right"/>
              <w:rPr>
                <w:rFonts w:ascii="Times New Roman" w:hAnsi="Times New Roman" w:cs="Times New Roman"/>
                <w:i/>
              </w:rPr>
            </w:pPr>
          </w:p>
          <w:p w14:paraId="4F87DEF7"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Refused</w:t>
            </w:r>
          </w:p>
          <w:p w14:paraId="2A819302"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47F16F12"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i/>
              </w:rPr>
              <w:t>Missing</w:t>
            </w:r>
          </w:p>
          <w:p w14:paraId="143ED9FC"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rPr>
              <w:t xml:space="preserve">  </w:t>
            </w:r>
          </w:p>
        </w:tc>
        <w:tc>
          <w:tcPr>
            <w:tcW w:w="1440" w:type="dxa"/>
            <w:tcBorders>
              <w:top w:val="single" w:sz="4" w:space="0" w:color="auto"/>
              <w:bottom w:val="single" w:sz="4" w:space="0" w:color="auto"/>
            </w:tcBorders>
          </w:tcPr>
          <w:p w14:paraId="4A3D6739" w14:textId="77777777" w:rsidR="00164308" w:rsidRPr="00342AF2" w:rsidRDefault="00164308" w:rsidP="00366949">
            <w:pPr>
              <w:jc w:val="center"/>
              <w:rPr>
                <w:rFonts w:ascii="Times New Roman" w:hAnsi="Times New Roman" w:cs="Times New Roman"/>
              </w:rPr>
            </w:pPr>
          </w:p>
          <w:p w14:paraId="30ADC4E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72.3% (1489)</w:t>
            </w:r>
          </w:p>
          <w:p w14:paraId="1567D1E6" w14:textId="77777777" w:rsidR="00164308" w:rsidRPr="00342AF2" w:rsidRDefault="00164308" w:rsidP="00366949">
            <w:pPr>
              <w:jc w:val="center"/>
              <w:rPr>
                <w:rFonts w:ascii="Times New Roman" w:hAnsi="Times New Roman" w:cs="Times New Roman"/>
              </w:rPr>
            </w:pPr>
          </w:p>
          <w:p w14:paraId="4AEC215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10.5% (216)</w:t>
            </w:r>
          </w:p>
          <w:p w14:paraId="5FC72C8A" w14:textId="77777777" w:rsidR="00164308" w:rsidRPr="00342AF2" w:rsidRDefault="00164308" w:rsidP="00366949">
            <w:pPr>
              <w:jc w:val="center"/>
              <w:rPr>
                <w:rFonts w:ascii="Times New Roman" w:hAnsi="Times New Roman" w:cs="Times New Roman"/>
              </w:rPr>
            </w:pPr>
          </w:p>
          <w:p w14:paraId="77049D98" w14:textId="77777777" w:rsidR="00164308" w:rsidRPr="00342AF2" w:rsidRDefault="00164308" w:rsidP="00366949">
            <w:pPr>
              <w:jc w:val="center"/>
              <w:rPr>
                <w:rFonts w:ascii="Times New Roman" w:hAnsi="Times New Roman" w:cs="Times New Roman"/>
              </w:rPr>
            </w:pPr>
          </w:p>
          <w:p w14:paraId="071ECCE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2.9% (59)</w:t>
            </w:r>
          </w:p>
          <w:p w14:paraId="43A776FC" w14:textId="77777777" w:rsidR="00164308" w:rsidRPr="00342AF2" w:rsidRDefault="00164308" w:rsidP="00366949">
            <w:pPr>
              <w:jc w:val="center"/>
              <w:rPr>
                <w:rFonts w:ascii="Times New Roman" w:hAnsi="Times New Roman" w:cs="Times New Roman"/>
              </w:rPr>
            </w:pPr>
          </w:p>
          <w:p w14:paraId="0A8C7CD0" w14:textId="77777777" w:rsidR="00164308" w:rsidRPr="00342AF2" w:rsidRDefault="00164308" w:rsidP="00366949">
            <w:pPr>
              <w:jc w:val="center"/>
              <w:rPr>
                <w:rFonts w:ascii="Times New Roman" w:hAnsi="Times New Roman" w:cs="Times New Roman"/>
              </w:rPr>
            </w:pPr>
          </w:p>
          <w:p w14:paraId="4A9CF42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0.9% (18)</w:t>
            </w:r>
          </w:p>
          <w:p w14:paraId="02506088" w14:textId="77777777" w:rsidR="00164308" w:rsidRPr="00342AF2" w:rsidRDefault="00164308" w:rsidP="00366949">
            <w:pPr>
              <w:jc w:val="center"/>
              <w:rPr>
                <w:rFonts w:ascii="Times New Roman" w:hAnsi="Times New Roman" w:cs="Times New Roman"/>
              </w:rPr>
            </w:pPr>
          </w:p>
          <w:p w14:paraId="6093F062" w14:textId="77777777" w:rsidR="00164308" w:rsidRPr="00342AF2" w:rsidRDefault="00164308" w:rsidP="00366949">
            <w:pPr>
              <w:jc w:val="center"/>
              <w:rPr>
                <w:rFonts w:ascii="Times New Roman" w:hAnsi="Times New Roman" w:cs="Times New Roman"/>
              </w:rPr>
            </w:pPr>
          </w:p>
          <w:p w14:paraId="2679DB8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3.1% (63)</w:t>
            </w:r>
          </w:p>
          <w:p w14:paraId="2BE7F1E2" w14:textId="77777777" w:rsidR="00164308" w:rsidRPr="00342AF2" w:rsidRDefault="00164308" w:rsidP="00366949">
            <w:pPr>
              <w:jc w:val="center"/>
              <w:rPr>
                <w:rFonts w:ascii="Times New Roman" w:hAnsi="Times New Roman" w:cs="Times New Roman"/>
              </w:rPr>
            </w:pPr>
          </w:p>
          <w:p w14:paraId="7C37402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0.0% (0)</w:t>
            </w:r>
          </w:p>
          <w:p w14:paraId="6EA4AB7F"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br/>
              <w:t>10.4% (215)</w:t>
            </w:r>
          </w:p>
        </w:tc>
        <w:tc>
          <w:tcPr>
            <w:tcW w:w="1513" w:type="dxa"/>
            <w:tcBorders>
              <w:top w:val="single" w:sz="4" w:space="0" w:color="auto"/>
              <w:bottom w:val="single" w:sz="4" w:space="0" w:color="auto"/>
            </w:tcBorders>
          </w:tcPr>
          <w:p w14:paraId="3E54223F" w14:textId="77777777" w:rsidR="00164308" w:rsidRPr="00342AF2" w:rsidRDefault="00164308" w:rsidP="00366949">
            <w:pPr>
              <w:jc w:val="center"/>
              <w:rPr>
                <w:rFonts w:ascii="Times New Roman" w:hAnsi="Times New Roman" w:cs="Times New Roman"/>
              </w:rPr>
            </w:pPr>
          </w:p>
          <w:p w14:paraId="3CB28F2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67.9% (1669)</w:t>
            </w:r>
          </w:p>
          <w:p w14:paraId="292A6A7D" w14:textId="77777777" w:rsidR="00164308" w:rsidRPr="00342AF2" w:rsidRDefault="00164308" w:rsidP="00366949">
            <w:pPr>
              <w:jc w:val="center"/>
              <w:rPr>
                <w:rFonts w:ascii="Times New Roman" w:hAnsi="Times New Roman" w:cs="Times New Roman"/>
              </w:rPr>
            </w:pPr>
          </w:p>
          <w:p w14:paraId="5B44146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10.1% (248)</w:t>
            </w:r>
          </w:p>
          <w:p w14:paraId="5DCF88D6" w14:textId="77777777" w:rsidR="00164308" w:rsidRPr="00342AF2" w:rsidRDefault="00164308" w:rsidP="00366949">
            <w:pPr>
              <w:jc w:val="center"/>
              <w:rPr>
                <w:rFonts w:ascii="Times New Roman" w:hAnsi="Times New Roman" w:cs="Times New Roman"/>
              </w:rPr>
            </w:pPr>
          </w:p>
          <w:p w14:paraId="7DC15646" w14:textId="77777777" w:rsidR="00164308" w:rsidRPr="00342AF2" w:rsidRDefault="00164308" w:rsidP="00366949">
            <w:pPr>
              <w:jc w:val="center"/>
              <w:rPr>
                <w:rFonts w:ascii="Times New Roman" w:hAnsi="Times New Roman" w:cs="Times New Roman"/>
              </w:rPr>
            </w:pPr>
          </w:p>
          <w:p w14:paraId="7D17C82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2.4% (58)</w:t>
            </w:r>
          </w:p>
          <w:p w14:paraId="14661214" w14:textId="77777777" w:rsidR="00164308" w:rsidRPr="00342AF2" w:rsidRDefault="00164308" w:rsidP="00366949">
            <w:pPr>
              <w:jc w:val="center"/>
              <w:rPr>
                <w:rFonts w:ascii="Times New Roman" w:hAnsi="Times New Roman" w:cs="Times New Roman"/>
              </w:rPr>
            </w:pPr>
          </w:p>
          <w:p w14:paraId="2AD04CA1" w14:textId="77777777" w:rsidR="00164308" w:rsidRPr="00342AF2" w:rsidRDefault="00164308" w:rsidP="00366949">
            <w:pPr>
              <w:jc w:val="center"/>
              <w:rPr>
                <w:rFonts w:ascii="Times New Roman" w:hAnsi="Times New Roman" w:cs="Times New Roman"/>
              </w:rPr>
            </w:pPr>
          </w:p>
          <w:p w14:paraId="14187B4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0.8% (20)</w:t>
            </w:r>
          </w:p>
          <w:p w14:paraId="0A3E34E1" w14:textId="77777777" w:rsidR="00164308" w:rsidRPr="00342AF2" w:rsidRDefault="00164308" w:rsidP="00366949">
            <w:pPr>
              <w:jc w:val="center"/>
              <w:rPr>
                <w:rFonts w:ascii="Times New Roman" w:hAnsi="Times New Roman" w:cs="Times New Roman"/>
              </w:rPr>
            </w:pPr>
          </w:p>
          <w:p w14:paraId="0F7F464D" w14:textId="77777777" w:rsidR="00164308" w:rsidRPr="00342AF2" w:rsidRDefault="00164308" w:rsidP="00366949">
            <w:pPr>
              <w:jc w:val="center"/>
              <w:rPr>
                <w:rFonts w:ascii="Times New Roman" w:hAnsi="Times New Roman" w:cs="Times New Roman"/>
              </w:rPr>
            </w:pPr>
          </w:p>
          <w:p w14:paraId="20B8B20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2.6% (65)</w:t>
            </w:r>
          </w:p>
          <w:p w14:paraId="68932111" w14:textId="77777777" w:rsidR="00164308" w:rsidRPr="00342AF2" w:rsidRDefault="00164308" w:rsidP="00366949">
            <w:pPr>
              <w:jc w:val="center"/>
              <w:rPr>
                <w:rFonts w:ascii="Times New Roman" w:hAnsi="Times New Roman" w:cs="Times New Roman"/>
              </w:rPr>
            </w:pPr>
          </w:p>
          <w:p w14:paraId="6F68778B"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0.1% (2)</w:t>
            </w:r>
          </w:p>
          <w:p w14:paraId="15BEFEB1" w14:textId="77777777" w:rsidR="00164308" w:rsidRPr="00342AF2" w:rsidRDefault="00164308" w:rsidP="00366949">
            <w:pPr>
              <w:jc w:val="center"/>
              <w:rPr>
                <w:rFonts w:ascii="Times New Roman" w:hAnsi="Times New Roman" w:cs="Times New Roman"/>
              </w:rPr>
            </w:pPr>
          </w:p>
          <w:p w14:paraId="5B3D950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16.1% (396)</w:t>
            </w:r>
          </w:p>
          <w:p w14:paraId="648C223C" w14:textId="77777777" w:rsidR="00164308" w:rsidRPr="00342AF2" w:rsidRDefault="00164308" w:rsidP="00366949">
            <w:pPr>
              <w:jc w:val="center"/>
              <w:rPr>
                <w:rFonts w:ascii="Times New Roman" w:hAnsi="Times New Roman" w:cs="Times New Roman"/>
              </w:rPr>
            </w:pPr>
          </w:p>
        </w:tc>
        <w:tc>
          <w:tcPr>
            <w:tcW w:w="1405" w:type="dxa"/>
            <w:tcBorders>
              <w:top w:val="single" w:sz="4" w:space="0" w:color="auto"/>
              <w:bottom w:val="single" w:sz="4" w:space="0" w:color="auto"/>
            </w:tcBorders>
          </w:tcPr>
          <w:p w14:paraId="6F0A4411" w14:textId="77777777" w:rsidR="00164308" w:rsidRPr="00342AF2" w:rsidRDefault="00164308" w:rsidP="00366949">
            <w:pPr>
              <w:jc w:val="center"/>
              <w:rPr>
                <w:rFonts w:ascii="Times New Roman" w:hAnsi="Times New Roman" w:cs="Times New Roman"/>
              </w:rPr>
            </w:pPr>
          </w:p>
          <w:p w14:paraId="77E22C12" w14:textId="77777777" w:rsidR="00164308" w:rsidRPr="00342AF2" w:rsidRDefault="00164308" w:rsidP="00366949">
            <w:pPr>
              <w:jc w:val="center"/>
              <w:rPr>
                <w:rFonts w:ascii="Times New Roman" w:hAnsi="Times New Roman" w:cs="Times New Roman"/>
              </w:rPr>
            </w:pPr>
          </w:p>
          <w:p w14:paraId="3AC19DF5" w14:textId="77777777" w:rsidR="00164308" w:rsidRPr="00342AF2" w:rsidRDefault="00164308" w:rsidP="00366949">
            <w:pPr>
              <w:jc w:val="center"/>
              <w:rPr>
                <w:rFonts w:ascii="Times New Roman" w:hAnsi="Times New Roman" w:cs="Times New Roman"/>
              </w:rPr>
            </w:pPr>
          </w:p>
          <w:p w14:paraId="30D59DBE" w14:textId="77777777" w:rsidR="00164308" w:rsidRPr="00342AF2" w:rsidRDefault="00164308" w:rsidP="00366949">
            <w:pPr>
              <w:jc w:val="center"/>
              <w:rPr>
                <w:rFonts w:ascii="Times New Roman" w:hAnsi="Times New Roman" w:cs="Times New Roman"/>
              </w:rPr>
            </w:pPr>
          </w:p>
          <w:p w14:paraId="0E113E6B" w14:textId="77777777" w:rsidR="00164308" w:rsidRPr="00342AF2" w:rsidRDefault="00164308" w:rsidP="00366949">
            <w:pPr>
              <w:jc w:val="center"/>
              <w:rPr>
                <w:rFonts w:ascii="Times New Roman" w:hAnsi="Times New Roman" w:cs="Times New Roman"/>
              </w:rPr>
            </w:pPr>
          </w:p>
          <w:p w14:paraId="469451C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1.02 </w:t>
            </w:r>
          </w:p>
          <w:p w14:paraId="4312475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[0.80, 1.31]</w:t>
            </w:r>
          </w:p>
          <w:p w14:paraId="2F488F3B" w14:textId="77777777" w:rsidR="00164308" w:rsidRPr="00342AF2" w:rsidRDefault="00164308" w:rsidP="00366949">
            <w:pPr>
              <w:jc w:val="center"/>
              <w:rPr>
                <w:rFonts w:ascii="Times New Roman" w:hAnsi="Times New Roman" w:cs="Times New Roman"/>
              </w:rPr>
            </w:pPr>
          </w:p>
        </w:tc>
        <w:tc>
          <w:tcPr>
            <w:tcW w:w="1132" w:type="dxa"/>
            <w:tcBorders>
              <w:top w:val="single" w:sz="4" w:space="0" w:color="auto"/>
              <w:bottom w:val="single" w:sz="4" w:space="0" w:color="auto"/>
            </w:tcBorders>
          </w:tcPr>
          <w:p w14:paraId="0DAB991D" w14:textId="77777777" w:rsidR="00164308" w:rsidRPr="00342AF2" w:rsidRDefault="00164308" w:rsidP="00366949">
            <w:pPr>
              <w:jc w:val="center"/>
              <w:rPr>
                <w:rFonts w:ascii="Times New Roman" w:hAnsi="Times New Roman" w:cs="Times New Roman"/>
              </w:rPr>
            </w:pPr>
          </w:p>
          <w:p w14:paraId="0B1D9660" w14:textId="77777777" w:rsidR="00164308" w:rsidRPr="00342AF2" w:rsidRDefault="00164308" w:rsidP="00366949">
            <w:pPr>
              <w:jc w:val="center"/>
              <w:rPr>
                <w:rFonts w:ascii="Times New Roman" w:hAnsi="Times New Roman" w:cs="Times New Roman"/>
              </w:rPr>
            </w:pPr>
          </w:p>
          <w:p w14:paraId="091E9421" w14:textId="77777777" w:rsidR="00164308" w:rsidRPr="00342AF2" w:rsidRDefault="00164308" w:rsidP="00366949">
            <w:pPr>
              <w:jc w:val="center"/>
              <w:rPr>
                <w:rFonts w:ascii="Times New Roman" w:hAnsi="Times New Roman" w:cs="Times New Roman"/>
              </w:rPr>
            </w:pPr>
          </w:p>
          <w:p w14:paraId="752572C1" w14:textId="77777777" w:rsidR="00164308" w:rsidRPr="00342AF2" w:rsidRDefault="00164308" w:rsidP="00366949">
            <w:pPr>
              <w:jc w:val="center"/>
              <w:rPr>
                <w:rFonts w:ascii="Times New Roman" w:hAnsi="Times New Roman" w:cs="Times New Roman"/>
              </w:rPr>
            </w:pPr>
          </w:p>
          <w:p w14:paraId="38B03BDE" w14:textId="77777777" w:rsidR="00164308" w:rsidRPr="00342AF2" w:rsidRDefault="00164308" w:rsidP="00366949">
            <w:pPr>
              <w:jc w:val="center"/>
              <w:rPr>
                <w:rFonts w:ascii="Times New Roman" w:hAnsi="Times New Roman" w:cs="Times New Roman"/>
              </w:rPr>
            </w:pPr>
          </w:p>
          <w:p w14:paraId="5BF580E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p=0.87</w:t>
            </w:r>
          </w:p>
        </w:tc>
      </w:tr>
      <w:tr w:rsidR="00164308" w:rsidRPr="00342AF2" w14:paraId="22CAA3FC" w14:textId="77777777" w:rsidTr="00366949">
        <w:trPr>
          <w:gridAfter w:val="1"/>
          <w:wAfter w:w="55" w:type="dxa"/>
          <w:jc w:val="center"/>
        </w:trPr>
        <w:tc>
          <w:tcPr>
            <w:tcW w:w="3780" w:type="dxa"/>
            <w:tcBorders>
              <w:top w:val="single" w:sz="4" w:space="0" w:color="auto"/>
              <w:bottom w:val="single" w:sz="4" w:space="0" w:color="auto"/>
            </w:tcBorders>
            <w:shd w:val="clear" w:color="auto" w:fill="auto"/>
          </w:tcPr>
          <w:p w14:paraId="76236F62"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Caregiver numeracy:</w:t>
            </w:r>
          </w:p>
          <w:p w14:paraId="4875050D"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Cannot recognize single digits</w:t>
            </w:r>
          </w:p>
          <w:p w14:paraId="4C4FA6B4" w14:textId="77777777" w:rsidR="00164308" w:rsidRPr="00342AF2" w:rsidRDefault="00164308" w:rsidP="00366949">
            <w:pPr>
              <w:jc w:val="right"/>
              <w:rPr>
                <w:rFonts w:ascii="Times New Roman" w:hAnsi="Times New Roman" w:cs="Times New Roman"/>
                <w:i/>
              </w:rPr>
            </w:pPr>
          </w:p>
          <w:p w14:paraId="26BB1F35"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recognize at least 4 single digit but not two digit numbers</w:t>
            </w:r>
          </w:p>
          <w:p w14:paraId="73A90998"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36E20827"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recognize at least 4 double digit numbers, but can’t add</w:t>
            </w:r>
          </w:p>
          <w:p w14:paraId="185F846E" w14:textId="77777777" w:rsidR="00164308" w:rsidRPr="00342AF2" w:rsidRDefault="00164308" w:rsidP="00366949">
            <w:pPr>
              <w:jc w:val="right"/>
              <w:rPr>
                <w:rFonts w:ascii="Times New Roman" w:hAnsi="Times New Roman" w:cs="Times New Roman"/>
                <w:i/>
              </w:rPr>
            </w:pPr>
          </w:p>
          <w:p w14:paraId="236835A5"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add single digit numbers, but cannot subtract</w:t>
            </w:r>
          </w:p>
          <w:p w14:paraId="6FDED1EE" w14:textId="77777777" w:rsidR="00164308" w:rsidRPr="00342AF2" w:rsidRDefault="00164308" w:rsidP="00366949">
            <w:pPr>
              <w:jc w:val="right"/>
              <w:rPr>
                <w:rFonts w:ascii="Times New Roman" w:hAnsi="Times New Roman" w:cs="Times New Roman"/>
                <w:i/>
              </w:rPr>
            </w:pPr>
          </w:p>
          <w:p w14:paraId="5228933E"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Can subtract double digit numbers</w:t>
            </w:r>
          </w:p>
          <w:p w14:paraId="79A58E0F"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5F47BBCD"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Refused</w:t>
            </w:r>
          </w:p>
          <w:p w14:paraId="5DFC861B"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 xml:space="preserve"> </w:t>
            </w:r>
          </w:p>
          <w:p w14:paraId="3BB1A375" w14:textId="77777777" w:rsidR="00164308" w:rsidRPr="00342AF2" w:rsidRDefault="00164308" w:rsidP="00366949">
            <w:pPr>
              <w:jc w:val="right"/>
              <w:rPr>
                <w:rFonts w:ascii="Times New Roman" w:hAnsi="Times New Roman" w:cs="Times New Roman"/>
                <w:i/>
              </w:rPr>
            </w:pPr>
            <w:r w:rsidRPr="00342AF2">
              <w:rPr>
                <w:rFonts w:ascii="Times New Roman" w:hAnsi="Times New Roman" w:cs="Times New Roman"/>
                <w:i/>
              </w:rPr>
              <w:t>Missing</w:t>
            </w:r>
          </w:p>
          <w:p w14:paraId="28D89DB1" w14:textId="77777777" w:rsidR="00164308" w:rsidRPr="00342AF2" w:rsidRDefault="00164308" w:rsidP="00366949">
            <w:pPr>
              <w:jc w:val="right"/>
              <w:rPr>
                <w:rFonts w:ascii="Times New Roman" w:hAnsi="Times New Roman" w:cs="Times New Roman"/>
              </w:rPr>
            </w:pPr>
            <w:r w:rsidRPr="00342AF2">
              <w:rPr>
                <w:rFonts w:ascii="Times New Roman" w:hAnsi="Times New Roman" w:cs="Times New Roman"/>
              </w:rPr>
              <w:t xml:space="preserve">  </w:t>
            </w:r>
          </w:p>
        </w:tc>
        <w:tc>
          <w:tcPr>
            <w:tcW w:w="1440" w:type="dxa"/>
            <w:tcBorders>
              <w:top w:val="single" w:sz="4" w:space="0" w:color="auto"/>
              <w:bottom w:val="single" w:sz="4" w:space="0" w:color="auto"/>
            </w:tcBorders>
          </w:tcPr>
          <w:p w14:paraId="19264F24" w14:textId="77777777" w:rsidR="00164308" w:rsidRPr="00342AF2" w:rsidRDefault="00164308" w:rsidP="00366949">
            <w:pPr>
              <w:jc w:val="center"/>
              <w:rPr>
                <w:rFonts w:ascii="Times New Roman" w:hAnsi="Times New Roman" w:cs="Times New Roman"/>
              </w:rPr>
            </w:pPr>
          </w:p>
          <w:p w14:paraId="6DB6E8A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41.4% (852)</w:t>
            </w:r>
          </w:p>
          <w:p w14:paraId="1D072615" w14:textId="77777777" w:rsidR="00164308" w:rsidRPr="00342AF2" w:rsidRDefault="00164308" w:rsidP="00366949">
            <w:pPr>
              <w:jc w:val="center"/>
              <w:rPr>
                <w:rFonts w:ascii="Times New Roman" w:hAnsi="Times New Roman" w:cs="Times New Roman"/>
              </w:rPr>
            </w:pPr>
          </w:p>
          <w:p w14:paraId="364CB318"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22.6% (465)</w:t>
            </w:r>
          </w:p>
          <w:p w14:paraId="377F73CA" w14:textId="77777777" w:rsidR="00164308" w:rsidRPr="00342AF2" w:rsidRDefault="00164308" w:rsidP="00366949">
            <w:pPr>
              <w:jc w:val="center"/>
              <w:rPr>
                <w:rFonts w:ascii="Times New Roman" w:hAnsi="Times New Roman" w:cs="Times New Roman"/>
              </w:rPr>
            </w:pPr>
          </w:p>
          <w:p w14:paraId="2F89DE95" w14:textId="77777777" w:rsidR="00164308" w:rsidRPr="00342AF2" w:rsidRDefault="00164308" w:rsidP="00366949">
            <w:pPr>
              <w:jc w:val="center"/>
              <w:rPr>
                <w:rFonts w:ascii="Times New Roman" w:hAnsi="Times New Roman" w:cs="Times New Roman"/>
              </w:rPr>
            </w:pPr>
          </w:p>
          <w:p w14:paraId="572CB79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7.5% (155)</w:t>
            </w:r>
          </w:p>
          <w:p w14:paraId="698B33C7" w14:textId="77777777" w:rsidR="00164308" w:rsidRPr="00342AF2" w:rsidRDefault="00164308" w:rsidP="00366949">
            <w:pPr>
              <w:jc w:val="center"/>
              <w:rPr>
                <w:rFonts w:ascii="Times New Roman" w:hAnsi="Times New Roman" w:cs="Times New Roman"/>
              </w:rPr>
            </w:pPr>
          </w:p>
          <w:p w14:paraId="1C4E4E09" w14:textId="77777777" w:rsidR="00164308" w:rsidRPr="00342AF2" w:rsidRDefault="00164308" w:rsidP="00366949">
            <w:pPr>
              <w:jc w:val="center"/>
              <w:rPr>
                <w:rFonts w:ascii="Times New Roman" w:hAnsi="Times New Roman" w:cs="Times New Roman"/>
              </w:rPr>
            </w:pPr>
          </w:p>
          <w:p w14:paraId="0314629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13.7% (282)</w:t>
            </w:r>
          </w:p>
          <w:p w14:paraId="40174B51" w14:textId="77777777" w:rsidR="00164308" w:rsidRPr="00342AF2" w:rsidRDefault="00164308" w:rsidP="00366949">
            <w:pPr>
              <w:jc w:val="center"/>
              <w:rPr>
                <w:rFonts w:ascii="Times New Roman" w:hAnsi="Times New Roman" w:cs="Times New Roman"/>
              </w:rPr>
            </w:pPr>
          </w:p>
          <w:p w14:paraId="58B1440F" w14:textId="77777777" w:rsidR="00164308" w:rsidRPr="00342AF2" w:rsidRDefault="00164308" w:rsidP="00366949">
            <w:pPr>
              <w:jc w:val="center"/>
              <w:rPr>
                <w:rFonts w:ascii="Times New Roman" w:hAnsi="Times New Roman" w:cs="Times New Roman"/>
              </w:rPr>
            </w:pPr>
          </w:p>
          <w:p w14:paraId="238CD7EE"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4.4% (91)</w:t>
            </w:r>
          </w:p>
          <w:p w14:paraId="6D448F30" w14:textId="77777777" w:rsidR="00164308" w:rsidRPr="00342AF2" w:rsidRDefault="00164308" w:rsidP="00366949">
            <w:pPr>
              <w:jc w:val="center"/>
              <w:rPr>
                <w:rFonts w:ascii="Times New Roman" w:hAnsi="Times New Roman" w:cs="Times New Roman"/>
              </w:rPr>
            </w:pPr>
          </w:p>
          <w:p w14:paraId="7A361A7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0.0% (0)</w:t>
            </w:r>
          </w:p>
          <w:p w14:paraId="08A18AEB" w14:textId="77777777" w:rsidR="00164308" w:rsidRPr="00342AF2" w:rsidRDefault="00164308" w:rsidP="00366949">
            <w:pPr>
              <w:jc w:val="center"/>
              <w:rPr>
                <w:rFonts w:ascii="Times New Roman" w:hAnsi="Times New Roman" w:cs="Times New Roman"/>
              </w:rPr>
            </w:pPr>
          </w:p>
          <w:p w14:paraId="385B0475"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10.4% (215)</w:t>
            </w:r>
          </w:p>
          <w:p w14:paraId="16C6C0FE" w14:textId="77777777" w:rsidR="00164308" w:rsidRPr="00342AF2" w:rsidRDefault="00164308" w:rsidP="00366949">
            <w:pPr>
              <w:jc w:val="center"/>
              <w:rPr>
                <w:rFonts w:ascii="Times New Roman" w:hAnsi="Times New Roman" w:cs="Times New Roman"/>
              </w:rPr>
            </w:pPr>
          </w:p>
        </w:tc>
        <w:tc>
          <w:tcPr>
            <w:tcW w:w="1513" w:type="dxa"/>
            <w:tcBorders>
              <w:top w:val="single" w:sz="4" w:space="0" w:color="auto"/>
              <w:bottom w:val="single" w:sz="4" w:space="0" w:color="auto"/>
            </w:tcBorders>
          </w:tcPr>
          <w:p w14:paraId="61E6847F" w14:textId="77777777" w:rsidR="00164308" w:rsidRPr="00342AF2" w:rsidRDefault="00164308" w:rsidP="00366949">
            <w:pPr>
              <w:jc w:val="center"/>
              <w:rPr>
                <w:rFonts w:ascii="Times New Roman" w:hAnsi="Times New Roman" w:cs="Times New Roman"/>
              </w:rPr>
            </w:pPr>
          </w:p>
          <w:p w14:paraId="6375ED20"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37.7% (926)</w:t>
            </w:r>
          </w:p>
          <w:p w14:paraId="3E16E188" w14:textId="77777777" w:rsidR="00164308" w:rsidRPr="00342AF2" w:rsidRDefault="00164308" w:rsidP="00366949">
            <w:pPr>
              <w:jc w:val="center"/>
              <w:rPr>
                <w:rFonts w:ascii="Times New Roman" w:hAnsi="Times New Roman" w:cs="Times New Roman"/>
              </w:rPr>
            </w:pPr>
          </w:p>
          <w:p w14:paraId="0ED6F06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23.8% (584)</w:t>
            </w:r>
          </w:p>
          <w:p w14:paraId="66D08823" w14:textId="77777777" w:rsidR="00164308" w:rsidRPr="00342AF2" w:rsidRDefault="00164308" w:rsidP="00366949">
            <w:pPr>
              <w:jc w:val="center"/>
              <w:rPr>
                <w:rFonts w:ascii="Times New Roman" w:hAnsi="Times New Roman" w:cs="Times New Roman"/>
              </w:rPr>
            </w:pPr>
          </w:p>
          <w:p w14:paraId="69038AD1" w14:textId="77777777" w:rsidR="00164308" w:rsidRPr="00342AF2" w:rsidRDefault="00164308" w:rsidP="00366949">
            <w:pPr>
              <w:jc w:val="center"/>
              <w:rPr>
                <w:rFonts w:ascii="Times New Roman" w:hAnsi="Times New Roman" w:cs="Times New Roman"/>
              </w:rPr>
            </w:pPr>
          </w:p>
          <w:p w14:paraId="47F1678A"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6.8% (166)</w:t>
            </w:r>
          </w:p>
          <w:p w14:paraId="131DFD64" w14:textId="77777777" w:rsidR="00164308" w:rsidRPr="00342AF2" w:rsidRDefault="00164308" w:rsidP="00366949">
            <w:pPr>
              <w:jc w:val="center"/>
              <w:rPr>
                <w:rFonts w:ascii="Times New Roman" w:hAnsi="Times New Roman" w:cs="Times New Roman"/>
              </w:rPr>
            </w:pPr>
          </w:p>
          <w:p w14:paraId="008E9A28" w14:textId="77777777" w:rsidR="00164308" w:rsidRPr="00342AF2" w:rsidRDefault="00164308" w:rsidP="00366949">
            <w:pPr>
              <w:jc w:val="center"/>
              <w:rPr>
                <w:rFonts w:ascii="Times New Roman" w:hAnsi="Times New Roman" w:cs="Times New Roman"/>
              </w:rPr>
            </w:pPr>
          </w:p>
          <w:p w14:paraId="79BCA62D"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11.6% (285)</w:t>
            </w:r>
          </w:p>
          <w:p w14:paraId="55400EA6" w14:textId="77777777" w:rsidR="00164308" w:rsidRPr="00342AF2" w:rsidRDefault="00164308" w:rsidP="00366949">
            <w:pPr>
              <w:jc w:val="center"/>
              <w:rPr>
                <w:rFonts w:ascii="Times New Roman" w:hAnsi="Times New Roman" w:cs="Times New Roman"/>
              </w:rPr>
            </w:pPr>
          </w:p>
          <w:p w14:paraId="157ED6E4" w14:textId="77777777" w:rsidR="00164308" w:rsidRPr="00342AF2" w:rsidRDefault="00164308" w:rsidP="00366949">
            <w:pPr>
              <w:jc w:val="center"/>
              <w:rPr>
                <w:rFonts w:ascii="Times New Roman" w:hAnsi="Times New Roman" w:cs="Times New Roman"/>
              </w:rPr>
            </w:pPr>
          </w:p>
          <w:p w14:paraId="3E06A17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4.0% (99)</w:t>
            </w:r>
          </w:p>
          <w:p w14:paraId="1F6D8516" w14:textId="77777777" w:rsidR="00164308" w:rsidRPr="00342AF2" w:rsidRDefault="00164308" w:rsidP="00366949">
            <w:pPr>
              <w:jc w:val="center"/>
              <w:rPr>
                <w:rFonts w:ascii="Times New Roman" w:hAnsi="Times New Roman" w:cs="Times New Roman"/>
              </w:rPr>
            </w:pPr>
          </w:p>
          <w:p w14:paraId="47976692"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0.1% (2)</w:t>
            </w:r>
          </w:p>
          <w:p w14:paraId="1646D71E" w14:textId="77777777" w:rsidR="00164308" w:rsidRPr="00342AF2" w:rsidRDefault="00164308" w:rsidP="00366949">
            <w:pPr>
              <w:jc w:val="center"/>
              <w:rPr>
                <w:rFonts w:ascii="Times New Roman" w:hAnsi="Times New Roman" w:cs="Times New Roman"/>
              </w:rPr>
            </w:pPr>
          </w:p>
          <w:p w14:paraId="36B758D7"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16.1% (396)</w:t>
            </w:r>
          </w:p>
        </w:tc>
        <w:tc>
          <w:tcPr>
            <w:tcW w:w="1405" w:type="dxa"/>
            <w:tcBorders>
              <w:top w:val="single" w:sz="4" w:space="0" w:color="auto"/>
              <w:bottom w:val="single" w:sz="4" w:space="0" w:color="auto"/>
            </w:tcBorders>
          </w:tcPr>
          <w:p w14:paraId="32D7F9C3" w14:textId="77777777" w:rsidR="00164308" w:rsidRPr="00342AF2" w:rsidRDefault="00164308" w:rsidP="00366949">
            <w:pPr>
              <w:jc w:val="center"/>
              <w:rPr>
                <w:rFonts w:ascii="Times New Roman" w:hAnsi="Times New Roman" w:cs="Times New Roman"/>
              </w:rPr>
            </w:pPr>
          </w:p>
          <w:p w14:paraId="22957686" w14:textId="77777777" w:rsidR="00164308" w:rsidRPr="00342AF2" w:rsidRDefault="00164308" w:rsidP="00366949">
            <w:pPr>
              <w:jc w:val="center"/>
              <w:rPr>
                <w:rFonts w:ascii="Times New Roman" w:hAnsi="Times New Roman" w:cs="Times New Roman"/>
              </w:rPr>
            </w:pPr>
          </w:p>
          <w:p w14:paraId="5AF0AD7F" w14:textId="77777777" w:rsidR="00164308" w:rsidRPr="00342AF2" w:rsidRDefault="00164308" w:rsidP="00366949">
            <w:pPr>
              <w:jc w:val="center"/>
              <w:rPr>
                <w:rFonts w:ascii="Times New Roman" w:hAnsi="Times New Roman" w:cs="Times New Roman"/>
              </w:rPr>
            </w:pPr>
          </w:p>
          <w:p w14:paraId="5E3CD187" w14:textId="77777777" w:rsidR="00164308" w:rsidRPr="00342AF2" w:rsidRDefault="00164308" w:rsidP="00366949">
            <w:pPr>
              <w:jc w:val="center"/>
              <w:rPr>
                <w:rFonts w:ascii="Times New Roman" w:hAnsi="Times New Roman" w:cs="Times New Roman"/>
              </w:rPr>
            </w:pPr>
          </w:p>
          <w:p w14:paraId="5E3F1390" w14:textId="77777777" w:rsidR="00164308" w:rsidRPr="00342AF2" w:rsidRDefault="00164308" w:rsidP="00366949">
            <w:pPr>
              <w:jc w:val="center"/>
              <w:rPr>
                <w:rFonts w:ascii="Times New Roman" w:hAnsi="Times New Roman" w:cs="Times New Roman"/>
              </w:rPr>
            </w:pPr>
          </w:p>
          <w:p w14:paraId="34DE6E41"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1.01 </w:t>
            </w:r>
          </w:p>
          <w:p w14:paraId="54387F8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 xml:space="preserve">[0.85, 1.20] </w:t>
            </w:r>
          </w:p>
          <w:p w14:paraId="1680C4DF" w14:textId="77777777" w:rsidR="00164308" w:rsidRPr="00342AF2" w:rsidRDefault="00164308" w:rsidP="00366949">
            <w:pPr>
              <w:jc w:val="center"/>
              <w:rPr>
                <w:rFonts w:ascii="Times New Roman" w:hAnsi="Times New Roman" w:cs="Times New Roman"/>
              </w:rPr>
            </w:pPr>
          </w:p>
        </w:tc>
        <w:tc>
          <w:tcPr>
            <w:tcW w:w="1132" w:type="dxa"/>
            <w:tcBorders>
              <w:top w:val="single" w:sz="4" w:space="0" w:color="auto"/>
              <w:bottom w:val="single" w:sz="4" w:space="0" w:color="auto"/>
            </w:tcBorders>
          </w:tcPr>
          <w:p w14:paraId="650D5149" w14:textId="77777777" w:rsidR="00164308" w:rsidRPr="00342AF2" w:rsidRDefault="00164308" w:rsidP="00366949">
            <w:pPr>
              <w:jc w:val="center"/>
              <w:rPr>
                <w:rFonts w:ascii="Times New Roman" w:hAnsi="Times New Roman" w:cs="Times New Roman"/>
              </w:rPr>
            </w:pPr>
          </w:p>
          <w:p w14:paraId="4AF45927" w14:textId="77777777" w:rsidR="00164308" w:rsidRPr="00342AF2" w:rsidRDefault="00164308" w:rsidP="00366949">
            <w:pPr>
              <w:jc w:val="center"/>
              <w:rPr>
                <w:rFonts w:ascii="Times New Roman" w:hAnsi="Times New Roman" w:cs="Times New Roman"/>
              </w:rPr>
            </w:pPr>
          </w:p>
          <w:p w14:paraId="1B0CFBC5" w14:textId="77777777" w:rsidR="00164308" w:rsidRPr="00342AF2" w:rsidRDefault="00164308" w:rsidP="00366949">
            <w:pPr>
              <w:jc w:val="center"/>
              <w:rPr>
                <w:rFonts w:ascii="Times New Roman" w:hAnsi="Times New Roman" w:cs="Times New Roman"/>
              </w:rPr>
            </w:pPr>
          </w:p>
          <w:p w14:paraId="5C237CCC" w14:textId="77777777" w:rsidR="00164308" w:rsidRPr="00342AF2" w:rsidRDefault="00164308" w:rsidP="00366949">
            <w:pPr>
              <w:jc w:val="center"/>
              <w:rPr>
                <w:rFonts w:ascii="Times New Roman" w:hAnsi="Times New Roman" w:cs="Times New Roman"/>
              </w:rPr>
            </w:pPr>
          </w:p>
          <w:p w14:paraId="58777BD8" w14:textId="77777777" w:rsidR="00164308" w:rsidRPr="00342AF2" w:rsidRDefault="00164308" w:rsidP="00366949">
            <w:pPr>
              <w:jc w:val="center"/>
              <w:rPr>
                <w:rFonts w:ascii="Times New Roman" w:hAnsi="Times New Roman" w:cs="Times New Roman"/>
              </w:rPr>
            </w:pPr>
          </w:p>
          <w:p w14:paraId="7AD6F039"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p=0.94</w:t>
            </w:r>
          </w:p>
        </w:tc>
      </w:tr>
      <w:tr w:rsidR="00164308" w:rsidRPr="00342AF2" w14:paraId="630887FF" w14:textId="77777777" w:rsidTr="00366949">
        <w:trPr>
          <w:gridAfter w:val="1"/>
          <w:wAfter w:w="55" w:type="dxa"/>
          <w:jc w:val="center"/>
        </w:trPr>
        <w:tc>
          <w:tcPr>
            <w:tcW w:w="3780" w:type="dxa"/>
            <w:tcBorders>
              <w:top w:val="single" w:sz="4" w:space="0" w:color="auto"/>
              <w:bottom w:val="double" w:sz="4" w:space="0" w:color="auto"/>
            </w:tcBorders>
            <w:shd w:val="clear" w:color="auto" w:fill="auto"/>
          </w:tcPr>
          <w:p w14:paraId="5301B5F7" w14:textId="77777777" w:rsidR="00164308" w:rsidRPr="00342AF2" w:rsidRDefault="00164308" w:rsidP="00366949">
            <w:pPr>
              <w:rPr>
                <w:rFonts w:ascii="Times New Roman" w:hAnsi="Times New Roman" w:cs="Times New Roman"/>
              </w:rPr>
            </w:pPr>
          </w:p>
          <w:p w14:paraId="03AEA026" w14:textId="77777777" w:rsidR="00164308" w:rsidRPr="00342AF2" w:rsidRDefault="00164308" w:rsidP="00366949">
            <w:pPr>
              <w:rPr>
                <w:rFonts w:ascii="Times New Roman" w:hAnsi="Times New Roman" w:cs="Times New Roman"/>
              </w:rPr>
            </w:pPr>
            <w:r w:rsidRPr="00342AF2">
              <w:rPr>
                <w:rFonts w:ascii="Times New Roman" w:hAnsi="Times New Roman" w:cs="Times New Roman"/>
              </w:rPr>
              <w:t>Observations</w:t>
            </w:r>
          </w:p>
          <w:p w14:paraId="5D4275FE" w14:textId="77777777" w:rsidR="00164308" w:rsidRPr="00342AF2" w:rsidRDefault="00164308" w:rsidP="00366949">
            <w:pPr>
              <w:rPr>
                <w:rFonts w:ascii="Times New Roman" w:hAnsi="Times New Roman" w:cs="Times New Roman"/>
              </w:rPr>
            </w:pPr>
          </w:p>
        </w:tc>
        <w:tc>
          <w:tcPr>
            <w:tcW w:w="1440" w:type="dxa"/>
            <w:tcBorders>
              <w:top w:val="single" w:sz="4" w:space="0" w:color="auto"/>
              <w:bottom w:val="double" w:sz="4" w:space="0" w:color="auto"/>
            </w:tcBorders>
          </w:tcPr>
          <w:p w14:paraId="59B58736" w14:textId="77777777" w:rsidR="00164308" w:rsidRPr="00342AF2" w:rsidRDefault="00164308" w:rsidP="00366949">
            <w:pPr>
              <w:jc w:val="center"/>
              <w:rPr>
                <w:rFonts w:ascii="Times New Roman" w:hAnsi="Times New Roman" w:cs="Times New Roman"/>
              </w:rPr>
            </w:pPr>
          </w:p>
          <w:p w14:paraId="2410F8B6"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2060</w:t>
            </w:r>
          </w:p>
        </w:tc>
        <w:tc>
          <w:tcPr>
            <w:tcW w:w="1513" w:type="dxa"/>
            <w:tcBorders>
              <w:top w:val="single" w:sz="4" w:space="0" w:color="auto"/>
              <w:bottom w:val="double" w:sz="4" w:space="0" w:color="auto"/>
            </w:tcBorders>
          </w:tcPr>
          <w:p w14:paraId="3A222CA5" w14:textId="77777777" w:rsidR="00164308" w:rsidRPr="00342AF2" w:rsidRDefault="00164308" w:rsidP="00366949">
            <w:pPr>
              <w:jc w:val="center"/>
              <w:rPr>
                <w:rFonts w:ascii="Times New Roman" w:hAnsi="Times New Roman" w:cs="Times New Roman"/>
              </w:rPr>
            </w:pPr>
          </w:p>
          <w:p w14:paraId="4C177734" w14:textId="77777777" w:rsidR="00164308" w:rsidRPr="00342AF2" w:rsidRDefault="00164308" w:rsidP="00366949">
            <w:pPr>
              <w:jc w:val="center"/>
              <w:rPr>
                <w:rFonts w:ascii="Times New Roman" w:hAnsi="Times New Roman" w:cs="Times New Roman"/>
              </w:rPr>
            </w:pPr>
            <w:r w:rsidRPr="00342AF2">
              <w:rPr>
                <w:rFonts w:ascii="Times New Roman" w:hAnsi="Times New Roman" w:cs="Times New Roman"/>
              </w:rPr>
              <w:t>2458</w:t>
            </w:r>
          </w:p>
        </w:tc>
        <w:tc>
          <w:tcPr>
            <w:tcW w:w="1405" w:type="dxa"/>
            <w:tcBorders>
              <w:top w:val="single" w:sz="4" w:space="0" w:color="auto"/>
              <w:bottom w:val="double" w:sz="4" w:space="0" w:color="auto"/>
            </w:tcBorders>
          </w:tcPr>
          <w:p w14:paraId="3B44E7BF" w14:textId="77777777" w:rsidR="00164308" w:rsidRPr="00342AF2" w:rsidRDefault="00164308" w:rsidP="00366949">
            <w:pPr>
              <w:jc w:val="center"/>
              <w:rPr>
                <w:rFonts w:ascii="Times New Roman" w:hAnsi="Times New Roman" w:cs="Times New Roman"/>
              </w:rPr>
            </w:pPr>
          </w:p>
        </w:tc>
        <w:tc>
          <w:tcPr>
            <w:tcW w:w="1132" w:type="dxa"/>
            <w:tcBorders>
              <w:top w:val="single" w:sz="4" w:space="0" w:color="auto"/>
              <w:bottom w:val="double" w:sz="4" w:space="0" w:color="auto"/>
            </w:tcBorders>
          </w:tcPr>
          <w:p w14:paraId="5D7B6CC4" w14:textId="77777777" w:rsidR="00164308" w:rsidRPr="00342AF2" w:rsidRDefault="00164308" w:rsidP="00366949">
            <w:pPr>
              <w:jc w:val="center"/>
              <w:rPr>
                <w:rFonts w:ascii="Times New Roman" w:hAnsi="Times New Roman" w:cs="Times New Roman"/>
              </w:rPr>
            </w:pPr>
          </w:p>
        </w:tc>
      </w:tr>
    </w:tbl>
    <w:p w14:paraId="595637F3" w14:textId="77777777" w:rsidR="00164308" w:rsidRPr="00342AF2" w:rsidRDefault="00164308" w:rsidP="00164308">
      <w:pPr>
        <w:rPr>
          <w:rFonts w:ascii="Times New Roman" w:hAnsi="Times New Roman" w:cs="Times New Roman"/>
          <w:sz w:val="22"/>
        </w:rPr>
      </w:pPr>
    </w:p>
    <w:p w14:paraId="6DDC97DC" w14:textId="7EB8E937" w:rsidR="00BB3C96" w:rsidRPr="00342AF2" w:rsidRDefault="00164308" w:rsidP="002372CE">
      <w:pPr>
        <w:rPr>
          <w:rFonts w:ascii="Times New Roman" w:hAnsi="Times New Roman" w:cs="Times New Roman"/>
          <w:sz w:val="20"/>
          <w:szCs w:val="20"/>
        </w:rPr>
      </w:pPr>
      <w:r w:rsidRPr="00342AF2">
        <w:rPr>
          <w:rFonts w:ascii="Times New Roman" w:hAnsi="Times New Roman" w:cs="Times New Roman"/>
          <w:sz w:val="20"/>
        </w:rPr>
        <w:t xml:space="preserve">Note: This table follows the same format as Table </w:t>
      </w:r>
      <w:r w:rsidR="002372CE" w:rsidRPr="00342AF2">
        <w:rPr>
          <w:rFonts w:ascii="Times New Roman" w:hAnsi="Times New Roman" w:cs="Times New Roman"/>
          <w:sz w:val="20"/>
        </w:rPr>
        <w:t>G2</w:t>
      </w:r>
      <w:r w:rsidRPr="00342AF2">
        <w:rPr>
          <w:rFonts w:ascii="Times New Roman" w:hAnsi="Times New Roman" w:cs="Times New Roman"/>
          <w:sz w:val="20"/>
        </w:rPr>
        <w:t>. *Odds ratios from an ordered logistic regression model, omitting those in the missing and refused categories.</w:t>
      </w:r>
      <w:r w:rsidR="002372CE" w:rsidRPr="00342AF2">
        <w:rPr>
          <w:rFonts w:ascii="Times New Roman" w:hAnsi="Times New Roman" w:cs="Times New Roman"/>
          <w:sz w:val="20"/>
        </w:rPr>
        <w:t xml:space="preserve"> </w:t>
      </w:r>
      <w:r w:rsidR="002372CE" w:rsidRPr="00342AF2">
        <w:rPr>
          <w:rFonts w:ascii="Times New Roman" w:hAnsi="Times New Roman" w:cs="Times New Roman"/>
          <w:sz w:val="20"/>
          <w:szCs w:val="20"/>
        </w:rPr>
        <w:t xml:space="preserve">Results correspond to Table </w:t>
      </w:r>
      <w:r w:rsidR="00C03D54" w:rsidRPr="00342AF2">
        <w:rPr>
          <w:rFonts w:ascii="Times New Roman" w:hAnsi="Times New Roman" w:cs="Times New Roman"/>
          <w:sz w:val="20"/>
          <w:szCs w:val="20"/>
        </w:rPr>
        <w:t>11</w:t>
      </w:r>
      <w:r w:rsidR="002372CE" w:rsidRPr="00342AF2">
        <w:rPr>
          <w:rFonts w:ascii="Times New Roman" w:hAnsi="Times New Roman" w:cs="Times New Roman"/>
          <w:sz w:val="20"/>
          <w:szCs w:val="20"/>
        </w:rPr>
        <w:t xml:space="preserve"> of analysis plan, see Appendix B.</w:t>
      </w:r>
      <w:r w:rsidR="002372CE" w:rsidRPr="00342AF2" w:rsidDel="00432DAA">
        <w:rPr>
          <w:rFonts w:ascii="Times New Roman" w:hAnsi="Times New Roman" w:cs="Times New Roman"/>
          <w:sz w:val="20"/>
          <w:szCs w:val="20"/>
        </w:rPr>
        <w:t xml:space="preserve"> </w:t>
      </w:r>
    </w:p>
    <w:p w14:paraId="5F3D976A" w14:textId="16D7F1CC" w:rsidR="00BB3C96" w:rsidRPr="00342AF2" w:rsidRDefault="00BB3C96" w:rsidP="00BB3C96">
      <w:pPr>
        <w:spacing w:line="480" w:lineRule="auto"/>
        <w:rPr>
          <w:rFonts w:ascii="Times New Roman" w:hAnsi="Times New Roman" w:cs="Times New Roman"/>
          <w:b/>
          <w:bCs/>
        </w:rPr>
      </w:pPr>
      <w:r w:rsidRPr="00342AF2">
        <w:rPr>
          <w:rFonts w:ascii="Times New Roman" w:hAnsi="Times New Roman" w:cs="Times New Roman"/>
          <w:sz w:val="20"/>
          <w:szCs w:val="20"/>
        </w:rPr>
        <w:br w:type="column"/>
      </w:r>
      <w:r w:rsidRPr="00342AF2">
        <w:rPr>
          <w:rFonts w:ascii="Times New Roman" w:hAnsi="Times New Roman" w:cs="Times New Roman"/>
          <w:b/>
          <w:bCs/>
        </w:rPr>
        <w:lastRenderedPageBreak/>
        <w:t>Appendix G: Per-protocol Analyses</w:t>
      </w:r>
    </w:p>
    <w:p w14:paraId="0E621208" w14:textId="77777777" w:rsidR="005C1AD4" w:rsidRPr="00342AF2" w:rsidRDefault="005C1AD4" w:rsidP="00BB3C96">
      <w:pPr>
        <w:spacing w:line="480" w:lineRule="auto"/>
        <w:rPr>
          <w:rFonts w:ascii="Times New Roman" w:hAnsi="Times New Roman" w:cs="Times New Roman"/>
        </w:rPr>
      </w:pPr>
    </w:p>
    <w:p w14:paraId="58E6B3F8" w14:textId="590ACCDD" w:rsidR="00BB3C96" w:rsidRPr="00342AF2" w:rsidRDefault="00BB3C96" w:rsidP="00BB3C96">
      <w:pPr>
        <w:spacing w:line="480" w:lineRule="auto"/>
        <w:rPr>
          <w:rFonts w:ascii="Times New Roman" w:hAnsi="Times New Roman" w:cs="Times New Roman"/>
        </w:rPr>
      </w:pPr>
      <w:r w:rsidRPr="00342AF2">
        <w:rPr>
          <w:rFonts w:ascii="Times New Roman" w:hAnsi="Times New Roman" w:cs="Times New Roman"/>
        </w:rPr>
        <w:t xml:space="preserve">We pre-specified per-protocol analysis of heterogeneity in the primary outcome across three measures of adherence to the intervention to allow for the possibility that take-up of the intervention would be uneven, and we would like to estimate a treatment-on-the-treated effect. These measures of adherence are: </w:t>
      </w:r>
    </w:p>
    <w:p w14:paraId="2593119A" w14:textId="77777777" w:rsidR="00BB3C96" w:rsidRPr="00342AF2" w:rsidRDefault="00BB3C96" w:rsidP="00BB3C96">
      <w:pPr>
        <w:spacing w:line="480" w:lineRule="auto"/>
        <w:rPr>
          <w:rFonts w:ascii="Times New Roman" w:hAnsi="Times New Roman" w:cs="Times New Roman"/>
        </w:rPr>
      </w:pPr>
    </w:p>
    <w:p w14:paraId="161718FD" w14:textId="77777777" w:rsidR="00BB3C96" w:rsidRPr="00342AF2" w:rsidRDefault="00BB3C96" w:rsidP="00BB3C96">
      <w:pPr>
        <w:pStyle w:val="ListParagraph"/>
        <w:numPr>
          <w:ilvl w:val="0"/>
          <w:numId w:val="44"/>
        </w:numPr>
        <w:spacing w:line="480" w:lineRule="auto"/>
        <w:rPr>
          <w:rFonts w:ascii="Times New Roman" w:hAnsi="Times New Roman" w:cs="Times New Roman"/>
        </w:rPr>
      </w:pPr>
      <w:r w:rsidRPr="00342AF2">
        <w:rPr>
          <w:rFonts w:ascii="Times New Roman" w:hAnsi="Times New Roman" w:cs="Times New Roman"/>
        </w:rPr>
        <w:t xml:space="preserve">At village level: the proportion of planned class days on which intervention classes were held. </w:t>
      </w:r>
    </w:p>
    <w:p w14:paraId="0F2665CC" w14:textId="77777777" w:rsidR="00BB3C96" w:rsidRPr="00342AF2" w:rsidRDefault="00BB3C96" w:rsidP="00BB3C96">
      <w:pPr>
        <w:pStyle w:val="ListParagraph"/>
        <w:numPr>
          <w:ilvl w:val="0"/>
          <w:numId w:val="44"/>
        </w:numPr>
        <w:spacing w:line="480" w:lineRule="auto"/>
        <w:rPr>
          <w:rFonts w:ascii="Times New Roman" w:hAnsi="Times New Roman" w:cs="Times New Roman"/>
        </w:rPr>
      </w:pPr>
      <w:r w:rsidRPr="00342AF2">
        <w:rPr>
          <w:rFonts w:ascii="Times New Roman" w:hAnsi="Times New Roman" w:cs="Times New Roman"/>
        </w:rPr>
        <w:t>At village level: the mean proportion of eligible children attending classes on days when a class was held.</w:t>
      </w:r>
    </w:p>
    <w:p w14:paraId="4F1C0C50" w14:textId="77777777" w:rsidR="00BB3C96" w:rsidRPr="00342AF2" w:rsidRDefault="00BB3C96" w:rsidP="00BB3C96">
      <w:pPr>
        <w:pStyle w:val="ListParagraph"/>
        <w:numPr>
          <w:ilvl w:val="0"/>
          <w:numId w:val="44"/>
        </w:numPr>
        <w:spacing w:line="480" w:lineRule="auto"/>
        <w:rPr>
          <w:rFonts w:ascii="Times New Roman" w:hAnsi="Times New Roman" w:cs="Times New Roman"/>
        </w:rPr>
      </w:pPr>
      <w:r w:rsidRPr="00342AF2">
        <w:rPr>
          <w:rFonts w:ascii="Times New Roman" w:hAnsi="Times New Roman" w:cs="Times New Roman"/>
        </w:rPr>
        <w:t xml:space="preserve">At child level: the proportion of intervention classes attended (including, in the denominator, scheduled classes that did not take place).  </w:t>
      </w:r>
    </w:p>
    <w:p w14:paraId="021144AA" w14:textId="77777777" w:rsidR="00BB3C96" w:rsidRPr="00342AF2" w:rsidRDefault="00BB3C96" w:rsidP="00BB3C96">
      <w:pPr>
        <w:spacing w:line="480" w:lineRule="auto"/>
        <w:rPr>
          <w:rFonts w:ascii="Times New Roman" w:hAnsi="Times New Roman" w:cs="Times New Roman"/>
        </w:rPr>
      </w:pPr>
    </w:p>
    <w:p w14:paraId="6B83DAF0" w14:textId="00A9E44D" w:rsidR="00BB3C96" w:rsidRPr="00342AF2" w:rsidRDefault="00BB3C96" w:rsidP="00BB3C96">
      <w:pPr>
        <w:spacing w:line="480" w:lineRule="auto"/>
        <w:rPr>
          <w:rFonts w:ascii="Times New Roman" w:hAnsi="Times New Roman" w:cs="Times New Roman"/>
        </w:rPr>
      </w:pPr>
      <w:r w:rsidRPr="00342AF2">
        <w:rPr>
          <w:rFonts w:ascii="Times New Roman" w:hAnsi="Times New Roman" w:cs="Times New Roman"/>
        </w:rPr>
        <w:t xml:space="preserve">For inclusion in each of these analyses, we pre-specified that adherence on the relevant level be at least 75%. In Table </w:t>
      </w:r>
      <w:r w:rsidR="00702EA8" w:rsidRPr="00342AF2">
        <w:rPr>
          <w:rFonts w:ascii="Times New Roman" w:hAnsi="Times New Roman" w:cs="Times New Roman"/>
        </w:rPr>
        <w:t>G</w:t>
      </w:r>
      <w:r w:rsidRPr="00342AF2">
        <w:rPr>
          <w:rFonts w:ascii="Times New Roman" w:hAnsi="Times New Roman" w:cs="Times New Roman"/>
        </w:rPr>
        <w:t>.1, we present two pre-specified per-protocol analyses, restricting our intervention sample to only those villages or children who participated in a given number of intervention classes and recalculating our primary outcome. As anticipated</w:t>
      </w:r>
      <w:r w:rsidR="00AD1D8C" w:rsidRPr="00342AF2">
        <w:rPr>
          <w:rFonts w:ascii="Times New Roman" w:hAnsi="Times New Roman" w:cs="Times New Roman"/>
        </w:rPr>
        <w:t xml:space="preserve">, and in line with the mediation analysis presented in </w:t>
      </w:r>
      <w:r w:rsidR="00702EA8" w:rsidRPr="00342AF2">
        <w:rPr>
          <w:rFonts w:ascii="Times New Roman" w:hAnsi="Times New Roman" w:cs="Times New Roman"/>
        </w:rPr>
        <w:t>A</w:t>
      </w:r>
      <w:r w:rsidR="00AD1D8C" w:rsidRPr="00342AF2">
        <w:rPr>
          <w:rFonts w:ascii="Times New Roman" w:hAnsi="Times New Roman" w:cs="Times New Roman"/>
        </w:rPr>
        <w:t>ppendix J</w:t>
      </w:r>
      <w:r w:rsidRPr="00342AF2">
        <w:rPr>
          <w:rFonts w:ascii="Times New Roman" w:hAnsi="Times New Roman" w:cs="Times New Roman"/>
        </w:rPr>
        <w:t xml:space="preserve">, we estimate larger effects when focusing </w:t>
      </w:r>
      <w:r w:rsidR="00AD1D8C" w:rsidRPr="00342AF2">
        <w:rPr>
          <w:rFonts w:ascii="Times New Roman" w:hAnsi="Times New Roman" w:cs="Times New Roman"/>
        </w:rPr>
        <w:t xml:space="preserve">particularly </w:t>
      </w:r>
      <w:r w:rsidRPr="00342AF2">
        <w:rPr>
          <w:rFonts w:ascii="Times New Roman" w:hAnsi="Times New Roman" w:cs="Times New Roman"/>
        </w:rPr>
        <w:t>on children who adhered to the intervention. Given the high levels of adherence overall, however (as shown in Table 4), these results are not dramatically different from the results shown in Table 6 for the entire intervention sample.</w:t>
      </w:r>
    </w:p>
    <w:p w14:paraId="3C731756" w14:textId="77777777" w:rsidR="00BB3C96" w:rsidRPr="00342AF2" w:rsidRDefault="00BB3C96" w:rsidP="00BB3C96">
      <w:pPr>
        <w:spacing w:line="480" w:lineRule="auto"/>
        <w:rPr>
          <w:rFonts w:ascii="Times New Roman" w:hAnsi="Times New Roman" w:cs="Times New Roman"/>
        </w:rPr>
      </w:pPr>
      <w:r w:rsidRPr="00342AF2">
        <w:rPr>
          <w:rFonts w:ascii="Times New Roman" w:hAnsi="Times New Roman" w:cs="Times New Roman"/>
        </w:rPr>
        <w:br w:type="column"/>
      </w:r>
    </w:p>
    <w:p w14:paraId="2653093F" w14:textId="77777777" w:rsidR="00BB3C96" w:rsidRPr="00342AF2" w:rsidRDefault="00BB3C96" w:rsidP="00BB3C96">
      <w:pPr>
        <w:rPr>
          <w:rFonts w:ascii="Times New Roman" w:hAnsi="Times New Roman" w:cs="Times New Roman"/>
          <w:b/>
        </w:rPr>
      </w:pPr>
    </w:p>
    <w:p w14:paraId="5A9688E8" w14:textId="711BA2D4" w:rsidR="00BB3C96" w:rsidRPr="00342AF2" w:rsidRDefault="00BB3C96" w:rsidP="00BB3C96">
      <w:pPr>
        <w:jc w:val="center"/>
        <w:rPr>
          <w:rFonts w:ascii="Times New Roman" w:hAnsi="Times New Roman" w:cs="Times New Roman"/>
          <w:b/>
        </w:rPr>
      </w:pPr>
      <w:r w:rsidRPr="00342AF2">
        <w:rPr>
          <w:rFonts w:ascii="Times New Roman" w:hAnsi="Times New Roman" w:cs="Times New Roman"/>
          <w:b/>
        </w:rPr>
        <w:t>Table G.1. EGRA and EGMA test results – composite test score, per protocol analyses</w:t>
      </w:r>
    </w:p>
    <w:p w14:paraId="5C0F1002" w14:textId="77777777" w:rsidR="00BB3C96" w:rsidRPr="00342AF2" w:rsidRDefault="00BB3C96" w:rsidP="00BB3C96">
      <w:pPr>
        <w:rPr>
          <w:rFonts w:ascii="Times New Roman" w:hAnsi="Times New Roman" w:cs="Times New Roman"/>
        </w:rPr>
      </w:pPr>
    </w:p>
    <w:tbl>
      <w:tblPr>
        <w:tblStyle w:val="TableGrid"/>
        <w:tblW w:w="81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30"/>
        <w:gridCol w:w="1260"/>
        <w:gridCol w:w="1080"/>
        <w:gridCol w:w="1440"/>
        <w:gridCol w:w="1080"/>
      </w:tblGrid>
      <w:tr w:rsidR="00BB3C96" w:rsidRPr="00342AF2" w14:paraId="3711E5D0" w14:textId="77777777" w:rsidTr="00CB00FC">
        <w:trPr>
          <w:jc w:val="center"/>
        </w:trPr>
        <w:tc>
          <w:tcPr>
            <w:tcW w:w="3330" w:type="dxa"/>
            <w:tcBorders>
              <w:top w:val="double" w:sz="4" w:space="0" w:color="auto"/>
            </w:tcBorders>
          </w:tcPr>
          <w:p w14:paraId="48E613DD" w14:textId="77777777" w:rsidR="00BB3C96" w:rsidRPr="00342AF2" w:rsidRDefault="00BB3C96" w:rsidP="00CB00FC">
            <w:pPr>
              <w:rPr>
                <w:rFonts w:ascii="Times New Roman" w:hAnsi="Times New Roman" w:cs="Times New Roman"/>
                <w:i/>
              </w:rPr>
            </w:pPr>
          </w:p>
        </w:tc>
        <w:tc>
          <w:tcPr>
            <w:tcW w:w="1260" w:type="dxa"/>
            <w:tcBorders>
              <w:top w:val="double" w:sz="4" w:space="0" w:color="auto"/>
            </w:tcBorders>
          </w:tcPr>
          <w:p w14:paraId="3D94D7C8"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(1)</w:t>
            </w:r>
          </w:p>
        </w:tc>
        <w:tc>
          <w:tcPr>
            <w:tcW w:w="1080" w:type="dxa"/>
            <w:tcBorders>
              <w:top w:val="double" w:sz="4" w:space="0" w:color="auto"/>
            </w:tcBorders>
          </w:tcPr>
          <w:p w14:paraId="1226ECF9"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(2)</w:t>
            </w:r>
          </w:p>
        </w:tc>
        <w:tc>
          <w:tcPr>
            <w:tcW w:w="1440" w:type="dxa"/>
            <w:tcBorders>
              <w:top w:val="double" w:sz="4" w:space="0" w:color="auto"/>
            </w:tcBorders>
          </w:tcPr>
          <w:p w14:paraId="7A5DD3B6"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(3)</w:t>
            </w:r>
          </w:p>
        </w:tc>
        <w:tc>
          <w:tcPr>
            <w:tcW w:w="1080" w:type="dxa"/>
            <w:tcBorders>
              <w:top w:val="double" w:sz="4" w:space="0" w:color="auto"/>
            </w:tcBorders>
          </w:tcPr>
          <w:p w14:paraId="7C8FE35A"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(4)</w:t>
            </w:r>
          </w:p>
        </w:tc>
      </w:tr>
      <w:tr w:rsidR="00BB3C96" w:rsidRPr="00342AF2" w14:paraId="0D41CBC2" w14:textId="77777777" w:rsidTr="00CB00FC">
        <w:trPr>
          <w:jc w:val="center"/>
        </w:trPr>
        <w:tc>
          <w:tcPr>
            <w:tcW w:w="3330" w:type="dxa"/>
            <w:tcBorders>
              <w:bottom w:val="single" w:sz="4" w:space="0" w:color="auto"/>
            </w:tcBorders>
          </w:tcPr>
          <w:p w14:paraId="44AA289D"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Adherence measure used</w:t>
            </w:r>
          </w:p>
        </w:tc>
        <w:tc>
          <w:tcPr>
            <w:tcW w:w="1260" w:type="dxa"/>
            <w:tcBorders>
              <w:bottom w:val="single" w:sz="4" w:space="0" w:color="auto"/>
            </w:tcBorders>
          </w:tcPr>
          <w:p w14:paraId="4EE4F6E3" w14:textId="77777777" w:rsidR="00BB3C96" w:rsidRPr="00342AF2" w:rsidRDefault="00BB3C96" w:rsidP="00CB00FC">
            <w:pPr>
              <w:ind w:left="-111" w:right="-108"/>
              <w:jc w:val="center"/>
              <w:rPr>
                <w:rFonts w:ascii="Times New Roman" w:hAnsi="Times New Roman" w:cs="Times New Roman"/>
                <w:b/>
              </w:rPr>
            </w:pPr>
            <w:r w:rsidRPr="00342AF2">
              <w:rPr>
                <w:rFonts w:ascii="Times New Roman" w:hAnsi="Times New Roman" w:cs="Times New Roman"/>
                <w:b/>
              </w:rPr>
              <w:t>Intervention</w:t>
            </w:r>
          </w:p>
        </w:tc>
        <w:tc>
          <w:tcPr>
            <w:tcW w:w="1080" w:type="dxa"/>
            <w:tcBorders>
              <w:bottom w:val="single" w:sz="4" w:space="0" w:color="auto"/>
            </w:tcBorders>
          </w:tcPr>
          <w:p w14:paraId="40E032DD"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Control</w:t>
            </w:r>
          </w:p>
        </w:tc>
        <w:tc>
          <w:tcPr>
            <w:tcW w:w="1440" w:type="dxa"/>
            <w:tcBorders>
              <w:bottom w:val="single" w:sz="4" w:space="0" w:color="auto"/>
            </w:tcBorders>
          </w:tcPr>
          <w:p w14:paraId="740C1E4D"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 xml:space="preserve">Adjusted difference </w:t>
            </w:r>
          </w:p>
          <w:p w14:paraId="0FF35DE5"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[95% CI]</w:t>
            </w:r>
          </w:p>
        </w:tc>
        <w:tc>
          <w:tcPr>
            <w:tcW w:w="1080" w:type="dxa"/>
            <w:tcBorders>
              <w:bottom w:val="single" w:sz="4" w:space="0" w:color="auto"/>
            </w:tcBorders>
          </w:tcPr>
          <w:p w14:paraId="0665DFA7"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P-value</w:t>
            </w:r>
          </w:p>
        </w:tc>
      </w:tr>
      <w:tr w:rsidR="00BB3C96" w:rsidRPr="00342AF2" w14:paraId="1D301E0E" w14:textId="77777777" w:rsidTr="00CB00FC">
        <w:trPr>
          <w:jc w:val="center"/>
        </w:trPr>
        <w:tc>
          <w:tcPr>
            <w:tcW w:w="3330" w:type="dxa"/>
            <w:tcBorders>
              <w:top w:val="single" w:sz="4" w:space="0" w:color="auto"/>
            </w:tcBorders>
          </w:tcPr>
          <w:p w14:paraId="30328CE5" w14:textId="77777777" w:rsidR="00BB3C96" w:rsidRPr="00342AF2" w:rsidRDefault="00BB3C96" w:rsidP="00CB00FC">
            <w:pPr>
              <w:rPr>
                <w:rFonts w:ascii="Times New Roman" w:hAnsi="Times New Roman" w:cs="Times New Roman"/>
              </w:rPr>
            </w:pPr>
          </w:p>
          <w:p w14:paraId="1E54089B" w14:textId="77777777" w:rsidR="00BB3C96" w:rsidRPr="00342AF2" w:rsidRDefault="00BB3C96" w:rsidP="00CB00FC">
            <w:pPr>
              <w:rPr>
                <w:rFonts w:ascii="Times New Roman" w:hAnsi="Times New Roman" w:cs="Times New Roman"/>
              </w:rPr>
            </w:pPr>
          </w:p>
          <w:p w14:paraId="18DAECDD"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 xml:space="preserve">Only intervention villages with at least 75% child attendance </w:t>
            </w:r>
          </w:p>
        </w:tc>
        <w:tc>
          <w:tcPr>
            <w:tcW w:w="1260" w:type="dxa"/>
            <w:tcBorders>
              <w:top w:val="single" w:sz="4" w:space="0" w:color="auto"/>
            </w:tcBorders>
          </w:tcPr>
          <w:p w14:paraId="21BDA9DC" w14:textId="77777777" w:rsidR="00BB3C96" w:rsidRPr="00342AF2" w:rsidRDefault="00BB3C96" w:rsidP="00CB00FC">
            <w:pPr>
              <w:ind w:left="-107" w:right="-106"/>
              <w:jc w:val="center"/>
              <w:rPr>
                <w:rFonts w:ascii="Times New Roman" w:hAnsi="Times New Roman" w:cs="Times New Roman"/>
              </w:rPr>
            </w:pPr>
          </w:p>
          <w:p w14:paraId="042A3305" w14:textId="77777777" w:rsidR="00BB3C96" w:rsidRPr="00342AF2" w:rsidRDefault="00BB3C96" w:rsidP="00CB00FC">
            <w:pPr>
              <w:jc w:val="center"/>
              <w:rPr>
                <w:rFonts w:ascii="Times New Roman" w:hAnsi="Times New Roman" w:cs="Times New Roman"/>
              </w:rPr>
            </w:pPr>
          </w:p>
          <w:p w14:paraId="61F3EEFA"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65.2 </w:t>
            </w:r>
          </w:p>
          <w:p w14:paraId="6623D472"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(21.3)</w:t>
            </w:r>
          </w:p>
        </w:tc>
        <w:tc>
          <w:tcPr>
            <w:tcW w:w="1080" w:type="dxa"/>
            <w:tcBorders>
              <w:top w:val="single" w:sz="4" w:space="0" w:color="auto"/>
            </w:tcBorders>
          </w:tcPr>
          <w:p w14:paraId="0799FB46" w14:textId="77777777" w:rsidR="00BB3C96" w:rsidRPr="00342AF2" w:rsidRDefault="00BB3C96" w:rsidP="00CB00FC">
            <w:pPr>
              <w:jc w:val="center"/>
              <w:rPr>
                <w:rFonts w:ascii="Times New Roman" w:hAnsi="Times New Roman" w:cs="Times New Roman"/>
              </w:rPr>
            </w:pPr>
          </w:p>
          <w:p w14:paraId="39496873" w14:textId="77777777" w:rsidR="00BB3C96" w:rsidRPr="00342AF2" w:rsidRDefault="00BB3C96" w:rsidP="00CB00FC">
            <w:pPr>
              <w:jc w:val="center"/>
              <w:rPr>
                <w:rFonts w:ascii="Times New Roman" w:hAnsi="Times New Roman" w:cs="Times New Roman"/>
              </w:rPr>
            </w:pPr>
          </w:p>
          <w:p w14:paraId="5038CA36"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17.1 </w:t>
            </w:r>
          </w:p>
          <w:p w14:paraId="2DB24991"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(14.2)</w:t>
            </w:r>
          </w:p>
        </w:tc>
        <w:tc>
          <w:tcPr>
            <w:tcW w:w="1440" w:type="dxa"/>
            <w:tcBorders>
              <w:top w:val="single" w:sz="4" w:space="0" w:color="auto"/>
            </w:tcBorders>
          </w:tcPr>
          <w:p w14:paraId="2BBD1240" w14:textId="77777777" w:rsidR="00BB3C96" w:rsidRPr="00342AF2" w:rsidRDefault="00BB3C96" w:rsidP="00CB00FC">
            <w:pPr>
              <w:jc w:val="center"/>
              <w:rPr>
                <w:rFonts w:ascii="Times New Roman" w:hAnsi="Times New Roman" w:cs="Times New Roman"/>
              </w:rPr>
            </w:pPr>
          </w:p>
          <w:p w14:paraId="0F71DB2C" w14:textId="77777777" w:rsidR="00BB3C96" w:rsidRPr="00342AF2" w:rsidRDefault="00BB3C96" w:rsidP="00CB00FC">
            <w:pPr>
              <w:jc w:val="center"/>
              <w:rPr>
                <w:rFonts w:ascii="Times New Roman" w:hAnsi="Times New Roman" w:cs="Times New Roman"/>
              </w:rPr>
            </w:pPr>
          </w:p>
          <w:p w14:paraId="1DF1EA1F"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47.9 </w:t>
            </w:r>
          </w:p>
          <w:p w14:paraId="64AF7782"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[45.0, 50.9] </w:t>
            </w:r>
          </w:p>
          <w:p w14:paraId="3A88A4AC" w14:textId="77777777" w:rsidR="00BB3C96" w:rsidRPr="00342AF2" w:rsidRDefault="00BB3C96" w:rsidP="00CB00FC">
            <w:pPr>
              <w:jc w:val="center"/>
              <w:rPr>
                <w:rFonts w:ascii="Times New Roman" w:hAnsi="Times New Roman" w:cs="Times New Roman"/>
              </w:rPr>
            </w:pPr>
          </w:p>
        </w:tc>
        <w:tc>
          <w:tcPr>
            <w:tcW w:w="1080" w:type="dxa"/>
            <w:tcBorders>
              <w:top w:val="single" w:sz="4" w:space="0" w:color="auto"/>
            </w:tcBorders>
          </w:tcPr>
          <w:p w14:paraId="27222A49" w14:textId="77777777" w:rsidR="00BB3C96" w:rsidRPr="00342AF2" w:rsidRDefault="00BB3C96" w:rsidP="00CB00FC">
            <w:pPr>
              <w:jc w:val="center"/>
              <w:rPr>
                <w:rFonts w:ascii="Times New Roman" w:hAnsi="Times New Roman" w:cs="Times New Roman"/>
              </w:rPr>
            </w:pPr>
          </w:p>
          <w:p w14:paraId="64BCF727" w14:textId="77777777" w:rsidR="00BB3C96" w:rsidRPr="00342AF2" w:rsidRDefault="00BB3C96" w:rsidP="00CB00FC">
            <w:pPr>
              <w:jc w:val="center"/>
              <w:rPr>
                <w:rFonts w:ascii="Times New Roman" w:hAnsi="Times New Roman" w:cs="Times New Roman"/>
              </w:rPr>
            </w:pPr>
          </w:p>
          <w:p w14:paraId="40627BB1"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p&lt;0.0001</w:t>
            </w:r>
          </w:p>
        </w:tc>
      </w:tr>
      <w:tr w:rsidR="00BB3C96" w:rsidRPr="00342AF2" w14:paraId="46094342" w14:textId="77777777" w:rsidTr="00CB00FC">
        <w:trPr>
          <w:jc w:val="center"/>
        </w:trPr>
        <w:tc>
          <w:tcPr>
            <w:tcW w:w="3330" w:type="dxa"/>
          </w:tcPr>
          <w:p w14:paraId="59FDB003"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Difference in SD units:</w:t>
            </w:r>
          </w:p>
        </w:tc>
        <w:tc>
          <w:tcPr>
            <w:tcW w:w="1260" w:type="dxa"/>
          </w:tcPr>
          <w:p w14:paraId="74565461"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c>
          <w:tcPr>
            <w:tcW w:w="1080" w:type="dxa"/>
          </w:tcPr>
          <w:p w14:paraId="2EEFFFA8"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c>
          <w:tcPr>
            <w:tcW w:w="1440" w:type="dxa"/>
          </w:tcPr>
          <w:p w14:paraId="482F9198"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3.37 </w:t>
            </w:r>
          </w:p>
          <w:p w14:paraId="63F14B95" w14:textId="77777777" w:rsidR="00BB3C96" w:rsidRPr="00342AF2" w:rsidRDefault="00BB3C96" w:rsidP="00CB00FC">
            <w:pPr>
              <w:ind w:left="-31" w:right="-111"/>
              <w:jc w:val="center"/>
              <w:rPr>
                <w:rFonts w:ascii="Times New Roman" w:hAnsi="Times New Roman" w:cs="Times New Roman"/>
              </w:rPr>
            </w:pPr>
            <w:r w:rsidRPr="00342AF2">
              <w:rPr>
                <w:rFonts w:ascii="Times New Roman" w:hAnsi="Times New Roman" w:cs="Times New Roman"/>
              </w:rPr>
              <w:t>[3.00, 3.76]*</w:t>
            </w:r>
          </w:p>
        </w:tc>
        <w:tc>
          <w:tcPr>
            <w:tcW w:w="1080" w:type="dxa"/>
          </w:tcPr>
          <w:p w14:paraId="3AED8B64"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r>
      <w:tr w:rsidR="00BB3C96" w:rsidRPr="00342AF2" w14:paraId="397F84F0" w14:textId="77777777" w:rsidTr="00CB00FC">
        <w:trPr>
          <w:jc w:val="center"/>
        </w:trPr>
        <w:tc>
          <w:tcPr>
            <w:tcW w:w="3330" w:type="dxa"/>
          </w:tcPr>
          <w:p w14:paraId="6C662333" w14:textId="77777777" w:rsidR="00BB3C96" w:rsidRPr="00342AF2" w:rsidRDefault="00BB3C96" w:rsidP="00CB00FC">
            <w:pPr>
              <w:rPr>
                <w:rFonts w:ascii="Times New Roman" w:hAnsi="Times New Roman" w:cs="Times New Roman"/>
              </w:rPr>
            </w:pPr>
          </w:p>
        </w:tc>
        <w:tc>
          <w:tcPr>
            <w:tcW w:w="1260" w:type="dxa"/>
          </w:tcPr>
          <w:p w14:paraId="25614EC5" w14:textId="77777777" w:rsidR="00BB3C96" w:rsidRPr="00342AF2" w:rsidRDefault="00BB3C96" w:rsidP="00CB00FC">
            <w:pPr>
              <w:jc w:val="center"/>
              <w:rPr>
                <w:rFonts w:ascii="Times New Roman" w:hAnsi="Times New Roman" w:cs="Times New Roman"/>
              </w:rPr>
            </w:pPr>
          </w:p>
        </w:tc>
        <w:tc>
          <w:tcPr>
            <w:tcW w:w="1080" w:type="dxa"/>
          </w:tcPr>
          <w:p w14:paraId="21179D22" w14:textId="77777777" w:rsidR="00BB3C96" w:rsidRPr="00342AF2" w:rsidRDefault="00BB3C96" w:rsidP="00CB00FC">
            <w:pPr>
              <w:jc w:val="center"/>
              <w:rPr>
                <w:rFonts w:ascii="Times New Roman" w:hAnsi="Times New Roman" w:cs="Times New Roman"/>
              </w:rPr>
            </w:pPr>
          </w:p>
        </w:tc>
        <w:tc>
          <w:tcPr>
            <w:tcW w:w="1440" w:type="dxa"/>
          </w:tcPr>
          <w:p w14:paraId="21F3D25B" w14:textId="77777777" w:rsidR="00BB3C96" w:rsidRPr="00342AF2" w:rsidRDefault="00BB3C96" w:rsidP="00CB00FC">
            <w:pPr>
              <w:jc w:val="center"/>
              <w:rPr>
                <w:rFonts w:ascii="Times New Roman" w:hAnsi="Times New Roman" w:cs="Times New Roman"/>
              </w:rPr>
            </w:pPr>
          </w:p>
        </w:tc>
        <w:tc>
          <w:tcPr>
            <w:tcW w:w="1080" w:type="dxa"/>
          </w:tcPr>
          <w:p w14:paraId="21D9BEF5" w14:textId="77777777" w:rsidR="00BB3C96" w:rsidRPr="00342AF2" w:rsidRDefault="00BB3C96" w:rsidP="00CB00FC">
            <w:pPr>
              <w:jc w:val="center"/>
              <w:rPr>
                <w:rFonts w:ascii="Times New Roman" w:hAnsi="Times New Roman" w:cs="Times New Roman"/>
              </w:rPr>
            </w:pPr>
          </w:p>
        </w:tc>
      </w:tr>
      <w:tr w:rsidR="00BB3C96" w:rsidRPr="00342AF2" w14:paraId="7E8FFFB8" w14:textId="77777777" w:rsidTr="00CB00FC">
        <w:trPr>
          <w:jc w:val="center"/>
        </w:trPr>
        <w:tc>
          <w:tcPr>
            <w:tcW w:w="3330" w:type="dxa"/>
          </w:tcPr>
          <w:p w14:paraId="6C1BAD0C"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Observations</w:t>
            </w:r>
          </w:p>
        </w:tc>
        <w:tc>
          <w:tcPr>
            <w:tcW w:w="1260" w:type="dxa"/>
          </w:tcPr>
          <w:p w14:paraId="7CCA9899"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1147</w:t>
            </w:r>
          </w:p>
        </w:tc>
        <w:tc>
          <w:tcPr>
            <w:tcW w:w="1080" w:type="dxa"/>
          </w:tcPr>
          <w:p w14:paraId="034D0D83"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2071</w:t>
            </w:r>
          </w:p>
        </w:tc>
        <w:tc>
          <w:tcPr>
            <w:tcW w:w="1440" w:type="dxa"/>
          </w:tcPr>
          <w:p w14:paraId="3E0C0BAB"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c>
          <w:tcPr>
            <w:tcW w:w="1080" w:type="dxa"/>
          </w:tcPr>
          <w:p w14:paraId="6F2877FC"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r>
      <w:tr w:rsidR="00BB3C96" w:rsidRPr="00342AF2" w14:paraId="18E31C57" w14:textId="77777777" w:rsidTr="00CB00FC">
        <w:trPr>
          <w:jc w:val="center"/>
        </w:trPr>
        <w:tc>
          <w:tcPr>
            <w:tcW w:w="3330" w:type="dxa"/>
            <w:tcBorders>
              <w:bottom w:val="single" w:sz="4" w:space="0" w:color="auto"/>
            </w:tcBorders>
          </w:tcPr>
          <w:p w14:paraId="75523BBD" w14:textId="77777777" w:rsidR="00BB3C96" w:rsidRPr="00342AF2" w:rsidRDefault="00BB3C96" w:rsidP="00CB00FC">
            <w:pPr>
              <w:rPr>
                <w:rFonts w:ascii="Times New Roman" w:hAnsi="Times New Roman" w:cs="Times New Roman"/>
              </w:rPr>
            </w:pPr>
          </w:p>
        </w:tc>
        <w:tc>
          <w:tcPr>
            <w:tcW w:w="1260" w:type="dxa"/>
            <w:tcBorders>
              <w:bottom w:val="single" w:sz="4" w:space="0" w:color="auto"/>
            </w:tcBorders>
          </w:tcPr>
          <w:p w14:paraId="6ECAB246" w14:textId="77777777" w:rsidR="00BB3C96" w:rsidRPr="00342AF2" w:rsidRDefault="00BB3C96" w:rsidP="00CB00FC">
            <w:pPr>
              <w:jc w:val="center"/>
              <w:rPr>
                <w:rFonts w:ascii="Times New Roman" w:hAnsi="Times New Roman" w:cs="Times New Roman"/>
              </w:rPr>
            </w:pPr>
          </w:p>
        </w:tc>
        <w:tc>
          <w:tcPr>
            <w:tcW w:w="1080" w:type="dxa"/>
            <w:tcBorders>
              <w:bottom w:val="single" w:sz="4" w:space="0" w:color="auto"/>
            </w:tcBorders>
          </w:tcPr>
          <w:p w14:paraId="712627EE" w14:textId="77777777" w:rsidR="00BB3C96" w:rsidRPr="00342AF2" w:rsidRDefault="00BB3C96" w:rsidP="00CB00FC">
            <w:pPr>
              <w:jc w:val="center"/>
              <w:rPr>
                <w:rFonts w:ascii="Times New Roman" w:hAnsi="Times New Roman" w:cs="Times New Roman"/>
              </w:rPr>
            </w:pPr>
          </w:p>
        </w:tc>
        <w:tc>
          <w:tcPr>
            <w:tcW w:w="1440" w:type="dxa"/>
            <w:tcBorders>
              <w:bottom w:val="single" w:sz="4" w:space="0" w:color="auto"/>
            </w:tcBorders>
          </w:tcPr>
          <w:p w14:paraId="5FD6C314" w14:textId="77777777" w:rsidR="00BB3C96" w:rsidRPr="00342AF2" w:rsidRDefault="00BB3C96" w:rsidP="00CB00FC">
            <w:pPr>
              <w:jc w:val="center"/>
              <w:rPr>
                <w:rFonts w:ascii="Times New Roman" w:hAnsi="Times New Roman" w:cs="Times New Roman"/>
              </w:rPr>
            </w:pPr>
          </w:p>
        </w:tc>
        <w:tc>
          <w:tcPr>
            <w:tcW w:w="1080" w:type="dxa"/>
            <w:tcBorders>
              <w:bottom w:val="single" w:sz="4" w:space="0" w:color="auto"/>
            </w:tcBorders>
          </w:tcPr>
          <w:p w14:paraId="4D06CC94" w14:textId="77777777" w:rsidR="00BB3C96" w:rsidRPr="00342AF2" w:rsidRDefault="00BB3C96" w:rsidP="00CB00FC">
            <w:pPr>
              <w:jc w:val="center"/>
              <w:rPr>
                <w:rFonts w:ascii="Times New Roman" w:hAnsi="Times New Roman" w:cs="Times New Roman"/>
              </w:rPr>
            </w:pPr>
          </w:p>
        </w:tc>
      </w:tr>
      <w:tr w:rsidR="00BB3C96" w:rsidRPr="00342AF2" w14:paraId="0799A367" w14:textId="77777777" w:rsidTr="00CB00FC">
        <w:trPr>
          <w:jc w:val="center"/>
        </w:trPr>
        <w:tc>
          <w:tcPr>
            <w:tcW w:w="3330" w:type="dxa"/>
            <w:tcBorders>
              <w:top w:val="single" w:sz="4" w:space="0" w:color="auto"/>
            </w:tcBorders>
          </w:tcPr>
          <w:p w14:paraId="5BC2EF86" w14:textId="77777777" w:rsidR="00BB3C96" w:rsidRPr="00342AF2" w:rsidRDefault="00BB3C96" w:rsidP="00CB00FC">
            <w:pPr>
              <w:rPr>
                <w:rFonts w:ascii="Times New Roman" w:hAnsi="Times New Roman" w:cs="Times New Roman"/>
              </w:rPr>
            </w:pPr>
          </w:p>
        </w:tc>
        <w:tc>
          <w:tcPr>
            <w:tcW w:w="1260" w:type="dxa"/>
            <w:tcBorders>
              <w:top w:val="single" w:sz="4" w:space="0" w:color="auto"/>
            </w:tcBorders>
          </w:tcPr>
          <w:p w14:paraId="606BD12D" w14:textId="77777777" w:rsidR="00BB3C96" w:rsidRPr="00342AF2" w:rsidRDefault="00BB3C96" w:rsidP="00CB00FC">
            <w:pPr>
              <w:jc w:val="center"/>
              <w:rPr>
                <w:rFonts w:ascii="Times New Roman" w:hAnsi="Times New Roman" w:cs="Times New Roman"/>
              </w:rPr>
            </w:pPr>
          </w:p>
        </w:tc>
        <w:tc>
          <w:tcPr>
            <w:tcW w:w="1080" w:type="dxa"/>
            <w:tcBorders>
              <w:top w:val="single" w:sz="4" w:space="0" w:color="auto"/>
            </w:tcBorders>
          </w:tcPr>
          <w:p w14:paraId="2344A1F6" w14:textId="77777777" w:rsidR="00BB3C96" w:rsidRPr="00342AF2" w:rsidRDefault="00BB3C96" w:rsidP="00CB00FC">
            <w:pPr>
              <w:jc w:val="center"/>
              <w:rPr>
                <w:rFonts w:ascii="Times New Roman" w:hAnsi="Times New Roman" w:cs="Times New Roman"/>
              </w:rPr>
            </w:pPr>
          </w:p>
        </w:tc>
        <w:tc>
          <w:tcPr>
            <w:tcW w:w="1440" w:type="dxa"/>
            <w:tcBorders>
              <w:top w:val="single" w:sz="4" w:space="0" w:color="auto"/>
            </w:tcBorders>
          </w:tcPr>
          <w:p w14:paraId="1B062273" w14:textId="77777777" w:rsidR="00BB3C96" w:rsidRPr="00342AF2" w:rsidRDefault="00BB3C96" w:rsidP="00CB00FC">
            <w:pPr>
              <w:jc w:val="center"/>
              <w:rPr>
                <w:rFonts w:ascii="Times New Roman" w:hAnsi="Times New Roman" w:cs="Times New Roman"/>
              </w:rPr>
            </w:pPr>
          </w:p>
        </w:tc>
        <w:tc>
          <w:tcPr>
            <w:tcW w:w="1080" w:type="dxa"/>
            <w:tcBorders>
              <w:top w:val="single" w:sz="4" w:space="0" w:color="auto"/>
            </w:tcBorders>
          </w:tcPr>
          <w:p w14:paraId="55646593" w14:textId="77777777" w:rsidR="00BB3C96" w:rsidRPr="00342AF2" w:rsidRDefault="00BB3C96" w:rsidP="00CB00FC">
            <w:pPr>
              <w:jc w:val="center"/>
              <w:rPr>
                <w:rFonts w:ascii="Times New Roman" w:hAnsi="Times New Roman" w:cs="Times New Roman"/>
              </w:rPr>
            </w:pPr>
          </w:p>
        </w:tc>
      </w:tr>
      <w:tr w:rsidR="00BB3C96" w:rsidRPr="00342AF2" w14:paraId="782FBEBF" w14:textId="77777777" w:rsidTr="00CB00FC">
        <w:trPr>
          <w:jc w:val="center"/>
        </w:trPr>
        <w:tc>
          <w:tcPr>
            <w:tcW w:w="3330" w:type="dxa"/>
          </w:tcPr>
          <w:p w14:paraId="2C1E6895"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Only intervention children with at least 75% attendance</w:t>
            </w:r>
          </w:p>
        </w:tc>
        <w:tc>
          <w:tcPr>
            <w:tcW w:w="1260" w:type="dxa"/>
          </w:tcPr>
          <w:p w14:paraId="259EDE84"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67.4 </w:t>
            </w:r>
          </w:p>
          <w:p w14:paraId="5ACB453E"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(18.9)</w:t>
            </w:r>
          </w:p>
        </w:tc>
        <w:tc>
          <w:tcPr>
            <w:tcW w:w="1080" w:type="dxa"/>
          </w:tcPr>
          <w:p w14:paraId="432C4CD1"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17.1 </w:t>
            </w:r>
          </w:p>
          <w:p w14:paraId="158BB9FB"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(14.2)</w:t>
            </w:r>
          </w:p>
        </w:tc>
        <w:tc>
          <w:tcPr>
            <w:tcW w:w="1440" w:type="dxa"/>
          </w:tcPr>
          <w:p w14:paraId="2C6A93AC"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 xml:space="preserve">50.2 </w:t>
            </w:r>
          </w:p>
          <w:p w14:paraId="0FAFFDE3"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[47.7, 52.7]</w:t>
            </w:r>
          </w:p>
          <w:p w14:paraId="6DAB9D1E" w14:textId="77777777" w:rsidR="00BB3C96" w:rsidRPr="00342AF2" w:rsidRDefault="00BB3C96" w:rsidP="00CB00FC">
            <w:pPr>
              <w:jc w:val="center"/>
              <w:rPr>
                <w:rFonts w:ascii="Times New Roman" w:hAnsi="Times New Roman" w:cs="Times New Roman"/>
              </w:rPr>
            </w:pPr>
          </w:p>
        </w:tc>
        <w:tc>
          <w:tcPr>
            <w:tcW w:w="1080" w:type="dxa"/>
          </w:tcPr>
          <w:p w14:paraId="6BB775D1"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p&lt;0.0001</w:t>
            </w:r>
          </w:p>
        </w:tc>
      </w:tr>
      <w:tr w:rsidR="00BB3C96" w:rsidRPr="00342AF2" w14:paraId="0500F136" w14:textId="77777777" w:rsidTr="00CB00FC">
        <w:trPr>
          <w:jc w:val="center"/>
        </w:trPr>
        <w:tc>
          <w:tcPr>
            <w:tcW w:w="3330" w:type="dxa"/>
          </w:tcPr>
          <w:p w14:paraId="5AB58DE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Difference in SD units:</w:t>
            </w:r>
          </w:p>
        </w:tc>
        <w:tc>
          <w:tcPr>
            <w:tcW w:w="1260" w:type="dxa"/>
          </w:tcPr>
          <w:p w14:paraId="02120C79"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c>
          <w:tcPr>
            <w:tcW w:w="1080" w:type="dxa"/>
          </w:tcPr>
          <w:p w14:paraId="097535DB"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c>
          <w:tcPr>
            <w:tcW w:w="1440" w:type="dxa"/>
          </w:tcPr>
          <w:p w14:paraId="709FD95E" w14:textId="77777777" w:rsidR="00BB3C96" w:rsidRPr="00342AF2" w:rsidRDefault="00BB3C96" w:rsidP="00CB00FC">
            <w:pPr>
              <w:ind w:left="-117" w:right="-104"/>
              <w:jc w:val="center"/>
              <w:rPr>
                <w:rFonts w:ascii="Times New Roman" w:hAnsi="Times New Roman" w:cs="Times New Roman"/>
              </w:rPr>
            </w:pPr>
            <w:r w:rsidRPr="00342AF2">
              <w:rPr>
                <w:rFonts w:ascii="Times New Roman" w:hAnsi="Times New Roman" w:cs="Times New Roman"/>
              </w:rPr>
              <w:t xml:space="preserve">3.52 </w:t>
            </w:r>
          </w:p>
          <w:p w14:paraId="3F62CE92"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[3.19, 3.93]*</w:t>
            </w:r>
          </w:p>
        </w:tc>
        <w:tc>
          <w:tcPr>
            <w:tcW w:w="1080" w:type="dxa"/>
          </w:tcPr>
          <w:p w14:paraId="4C9B8317"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r>
      <w:tr w:rsidR="00BB3C96" w:rsidRPr="00342AF2" w14:paraId="18EA9EE8" w14:textId="77777777" w:rsidTr="00CB00FC">
        <w:trPr>
          <w:jc w:val="center"/>
        </w:trPr>
        <w:tc>
          <w:tcPr>
            <w:tcW w:w="3330" w:type="dxa"/>
          </w:tcPr>
          <w:p w14:paraId="10324EA8" w14:textId="77777777" w:rsidR="00BB3C96" w:rsidRPr="00342AF2" w:rsidRDefault="00BB3C96" w:rsidP="00CB00FC">
            <w:pPr>
              <w:rPr>
                <w:rFonts w:ascii="Times New Roman" w:hAnsi="Times New Roman" w:cs="Times New Roman"/>
              </w:rPr>
            </w:pPr>
          </w:p>
        </w:tc>
        <w:tc>
          <w:tcPr>
            <w:tcW w:w="1260" w:type="dxa"/>
          </w:tcPr>
          <w:p w14:paraId="750032AF" w14:textId="77777777" w:rsidR="00BB3C96" w:rsidRPr="00342AF2" w:rsidRDefault="00BB3C96" w:rsidP="00CB00FC">
            <w:pPr>
              <w:jc w:val="center"/>
              <w:rPr>
                <w:rFonts w:ascii="Times New Roman" w:hAnsi="Times New Roman" w:cs="Times New Roman"/>
              </w:rPr>
            </w:pPr>
          </w:p>
        </w:tc>
        <w:tc>
          <w:tcPr>
            <w:tcW w:w="1080" w:type="dxa"/>
          </w:tcPr>
          <w:p w14:paraId="23A5517F" w14:textId="77777777" w:rsidR="00BB3C96" w:rsidRPr="00342AF2" w:rsidRDefault="00BB3C96" w:rsidP="00CB00FC">
            <w:pPr>
              <w:jc w:val="center"/>
              <w:rPr>
                <w:rFonts w:ascii="Times New Roman" w:hAnsi="Times New Roman" w:cs="Times New Roman"/>
              </w:rPr>
            </w:pPr>
          </w:p>
        </w:tc>
        <w:tc>
          <w:tcPr>
            <w:tcW w:w="1440" w:type="dxa"/>
          </w:tcPr>
          <w:p w14:paraId="18343A99" w14:textId="77777777" w:rsidR="00BB3C96" w:rsidRPr="00342AF2" w:rsidRDefault="00BB3C96" w:rsidP="00CB00FC">
            <w:pPr>
              <w:jc w:val="center"/>
              <w:rPr>
                <w:rFonts w:ascii="Times New Roman" w:hAnsi="Times New Roman" w:cs="Times New Roman"/>
              </w:rPr>
            </w:pPr>
          </w:p>
        </w:tc>
        <w:tc>
          <w:tcPr>
            <w:tcW w:w="1080" w:type="dxa"/>
          </w:tcPr>
          <w:p w14:paraId="26B8C1AC" w14:textId="77777777" w:rsidR="00BB3C96" w:rsidRPr="00342AF2" w:rsidRDefault="00BB3C96" w:rsidP="00CB00FC">
            <w:pPr>
              <w:jc w:val="center"/>
              <w:rPr>
                <w:rFonts w:ascii="Times New Roman" w:hAnsi="Times New Roman" w:cs="Times New Roman"/>
              </w:rPr>
            </w:pPr>
          </w:p>
        </w:tc>
      </w:tr>
      <w:tr w:rsidR="00BB3C96" w:rsidRPr="00342AF2" w14:paraId="251B4697" w14:textId="77777777" w:rsidTr="00CB00FC">
        <w:trPr>
          <w:trHeight w:val="67"/>
          <w:jc w:val="center"/>
        </w:trPr>
        <w:tc>
          <w:tcPr>
            <w:tcW w:w="3330" w:type="dxa"/>
          </w:tcPr>
          <w:p w14:paraId="7BDEDF54"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Observations</w:t>
            </w:r>
          </w:p>
        </w:tc>
        <w:tc>
          <w:tcPr>
            <w:tcW w:w="1260" w:type="dxa"/>
          </w:tcPr>
          <w:p w14:paraId="302A8A6F"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1525</w:t>
            </w:r>
          </w:p>
        </w:tc>
        <w:tc>
          <w:tcPr>
            <w:tcW w:w="1080" w:type="dxa"/>
          </w:tcPr>
          <w:p w14:paraId="6B0D93F8"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2071</w:t>
            </w:r>
          </w:p>
        </w:tc>
        <w:tc>
          <w:tcPr>
            <w:tcW w:w="1440" w:type="dxa"/>
          </w:tcPr>
          <w:p w14:paraId="02F29486"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c>
          <w:tcPr>
            <w:tcW w:w="1080" w:type="dxa"/>
          </w:tcPr>
          <w:p w14:paraId="2F387CDF"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w:t>
            </w:r>
          </w:p>
        </w:tc>
      </w:tr>
      <w:tr w:rsidR="00BB3C96" w:rsidRPr="00342AF2" w14:paraId="2AF874A7" w14:textId="77777777" w:rsidTr="00CB00FC">
        <w:trPr>
          <w:trHeight w:val="135"/>
          <w:jc w:val="center"/>
        </w:trPr>
        <w:tc>
          <w:tcPr>
            <w:tcW w:w="3330" w:type="dxa"/>
            <w:tcBorders>
              <w:bottom w:val="double" w:sz="4" w:space="0" w:color="auto"/>
            </w:tcBorders>
          </w:tcPr>
          <w:p w14:paraId="226FD597" w14:textId="77777777" w:rsidR="00BB3C96" w:rsidRPr="00342AF2" w:rsidRDefault="00BB3C96" w:rsidP="00CB00FC">
            <w:pPr>
              <w:rPr>
                <w:rFonts w:ascii="Times New Roman" w:hAnsi="Times New Roman" w:cs="Times New Roman"/>
              </w:rPr>
            </w:pPr>
          </w:p>
        </w:tc>
        <w:tc>
          <w:tcPr>
            <w:tcW w:w="1260" w:type="dxa"/>
            <w:tcBorders>
              <w:bottom w:val="double" w:sz="4" w:space="0" w:color="auto"/>
            </w:tcBorders>
          </w:tcPr>
          <w:p w14:paraId="3761C751" w14:textId="77777777" w:rsidR="00BB3C96" w:rsidRPr="00342AF2" w:rsidRDefault="00BB3C96" w:rsidP="00CB00FC">
            <w:pPr>
              <w:jc w:val="center"/>
              <w:rPr>
                <w:rFonts w:ascii="Times New Roman" w:hAnsi="Times New Roman" w:cs="Times New Roman"/>
              </w:rPr>
            </w:pPr>
          </w:p>
        </w:tc>
        <w:tc>
          <w:tcPr>
            <w:tcW w:w="1080" w:type="dxa"/>
            <w:tcBorders>
              <w:bottom w:val="double" w:sz="4" w:space="0" w:color="auto"/>
            </w:tcBorders>
          </w:tcPr>
          <w:p w14:paraId="3D283083" w14:textId="77777777" w:rsidR="00BB3C96" w:rsidRPr="00342AF2" w:rsidRDefault="00BB3C96" w:rsidP="00CB00FC">
            <w:pPr>
              <w:jc w:val="center"/>
              <w:rPr>
                <w:rFonts w:ascii="Times New Roman" w:hAnsi="Times New Roman" w:cs="Times New Roman"/>
              </w:rPr>
            </w:pPr>
          </w:p>
        </w:tc>
        <w:tc>
          <w:tcPr>
            <w:tcW w:w="1440" w:type="dxa"/>
            <w:tcBorders>
              <w:bottom w:val="double" w:sz="4" w:space="0" w:color="auto"/>
            </w:tcBorders>
          </w:tcPr>
          <w:p w14:paraId="49D9F35F" w14:textId="77777777" w:rsidR="00BB3C96" w:rsidRPr="00342AF2" w:rsidRDefault="00BB3C96" w:rsidP="00CB00FC">
            <w:pPr>
              <w:jc w:val="center"/>
              <w:rPr>
                <w:rFonts w:ascii="Times New Roman" w:hAnsi="Times New Roman" w:cs="Times New Roman"/>
              </w:rPr>
            </w:pPr>
          </w:p>
        </w:tc>
        <w:tc>
          <w:tcPr>
            <w:tcW w:w="1080" w:type="dxa"/>
            <w:tcBorders>
              <w:bottom w:val="double" w:sz="4" w:space="0" w:color="auto"/>
            </w:tcBorders>
          </w:tcPr>
          <w:p w14:paraId="495A5EED" w14:textId="77777777" w:rsidR="00BB3C96" w:rsidRPr="00342AF2" w:rsidRDefault="00BB3C96" w:rsidP="00CB00FC">
            <w:pPr>
              <w:jc w:val="center"/>
              <w:rPr>
                <w:rFonts w:ascii="Times New Roman" w:hAnsi="Times New Roman" w:cs="Times New Roman"/>
              </w:rPr>
            </w:pPr>
          </w:p>
        </w:tc>
      </w:tr>
      <w:tr w:rsidR="00BB3C96" w:rsidRPr="00342AF2" w14:paraId="0071CB2E" w14:textId="77777777" w:rsidTr="00CB00FC">
        <w:trPr>
          <w:trHeight w:val="135"/>
          <w:jc w:val="center"/>
        </w:trPr>
        <w:tc>
          <w:tcPr>
            <w:tcW w:w="3330" w:type="dxa"/>
            <w:tcBorders>
              <w:top w:val="double" w:sz="4" w:space="0" w:color="auto"/>
            </w:tcBorders>
          </w:tcPr>
          <w:p w14:paraId="189FFA3F" w14:textId="77777777" w:rsidR="00BB3C96" w:rsidRPr="00342AF2" w:rsidRDefault="00BB3C96" w:rsidP="00CB00FC">
            <w:pPr>
              <w:rPr>
                <w:rFonts w:ascii="Times New Roman" w:hAnsi="Times New Roman" w:cs="Times New Roman"/>
              </w:rPr>
            </w:pPr>
          </w:p>
        </w:tc>
        <w:tc>
          <w:tcPr>
            <w:tcW w:w="1260" w:type="dxa"/>
            <w:tcBorders>
              <w:top w:val="double" w:sz="4" w:space="0" w:color="auto"/>
            </w:tcBorders>
          </w:tcPr>
          <w:p w14:paraId="4C4FF29E" w14:textId="77777777" w:rsidR="00BB3C96" w:rsidRPr="00342AF2" w:rsidRDefault="00BB3C96" w:rsidP="00CB00FC">
            <w:pPr>
              <w:jc w:val="center"/>
              <w:rPr>
                <w:rFonts w:ascii="Times New Roman" w:hAnsi="Times New Roman" w:cs="Times New Roman"/>
              </w:rPr>
            </w:pPr>
          </w:p>
        </w:tc>
        <w:tc>
          <w:tcPr>
            <w:tcW w:w="1080" w:type="dxa"/>
            <w:tcBorders>
              <w:top w:val="double" w:sz="4" w:space="0" w:color="auto"/>
            </w:tcBorders>
          </w:tcPr>
          <w:p w14:paraId="321B65ED" w14:textId="77777777" w:rsidR="00BB3C96" w:rsidRPr="00342AF2" w:rsidRDefault="00BB3C96" w:rsidP="00CB00FC">
            <w:pPr>
              <w:jc w:val="center"/>
              <w:rPr>
                <w:rFonts w:ascii="Times New Roman" w:hAnsi="Times New Roman" w:cs="Times New Roman"/>
              </w:rPr>
            </w:pPr>
          </w:p>
        </w:tc>
        <w:tc>
          <w:tcPr>
            <w:tcW w:w="1440" w:type="dxa"/>
            <w:tcBorders>
              <w:top w:val="double" w:sz="4" w:space="0" w:color="auto"/>
            </w:tcBorders>
          </w:tcPr>
          <w:p w14:paraId="6021F65C" w14:textId="77777777" w:rsidR="00BB3C96" w:rsidRPr="00342AF2" w:rsidRDefault="00BB3C96" w:rsidP="00CB00FC">
            <w:pPr>
              <w:jc w:val="center"/>
              <w:rPr>
                <w:rFonts w:ascii="Times New Roman" w:hAnsi="Times New Roman" w:cs="Times New Roman"/>
              </w:rPr>
            </w:pPr>
          </w:p>
        </w:tc>
        <w:tc>
          <w:tcPr>
            <w:tcW w:w="1080" w:type="dxa"/>
            <w:tcBorders>
              <w:top w:val="double" w:sz="4" w:space="0" w:color="auto"/>
            </w:tcBorders>
          </w:tcPr>
          <w:p w14:paraId="11F50948" w14:textId="77777777" w:rsidR="00BB3C96" w:rsidRPr="00342AF2" w:rsidRDefault="00BB3C96" w:rsidP="00CB00FC">
            <w:pPr>
              <w:jc w:val="center"/>
              <w:rPr>
                <w:rFonts w:ascii="Times New Roman" w:hAnsi="Times New Roman" w:cs="Times New Roman"/>
              </w:rPr>
            </w:pPr>
          </w:p>
        </w:tc>
      </w:tr>
    </w:tbl>
    <w:p w14:paraId="288C43C8" w14:textId="77777777" w:rsidR="00BB3C96" w:rsidRPr="00342AF2" w:rsidRDefault="00BB3C96" w:rsidP="00BB3C96">
      <w:pPr>
        <w:rPr>
          <w:rFonts w:ascii="Times New Roman" w:hAnsi="Times New Roman" w:cs="Times New Roman"/>
          <w:sz w:val="20"/>
          <w:szCs w:val="20"/>
        </w:rPr>
      </w:pPr>
      <w:r w:rsidRPr="00342AF2">
        <w:rPr>
          <w:rFonts w:ascii="Times New Roman" w:hAnsi="Times New Roman" w:cs="Times New Roman"/>
          <w:sz w:val="20"/>
          <w:szCs w:val="20"/>
        </w:rPr>
        <w:t>Note: Column (1) shows the mean (SD) test scores for the intervention group, restricting the intervention sample to two separate, pre-specified minimum adherence measures, respectively. Column (2) shows the same control group means as in Table 6. In column (3), we show the difference between column (1) and (2) adjusted for the randomization stratification factors with a 95% confidence interval (that takes into account the clustered design) given in brackets below. In column (4) we present the p-value from the corresponding hypothesis test. *Bootstrap confidence interval, bias corrected and accelerated, based on 2000 bootstrap samples of clusters with stratification by intervention status. Results correspond to Table 5a of analysis plan, see Appendix B.</w:t>
      </w:r>
      <w:r w:rsidRPr="00342AF2" w:rsidDel="00432DAA">
        <w:rPr>
          <w:rFonts w:ascii="Times New Roman" w:hAnsi="Times New Roman" w:cs="Times New Roman"/>
          <w:sz w:val="20"/>
          <w:szCs w:val="20"/>
        </w:rPr>
        <w:t xml:space="preserve"> </w:t>
      </w:r>
    </w:p>
    <w:p w14:paraId="28111F9C" w14:textId="77777777" w:rsidR="00BB3C96" w:rsidRPr="00342AF2" w:rsidRDefault="00BB3C96" w:rsidP="00BB3C96">
      <w:pPr>
        <w:rPr>
          <w:rFonts w:ascii="Times New Roman" w:hAnsi="Times New Roman" w:cs="Times New Roman"/>
          <w:sz w:val="20"/>
          <w:szCs w:val="20"/>
        </w:rPr>
      </w:pPr>
    </w:p>
    <w:p w14:paraId="2E27E4BE" w14:textId="231CEC2D" w:rsidR="00BB3C96" w:rsidRPr="00342AF2" w:rsidRDefault="00BB3C96" w:rsidP="00BB3C96">
      <w:pPr>
        <w:spacing w:line="480" w:lineRule="auto"/>
        <w:rPr>
          <w:rFonts w:ascii="Times New Roman" w:hAnsi="Times New Roman" w:cs="Times New Roman"/>
          <w:sz w:val="20"/>
          <w:szCs w:val="20"/>
        </w:rPr>
      </w:pPr>
      <w:r w:rsidRPr="00342AF2">
        <w:rPr>
          <w:rFonts w:ascii="Times New Roman" w:hAnsi="Times New Roman" w:cs="Times New Roman"/>
          <w:sz w:val="20"/>
          <w:szCs w:val="20"/>
        </w:rPr>
        <w:br w:type="column"/>
      </w:r>
      <w:r w:rsidRPr="00342AF2">
        <w:rPr>
          <w:rFonts w:ascii="Times New Roman" w:hAnsi="Times New Roman" w:cs="Times New Roman"/>
          <w:b/>
          <w:bCs/>
        </w:rPr>
        <w:lastRenderedPageBreak/>
        <w:t xml:space="preserve">Appendix </w:t>
      </w:r>
      <w:r w:rsidR="001D0B44" w:rsidRPr="00342AF2">
        <w:rPr>
          <w:rFonts w:ascii="Times New Roman" w:hAnsi="Times New Roman" w:cs="Times New Roman"/>
          <w:b/>
          <w:bCs/>
        </w:rPr>
        <w:t>H</w:t>
      </w:r>
      <w:r w:rsidRPr="00342AF2">
        <w:rPr>
          <w:rFonts w:ascii="Times New Roman" w:hAnsi="Times New Roman" w:cs="Times New Roman"/>
          <w:b/>
          <w:bCs/>
        </w:rPr>
        <w:t xml:space="preserve">: Computation of </w:t>
      </w:r>
      <w:r w:rsidR="00B10AD2" w:rsidRPr="00342AF2">
        <w:rPr>
          <w:rFonts w:ascii="Times New Roman" w:hAnsi="Times New Roman" w:cs="Times New Roman"/>
          <w:b/>
          <w:bCs/>
        </w:rPr>
        <w:t>Lee bounds</w:t>
      </w:r>
      <w:r w:rsidRPr="00342AF2">
        <w:rPr>
          <w:rFonts w:ascii="Times New Roman" w:hAnsi="Times New Roman" w:cs="Times New Roman"/>
          <w:b/>
          <w:bCs/>
        </w:rPr>
        <w:t xml:space="preserve"> and 95% confidence intervals</w:t>
      </w:r>
    </w:p>
    <w:p w14:paraId="3960FE5B" w14:textId="77777777" w:rsidR="005C1AD4" w:rsidRPr="00342AF2" w:rsidRDefault="005C1AD4" w:rsidP="00BB3C96">
      <w:pPr>
        <w:spacing w:line="480" w:lineRule="auto"/>
        <w:rPr>
          <w:rFonts w:ascii="Times New Roman" w:hAnsi="Times New Roman" w:cs="Times New Roman"/>
        </w:rPr>
      </w:pPr>
    </w:p>
    <w:p w14:paraId="4B7F06F1" w14:textId="279D3851" w:rsidR="00BB3C96" w:rsidRPr="00342AF2" w:rsidRDefault="00BB3C96" w:rsidP="00BB3C96">
      <w:pPr>
        <w:spacing w:line="480" w:lineRule="auto"/>
        <w:rPr>
          <w:rFonts w:ascii="Times New Roman" w:hAnsi="Times New Roman" w:cs="Times New Roman"/>
        </w:rPr>
      </w:pPr>
      <w:r w:rsidRPr="00342AF2">
        <w:rPr>
          <w:rFonts w:ascii="Times New Roman" w:hAnsi="Times New Roman" w:cs="Times New Roman"/>
        </w:rPr>
        <w:t xml:space="preserve">In the context of our trial, </w:t>
      </w:r>
      <w:r w:rsidR="00B10AD2" w:rsidRPr="00342AF2">
        <w:rPr>
          <w:rFonts w:ascii="Times New Roman" w:hAnsi="Times New Roman" w:cs="Times New Roman"/>
        </w:rPr>
        <w:t>Lee bounds</w:t>
      </w:r>
      <w:r w:rsidRPr="00342AF2">
        <w:rPr>
          <w:rFonts w:ascii="Times New Roman" w:hAnsi="Times New Roman" w:cs="Times New Roman"/>
        </w:rPr>
        <w:t xml:space="preserve"> help us to bound the treatment effect in the subset of the population who attend the examination in the control villages. These bounds are created under the assumption that all of these children (along with some others) would have attended the examination were they in the intervention arm. It is important to note that they are not bounds on the treatment effect in the </w:t>
      </w:r>
      <w:r w:rsidRPr="00342AF2">
        <w:rPr>
          <w:rFonts w:ascii="Times New Roman" w:hAnsi="Times New Roman" w:cs="Times New Roman"/>
          <w:i/>
          <w:iCs/>
        </w:rPr>
        <w:t>entire</w:t>
      </w:r>
      <w:r w:rsidRPr="00342AF2">
        <w:rPr>
          <w:rFonts w:ascii="Times New Roman" w:hAnsi="Times New Roman" w:cs="Times New Roman"/>
        </w:rPr>
        <w:t xml:space="preserve"> randomized population. </w:t>
      </w:r>
    </w:p>
    <w:p w14:paraId="633A350C" w14:textId="77777777" w:rsidR="00BB3C96" w:rsidRPr="00342AF2" w:rsidRDefault="00BB3C96" w:rsidP="00BB3C96">
      <w:pPr>
        <w:spacing w:line="480" w:lineRule="auto"/>
        <w:rPr>
          <w:rFonts w:ascii="Times New Roman" w:hAnsi="Times New Roman" w:cs="Times New Roman"/>
        </w:rPr>
      </w:pPr>
    </w:p>
    <w:p w14:paraId="4B1203F8" w14:textId="5EB0D51B" w:rsidR="00BB3C96" w:rsidRPr="00342AF2" w:rsidRDefault="00BB3C96" w:rsidP="00BB3C96">
      <w:pPr>
        <w:spacing w:line="480" w:lineRule="auto"/>
        <w:rPr>
          <w:rFonts w:ascii="Times New Roman" w:hAnsi="Times New Roman" w:cs="Times New Roman"/>
        </w:rPr>
      </w:pPr>
      <w:r w:rsidRPr="00342AF2">
        <w:rPr>
          <w:rFonts w:ascii="Times New Roman" w:hAnsi="Times New Roman" w:cs="Times New Roman"/>
        </w:rPr>
        <w:t xml:space="preserve">Because our trial is cluster randomized we must construct confidence intervals (CI) that allow for clustering. The only way that the Lee </w:t>
      </w:r>
      <w:r w:rsidR="008B3A6E" w:rsidRPr="00342AF2">
        <w:rPr>
          <w:rFonts w:ascii="Times New Roman" w:hAnsi="Times New Roman" w:cs="Times New Roman"/>
        </w:rPr>
        <w:t>b</w:t>
      </w:r>
      <w:r w:rsidRPr="00342AF2">
        <w:rPr>
          <w:rFonts w:ascii="Times New Roman" w:hAnsi="Times New Roman" w:cs="Times New Roman"/>
        </w:rPr>
        <w:t xml:space="preserve">ounds command in Stata allows this is by bootstrapping. To be consistent with the other bootstrap analysis that we have carried out in this study, we should additionally stratify the bootstrap samples by randomized arm. In an ideal world we would also like to stratify on distance to road and village size (fully stratify). However, the bootstrap is known to not perform well with small samples, and we have small numbers of villages in some strata if we stratify by arm, distance to road, and village size, so we did not do this when constructing bootstrap confidence intervals elsewhere. The earlier analysis does adjust for distance to road and village size, and neither of these factors have large effects, so not requiring the bootstrap samples to be balanced on these factors is likely to have only had a very minimal inflating effect on the CI width. </w:t>
      </w:r>
    </w:p>
    <w:p w14:paraId="0D2F2F8B" w14:textId="77777777" w:rsidR="00BB3C96" w:rsidRPr="00342AF2" w:rsidRDefault="00BB3C96" w:rsidP="00BB3C96">
      <w:pPr>
        <w:spacing w:line="480" w:lineRule="auto"/>
        <w:rPr>
          <w:rFonts w:ascii="Times New Roman" w:hAnsi="Times New Roman" w:cs="Times New Roman"/>
        </w:rPr>
      </w:pPr>
    </w:p>
    <w:p w14:paraId="663F90EE" w14:textId="0160077B" w:rsidR="00BB3C96" w:rsidRPr="00342AF2" w:rsidRDefault="00BB3C96" w:rsidP="00BB3C96">
      <w:pPr>
        <w:spacing w:line="480" w:lineRule="auto"/>
        <w:rPr>
          <w:rFonts w:ascii="Times New Roman" w:hAnsi="Times New Roman" w:cs="Times New Roman"/>
        </w:rPr>
      </w:pPr>
      <w:r w:rsidRPr="00342AF2">
        <w:rPr>
          <w:rFonts w:ascii="Times New Roman" w:hAnsi="Times New Roman" w:cs="Times New Roman"/>
        </w:rPr>
        <w:t xml:space="preserve">The way that the Lee </w:t>
      </w:r>
      <w:r w:rsidR="008B3A6E" w:rsidRPr="00342AF2">
        <w:rPr>
          <w:rFonts w:ascii="Times New Roman" w:hAnsi="Times New Roman" w:cs="Times New Roman"/>
        </w:rPr>
        <w:t>b</w:t>
      </w:r>
      <w:r w:rsidRPr="00342AF2">
        <w:rPr>
          <w:rFonts w:ascii="Times New Roman" w:hAnsi="Times New Roman" w:cs="Times New Roman"/>
        </w:rPr>
        <w:t xml:space="preserve">ounds methodology allows adjustment for stratification factor is by “tightening.” Tightening on distance to road and region works for the estimated treatment effect. However, we run into problems when we try to combine this with the bootstrap. This is because tightening only works if attendance is greater in the intervention arm than the control arm in </w:t>
      </w:r>
      <w:r w:rsidRPr="00342AF2">
        <w:rPr>
          <w:rFonts w:ascii="Times New Roman" w:hAnsi="Times New Roman" w:cs="Times New Roman"/>
        </w:rPr>
        <w:lastRenderedPageBreak/>
        <w:t>every strata (we have four, defined by distance to road and village size). This is true in our sample, but is not true in an appreciable proportion of the bootstrap samples drawn from it (irrespective of whether the bootstrap sampling is fully stratified or just by randomized arm). Stata gives a warning when tightening hasn’t worked and gives the untightened estimate. However, we are wary of reporting a bootstrap confidence interval which is based on a mixture of tightened and untightened analyses, and so report the untightened analysis (with the bootstrap sampling only stratified by randomized arm) in the body of the paper, as this is most trustworthy. Fortunately, none of this has much on effect on the size of the 95% CI as the table below shows. The results show that tightening has only a minimal effect on the estimate (as expected, given that neither region or distance to road had a big effect on the outcome). The fully stratified sampling does narrow the 95% CI, but only to a very minor extent. As explained above, we chose to report the untightened estimate, with bootstrap CI only stratified by randomized arm (shown in bold here), but differences are minimal.</w:t>
      </w:r>
    </w:p>
    <w:p w14:paraId="571AA207" w14:textId="0D119094" w:rsidR="00BB3C96" w:rsidRPr="00B43E0C" w:rsidRDefault="00B43E0C" w:rsidP="00BB3C96">
      <w:pPr>
        <w:jc w:val="center"/>
        <w:rPr>
          <w:rFonts w:ascii="Times New Roman" w:hAnsi="Times New Roman" w:cs="Times New Roman"/>
          <w:b/>
          <w:bCs/>
        </w:rPr>
      </w:pPr>
      <w:r>
        <w:rPr>
          <w:rFonts w:ascii="Times New Roman" w:hAnsi="Times New Roman" w:cs="Times New Roman"/>
          <w:b/>
          <w:bCs/>
        </w:rPr>
        <w:br/>
      </w:r>
      <w:r w:rsidR="00BB3C96" w:rsidRPr="00B43E0C">
        <w:rPr>
          <w:rFonts w:ascii="Times New Roman" w:hAnsi="Times New Roman" w:cs="Times New Roman"/>
          <w:b/>
          <w:bCs/>
        </w:rPr>
        <w:t xml:space="preserve">Table </w:t>
      </w:r>
      <w:r w:rsidR="005C1AD4" w:rsidRPr="00B43E0C">
        <w:rPr>
          <w:rFonts w:ascii="Times New Roman" w:hAnsi="Times New Roman" w:cs="Times New Roman"/>
          <w:b/>
          <w:bCs/>
        </w:rPr>
        <w:t>H</w:t>
      </w:r>
      <w:r w:rsidR="00C03D54" w:rsidRPr="00B43E0C">
        <w:rPr>
          <w:rFonts w:ascii="Times New Roman" w:hAnsi="Times New Roman" w:cs="Times New Roman"/>
          <w:b/>
          <w:bCs/>
        </w:rPr>
        <w:t>.</w:t>
      </w:r>
      <w:r w:rsidR="00BB3C96" w:rsidRPr="00B43E0C">
        <w:rPr>
          <w:rFonts w:ascii="Times New Roman" w:hAnsi="Times New Roman" w:cs="Times New Roman"/>
          <w:b/>
          <w:bCs/>
        </w:rPr>
        <w:t>1: Lee Bound estimates and confidence intervals</w:t>
      </w:r>
    </w:p>
    <w:p w14:paraId="33C6CF4B" w14:textId="77777777" w:rsidR="00BB3C96" w:rsidRPr="00342AF2" w:rsidRDefault="00BB3C96" w:rsidP="00BB3C96">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3"/>
        <w:gridCol w:w="2188"/>
        <w:gridCol w:w="1056"/>
        <w:gridCol w:w="876"/>
        <w:gridCol w:w="876"/>
        <w:gridCol w:w="1056"/>
        <w:gridCol w:w="876"/>
        <w:gridCol w:w="876"/>
      </w:tblGrid>
      <w:tr w:rsidR="00BB3C96" w:rsidRPr="00342AF2" w14:paraId="6E96D0A0" w14:textId="77777777" w:rsidTr="00CB00FC">
        <w:tc>
          <w:tcPr>
            <w:tcW w:w="1403" w:type="dxa"/>
            <w:tcBorders>
              <w:top w:val="double" w:sz="4" w:space="0" w:color="auto"/>
              <w:right w:val="single" w:sz="4" w:space="0" w:color="auto"/>
            </w:tcBorders>
          </w:tcPr>
          <w:p w14:paraId="6D0B478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 xml:space="preserve">Estimate </w:t>
            </w:r>
          </w:p>
          <w:p w14:paraId="64C4440F" w14:textId="77777777" w:rsidR="00BB3C96" w:rsidRPr="00342AF2" w:rsidRDefault="00BB3C96" w:rsidP="00CB00FC">
            <w:pPr>
              <w:rPr>
                <w:rFonts w:ascii="Times New Roman" w:hAnsi="Times New Roman" w:cs="Times New Roman"/>
              </w:rPr>
            </w:pPr>
          </w:p>
        </w:tc>
        <w:tc>
          <w:tcPr>
            <w:tcW w:w="2188" w:type="dxa"/>
            <w:tcBorders>
              <w:top w:val="double" w:sz="4" w:space="0" w:color="auto"/>
              <w:left w:val="single" w:sz="4" w:space="0" w:color="auto"/>
              <w:right w:val="single" w:sz="4" w:space="0" w:color="auto"/>
            </w:tcBorders>
          </w:tcPr>
          <w:p w14:paraId="5873E5DD"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95% CI construction</w:t>
            </w:r>
          </w:p>
        </w:tc>
        <w:tc>
          <w:tcPr>
            <w:tcW w:w="2808" w:type="dxa"/>
            <w:gridSpan w:val="3"/>
            <w:tcBorders>
              <w:top w:val="double" w:sz="4" w:space="0" w:color="auto"/>
              <w:left w:val="single" w:sz="4" w:space="0" w:color="auto"/>
              <w:right w:val="single" w:sz="4" w:space="0" w:color="auto"/>
            </w:tcBorders>
          </w:tcPr>
          <w:p w14:paraId="71463722"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Lee Lower bound</w:t>
            </w:r>
          </w:p>
        </w:tc>
        <w:tc>
          <w:tcPr>
            <w:tcW w:w="2808" w:type="dxa"/>
            <w:gridSpan w:val="3"/>
            <w:tcBorders>
              <w:top w:val="double" w:sz="4" w:space="0" w:color="auto"/>
              <w:left w:val="single" w:sz="4" w:space="0" w:color="auto"/>
            </w:tcBorders>
          </w:tcPr>
          <w:p w14:paraId="2DBE0A1D"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Lee Upper bound</w:t>
            </w:r>
          </w:p>
        </w:tc>
      </w:tr>
      <w:tr w:rsidR="00BB3C96" w:rsidRPr="00342AF2" w14:paraId="5EC97320" w14:textId="77777777" w:rsidTr="00CB00FC">
        <w:tc>
          <w:tcPr>
            <w:tcW w:w="1403" w:type="dxa"/>
            <w:tcBorders>
              <w:bottom w:val="single" w:sz="4" w:space="0" w:color="auto"/>
              <w:right w:val="single" w:sz="4" w:space="0" w:color="auto"/>
            </w:tcBorders>
          </w:tcPr>
          <w:p w14:paraId="2ACE7F04" w14:textId="77777777" w:rsidR="00BB3C96" w:rsidRPr="00342AF2" w:rsidRDefault="00BB3C96" w:rsidP="00CB00FC">
            <w:pPr>
              <w:rPr>
                <w:rFonts w:ascii="Times New Roman" w:hAnsi="Times New Roman" w:cs="Times New Roman"/>
              </w:rPr>
            </w:pPr>
          </w:p>
        </w:tc>
        <w:tc>
          <w:tcPr>
            <w:tcW w:w="2188" w:type="dxa"/>
            <w:tcBorders>
              <w:left w:val="single" w:sz="4" w:space="0" w:color="auto"/>
              <w:bottom w:val="single" w:sz="4" w:space="0" w:color="auto"/>
              <w:right w:val="single" w:sz="4" w:space="0" w:color="auto"/>
            </w:tcBorders>
          </w:tcPr>
          <w:p w14:paraId="4EEB7DB7" w14:textId="77777777" w:rsidR="00BB3C96" w:rsidRPr="00342AF2" w:rsidRDefault="00BB3C96" w:rsidP="00CB00FC">
            <w:pPr>
              <w:rPr>
                <w:rFonts w:ascii="Times New Roman" w:hAnsi="Times New Roman" w:cs="Times New Roman"/>
              </w:rPr>
            </w:pPr>
          </w:p>
        </w:tc>
        <w:tc>
          <w:tcPr>
            <w:tcW w:w="1056" w:type="dxa"/>
            <w:tcBorders>
              <w:left w:val="single" w:sz="4" w:space="0" w:color="auto"/>
              <w:bottom w:val="single" w:sz="4" w:space="0" w:color="auto"/>
            </w:tcBorders>
          </w:tcPr>
          <w:p w14:paraId="3B42B756"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Estimate</w:t>
            </w:r>
          </w:p>
        </w:tc>
        <w:tc>
          <w:tcPr>
            <w:tcW w:w="1752" w:type="dxa"/>
            <w:gridSpan w:val="2"/>
            <w:tcBorders>
              <w:bottom w:val="single" w:sz="4" w:space="0" w:color="auto"/>
              <w:right w:val="single" w:sz="4" w:space="0" w:color="auto"/>
            </w:tcBorders>
          </w:tcPr>
          <w:p w14:paraId="098040A0"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95% CI</w:t>
            </w:r>
          </w:p>
        </w:tc>
        <w:tc>
          <w:tcPr>
            <w:tcW w:w="1056" w:type="dxa"/>
            <w:tcBorders>
              <w:left w:val="single" w:sz="4" w:space="0" w:color="auto"/>
              <w:bottom w:val="single" w:sz="4" w:space="0" w:color="auto"/>
            </w:tcBorders>
          </w:tcPr>
          <w:p w14:paraId="183C008F"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Estimate</w:t>
            </w:r>
          </w:p>
        </w:tc>
        <w:tc>
          <w:tcPr>
            <w:tcW w:w="1752" w:type="dxa"/>
            <w:gridSpan w:val="2"/>
            <w:tcBorders>
              <w:bottom w:val="single" w:sz="4" w:space="0" w:color="auto"/>
            </w:tcBorders>
          </w:tcPr>
          <w:p w14:paraId="50EE3DE6"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95% CI</w:t>
            </w:r>
          </w:p>
        </w:tc>
      </w:tr>
      <w:tr w:rsidR="00BB3C96" w:rsidRPr="00342AF2" w14:paraId="057CB388" w14:textId="77777777" w:rsidTr="00CB00FC">
        <w:tc>
          <w:tcPr>
            <w:tcW w:w="1403" w:type="dxa"/>
            <w:vMerge w:val="restart"/>
            <w:tcBorders>
              <w:top w:val="single" w:sz="4" w:space="0" w:color="auto"/>
              <w:right w:val="single" w:sz="4" w:space="0" w:color="auto"/>
            </w:tcBorders>
          </w:tcPr>
          <w:p w14:paraId="715272E8"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Untightened</w:t>
            </w:r>
          </w:p>
        </w:tc>
        <w:tc>
          <w:tcPr>
            <w:tcW w:w="2188" w:type="dxa"/>
            <w:vMerge w:val="restart"/>
            <w:tcBorders>
              <w:top w:val="single" w:sz="4" w:space="0" w:color="auto"/>
              <w:left w:val="single" w:sz="4" w:space="0" w:color="auto"/>
              <w:right w:val="single" w:sz="4" w:space="0" w:color="auto"/>
            </w:tcBorders>
          </w:tcPr>
          <w:p w14:paraId="030F17C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Bootstrap, stratified sampling only by arm</w:t>
            </w:r>
          </w:p>
        </w:tc>
        <w:tc>
          <w:tcPr>
            <w:tcW w:w="1056" w:type="dxa"/>
            <w:vMerge w:val="restart"/>
            <w:tcBorders>
              <w:top w:val="single" w:sz="4" w:space="0" w:color="auto"/>
              <w:left w:val="single" w:sz="4" w:space="0" w:color="auto"/>
            </w:tcBorders>
            <w:vAlign w:val="center"/>
          </w:tcPr>
          <w:p w14:paraId="751023E7"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b/>
              </w:rPr>
              <w:t>44.734</w:t>
            </w:r>
          </w:p>
        </w:tc>
        <w:tc>
          <w:tcPr>
            <w:tcW w:w="876" w:type="dxa"/>
            <w:vMerge w:val="restart"/>
            <w:tcBorders>
              <w:top w:val="single" w:sz="4" w:space="0" w:color="auto"/>
            </w:tcBorders>
            <w:vAlign w:val="center"/>
          </w:tcPr>
          <w:p w14:paraId="073E435E"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b/>
              </w:rPr>
              <w:t>41.823</w:t>
            </w:r>
          </w:p>
        </w:tc>
        <w:tc>
          <w:tcPr>
            <w:tcW w:w="876" w:type="dxa"/>
            <w:vMerge w:val="restart"/>
            <w:tcBorders>
              <w:top w:val="single" w:sz="4" w:space="0" w:color="auto"/>
              <w:right w:val="single" w:sz="4" w:space="0" w:color="auto"/>
            </w:tcBorders>
            <w:vAlign w:val="center"/>
          </w:tcPr>
          <w:p w14:paraId="7AAB2DA9"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b/>
              </w:rPr>
              <w:t>47.638</w:t>
            </w:r>
          </w:p>
        </w:tc>
        <w:tc>
          <w:tcPr>
            <w:tcW w:w="1056" w:type="dxa"/>
            <w:vMerge w:val="restart"/>
            <w:tcBorders>
              <w:top w:val="single" w:sz="4" w:space="0" w:color="auto"/>
              <w:left w:val="single" w:sz="4" w:space="0" w:color="auto"/>
            </w:tcBorders>
            <w:vAlign w:val="center"/>
          </w:tcPr>
          <w:p w14:paraId="1403954C"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b/>
              </w:rPr>
              <w:t>48.766</w:t>
            </w:r>
          </w:p>
        </w:tc>
        <w:tc>
          <w:tcPr>
            <w:tcW w:w="876" w:type="dxa"/>
            <w:tcBorders>
              <w:top w:val="single" w:sz="4" w:space="0" w:color="auto"/>
            </w:tcBorders>
            <w:vAlign w:val="center"/>
          </w:tcPr>
          <w:p w14:paraId="68834379" w14:textId="77777777" w:rsidR="00BB3C96" w:rsidRPr="00342AF2" w:rsidRDefault="00BB3C96" w:rsidP="00CB00FC">
            <w:pPr>
              <w:rPr>
                <w:rFonts w:ascii="Times New Roman" w:hAnsi="Times New Roman" w:cs="Times New Roman"/>
              </w:rPr>
            </w:pPr>
          </w:p>
        </w:tc>
        <w:tc>
          <w:tcPr>
            <w:tcW w:w="876" w:type="dxa"/>
            <w:tcBorders>
              <w:top w:val="single" w:sz="4" w:space="0" w:color="auto"/>
            </w:tcBorders>
            <w:vAlign w:val="center"/>
          </w:tcPr>
          <w:p w14:paraId="0EC06203" w14:textId="77777777" w:rsidR="00BB3C96" w:rsidRPr="00342AF2" w:rsidRDefault="00BB3C96" w:rsidP="00CB00FC">
            <w:pPr>
              <w:rPr>
                <w:rFonts w:ascii="Times New Roman" w:hAnsi="Times New Roman" w:cs="Times New Roman"/>
              </w:rPr>
            </w:pPr>
          </w:p>
        </w:tc>
      </w:tr>
      <w:tr w:rsidR="00BB3C96" w:rsidRPr="00342AF2" w14:paraId="0AF48439" w14:textId="77777777" w:rsidTr="00CB00FC">
        <w:tc>
          <w:tcPr>
            <w:tcW w:w="1403" w:type="dxa"/>
            <w:vMerge/>
            <w:tcBorders>
              <w:right w:val="single" w:sz="4" w:space="0" w:color="auto"/>
            </w:tcBorders>
          </w:tcPr>
          <w:p w14:paraId="1C0022DA" w14:textId="77777777" w:rsidR="00BB3C96" w:rsidRPr="00342AF2" w:rsidRDefault="00BB3C96" w:rsidP="00CB00FC">
            <w:pPr>
              <w:rPr>
                <w:rFonts w:ascii="Times New Roman" w:hAnsi="Times New Roman" w:cs="Times New Roman"/>
              </w:rPr>
            </w:pPr>
          </w:p>
        </w:tc>
        <w:tc>
          <w:tcPr>
            <w:tcW w:w="2188" w:type="dxa"/>
            <w:vMerge/>
            <w:tcBorders>
              <w:left w:val="single" w:sz="4" w:space="0" w:color="auto"/>
              <w:right w:val="single" w:sz="4" w:space="0" w:color="auto"/>
            </w:tcBorders>
          </w:tcPr>
          <w:p w14:paraId="4C45D2BF" w14:textId="77777777" w:rsidR="00BB3C96" w:rsidRPr="00342AF2" w:rsidRDefault="00BB3C96" w:rsidP="00CB00FC">
            <w:pPr>
              <w:rPr>
                <w:rFonts w:ascii="Times New Roman" w:hAnsi="Times New Roman" w:cs="Times New Roman"/>
              </w:rPr>
            </w:pPr>
          </w:p>
        </w:tc>
        <w:tc>
          <w:tcPr>
            <w:tcW w:w="1056" w:type="dxa"/>
            <w:vMerge/>
            <w:tcBorders>
              <w:left w:val="single" w:sz="4" w:space="0" w:color="auto"/>
            </w:tcBorders>
          </w:tcPr>
          <w:p w14:paraId="2DB2C327" w14:textId="77777777" w:rsidR="00BB3C96" w:rsidRPr="00342AF2" w:rsidRDefault="00BB3C96" w:rsidP="00CB00FC">
            <w:pPr>
              <w:rPr>
                <w:rFonts w:ascii="Times New Roman" w:hAnsi="Times New Roman" w:cs="Times New Roman"/>
                <w:b/>
              </w:rPr>
            </w:pPr>
          </w:p>
        </w:tc>
        <w:tc>
          <w:tcPr>
            <w:tcW w:w="876" w:type="dxa"/>
            <w:vMerge/>
            <w:vAlign w:val="center"/>
          </w:tcPr>
          <w:p w14:paraId="3DF579DF" w14:textId="77777777" w:rsidR="00BB3C96" w:rsidRPr="00342AF2" w:rsidRDefault="00BB3C96" w:rsidP="00CB00FC">
            <w:pPr>
              <w:jc w:val="center"/>
              <w:rPr>
                <w:rFonts w:ascii="Times New Roman" w:hAnsi="Times New Roman" w:cs="Times New Roman"/>
                <w:b/>
              </w:rPr>
            </w:pPr>
          </w:p>
        </w:tc>
        <w:tc>
          <w:tcPr>
            <w:tcW w:w="876" w:type="dxa"/>
            <w:vMerge/>
            <w:tcBorders>
              <w:right w:val="single" w:sz="4" w:space="0" w:color="auto"/>
            </w:tcBorders>
            <w:vAlign w:val="center"/>
          </w:tcPr>
          <w:p w14:paraId="0D513D87" w14:textId="77777777" w:rsidR="00BB3C96" w:rsidRPr="00342AF2" w:rsidRDefault="00BB3C96" w:rsidP="00CB00FC">
            <w:pPr>
              <w:jc w:val="center"/>
              <w:rPr>
                <w:rFonts w:ascii="Times New Roman" w:hAnsi="Times New Roman" w:cs="Times New Roman"/>
                <w:b/>
              </w:rPr>
            </w:pPr>
          </w:p>
        </w:tc>
        <w:tc>
          <w:tcPr>
            <w:tcW w:w="1056" w:type="dxa"/>
            <w:vMerge/>
            <w:tcBorders>
              <w:left w:val="single" w:sz="4" w:space="0" w:color="auto"/>
            </w:tcBorders>
            <w:vAlign w:val="center"/>
          </w:tcPr>
          <w:p w14:paraId="00B20B89" w14:textId="77777777" w:rsidR="00BB3C96" w:rsidRPr="00342AF2" w:rsidRDefault="00BB3C96" w:rsidP="00CB00FC">
            <w:pPr>
              <w:jc w:val="center"/>
              <w:rPr>
                <w:rFonts w:ascii="Times New Roman" w:hAnsi="Times New Roman" w:cs="Times New Roman"/>
                <w:b/>
              </w:rPr>
            </w:pPr>
          </w:p>
        </w:tc>
        <w:tc>
          <w:tcPr>
            <w:tcW w:w="876" w:type="dxa"/>
            <w:vAlign w:val="center"/>
          </w:tcPr>
          <w:p w14:paraId="49712FAE"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45.512</w:t>
            </w:r>
          </w:p>
        </w:tc>
        <w:tc>
          <w:tcPr>
            <w:tcW w:w="876" w:type="dxa"/>
            <w:vAlign w:val="center"/>
          </w:tcPr>
          <w:p w14:paraId="163F06CC" w14:textId="77777777" w:rsidR="00BB3C96" w:rsidRPr="00342AF2" w:rsidRDefault="00BB3C96" w:rsidP="00CB00FC">
            <w:pPr>
              <w:jc w:val="center"/>
              <w:rPr>
                <w:rFonts w:ascii="Times New Roman" w:hAnsi="Times New Roman" w:cs="Times New Roman"/>
                <w:b/>
              </w:rPr>
            </w:pPr>
            <w:r w:rsidRPr="00342AF2">
              <w:rPr>
                <w:rFonts w:ascii="Times New Roman" w:hAnsi="Times New Roman" w:cs="Times New Roman"/>
                <w:b/>
              </w:rPr>
              <w:t>52.007</w:t>
            </w:r>
          </w:p>
        </w:tc>
      </w:tr>
      <w:tr w:rsidR="00BB3C96" w:rsidRPr="00342AF2" w14:paraId="233B25D6" w14:textId="77777777" w:rsidTr="00CB00FC">
        <w:tc>
          <w:tcPr>
            <w:tcW w:w="1403" w:type="dxa"/>
            <w:tcBorders>
              <w:bottom w:val="single" w:sz="4" w:space="0" w:color="auto"/>
              <w:right w:val="single" w:sz="4" w:space="0" w:color="auto"/>
            </w:tcBorders>
          </w:tcPr>
          <w:p w14:paraId="61813674" w14:textId="77777777" w:rsidR="00BB3C96" w:rsidRPr="00342AF2" w:rsidRDefault="00BB3C96" w:rsidP="00CB00FC">
            <w:pPr>
              <w:rPr>
                <w:rFonts w:ascii="Times New Roman" w:hAnsi="Times New Roman" w:cs="Times New Roman"/>
              </w:rPr>
            </w:pPr>
          </w:p>
          <w:p w14:paraId="3512DF60"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Untightened</w:t>
            </w:r>
          </w:p>
        </w:tc>
        <w:tc>
          <w:tcPr>
            <w:tcW w:w="2188" w:type="dxa"/>
            <w:tcBorders>
              <w:left w:val="single" w:sz="4" w:space="0" w:color="auto"/>
              <w:bottom w:val="single" w:sz="4" w:space="0" w:color="auto"/>
              <w:right w:val="single" w:sz="4" w:space="0" w:color="auto"/>
            </w:tcBorders>
          </w:tcPr>
          <w:p w14:paraId="30103A8C" w14:textId="77777777" w:rsidR="00BB3C96" w:rsidRPr="00342AF2" w:rsidRDefault="00BB3C96" w:rsidP="00CB00FC">
            <w:pPr>
              <w:rPr>
                <w:rFonts w:ascii="Times New Roman" w:hAnsi="Times New Roman" w:cs="Times New Roman"/>
              </w:rPr>
            </w:pPr>
          </w:p>
          <w:p w14:paraId="79A2CA13"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 xml:space="preserve">Bootstrap, fully stratified sampling </w:t>
            </w:r>
          </w:p>
        </w:tc>
        <w:tc>
          <w:tcPr>
            <w:tcW w:w="1056" w:type="dxa"/>
            <w:vMerge/>
            <w:tcBorders>
              <w:left w:val="single" w:sz="4" w:space="0" w:color="auto"/>
              <w:bottom w:val="single" w:sz="4" w:space="0" w:color="auto"/>
            </w:tcBorders>
          </w:tcPr>
          <w:p w14:paraId="752F2419" w14:textId="77777777" w:rsidR="00BB3C96" w:rsidRPr="00342AF2" w:rsidRDefault="00BB3C96" w:rsidP="00CB00FC">
            <w:pPr>
              <w:rPr>
                <w:rFonts w:ascii="Times New Roman" w:hAnsi="Times New Roman" w:cs="Times New Roman"/>
              </w:rPr>
            </w:pPr>
          </w:p>
        </w:tc>
        <w:tc>
          <w:tcPr>
            <w:tcW w:w="876" w:type="dxa"/>
            <w:tcBorders>
              <w:bottom w:val="single" w:sz="4" w:space="0" w:color="auto"/>
            </w:tcBorders>
            <w:vAlign w:val="center"/>
          </w:tcPr>
          <w:p w14:paraId="2C88D42F"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41.994</w:t>
            </w:r>
          </w:p>
        </w:tc>
        <w:tc>
          <w:tcPr>
            <w:tcW w:w="876" w:type="dxa"/>
            <w:tcBorders>
              <w:bottom w:val="single" w:sz="4" w:space="0" w:color="auto"/>
              <w:right w:val="single" w:sz="4" w:space="0" w:color="auto"/>
            </w:tcBorders>
            <w:vAlign w:val="center"/>
          </w:tcPr>
          <w:p w14:paraId="1840E7B8"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47.441</w:t>
            </w:r>
          </w:p>
        </w:tc>
        <w:tc>
          <w:tcPr>
            <w:tcW w:w="1056" w:type="dxa"/>
            <w:vMerge/>
            <w:tcBorders>
              <w:left w:val="single" w:sz="4" w:space="0" w:color="auto"/>
              <w:bottom w:val="single" w:sz="4" w:space="0" w:color="auto"/>
            </w:tcBorders>
            <w:vAlign w:val="center"/>
          </w:tcPr>
          <w:p w14:paraId="0D062CC1" w14:textId="77777777" w:rsidR="00BB3C96" w:rsidRPr="00342AF2" w:rsidRDefault="00BB3C96" w:rsidP="00CB00FC">
            <w:pPr>
              <w:jc w:val="center"/>
              <w:rPr>
                <w:rFonts w:ascii="Times New Roman" w:hAnsi="Times New Roman" w:cs="Times New Roman"/>
              </w:rPr>
            </w:pPr>
          </w:p>
        </w:tc>
        <w:tc>
          <w:tcPr>
            <w:tcW w:w="876" w:type="dxa"/>
            <w:tcBorders>
              <w:bottom w:val="single" w:sz="4" w:space="0" w:color="auto"/>
            </w:tcBorders>
            <w:vAlign w:val="center"/>
          </w:tcPr>
          <w:p w14:paraId="40EF905A"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45.474</w:t>
            </w:r>
          </w:p>
        </w:tc>
        <w:tc>
          <w:tcPr>
            <w:tcW w:w="876" w:type="dxa"/>
            <w:tcBorders>
              <w:bottom w:val="single" w:sz="4" w:space="0" w:color="auto"/>
            </w:tcBorders>
            <w:vAlign w:val="center"/>
          </w:tcPr>
          <w:p w14:paraId="418194ED"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51.924</w:t>
            </w:r>
          </w:p>
        </w:tc>
      </w:tr>
      <w:tr w:rsidR="00BB3C96" w:rsidRPr="00342AF2" w14:paraId="2019EF96" w14:textId="77777777" w:rsidTr="00CB00FC">
        <w:trPr>
          <w:trHeight w:val="769"/>
        </w:trPr>
        <w:tc>
          <w:tcPr>
            <w:tcW w:w="1403" w:type="dxa"/>
            <w:tcBorders>
              <w:top w:val="single" w:sz="4" w:space="0" w:color="auto"/>
              <w:right w:val="single" w:sz="4" w:space="0" w:color="auto"/>
            </w:tcBorders>
          </w:tcPr>
          <w:p w14:paraId="2F273F23"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Tightened</w:t>
            </w:r>
          </w:p>
        </w:tc>
        <w:tc>
          <w:tcPr>
            <w:tcW w:w="2188" w:type="dxa"/>
            <w:tcBorders>
              <w:top w:val="single" w:sz="4" w:space="0" w:color="auto"/>
              <w:left w:val="single" w:sz="4" w:space="0" w:color="auto"/>
              <w:right w:val="single" w:sz="4" w:space="0" w:color="auto"/>
            </w:tcBorders>
          </w:tcPr>
          <w:p w14:paraId="0FADE4A1"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Bootstrap, stratified sampling only by arm</w:t>
            </w:r>
          </w:p>
        </w:tc>
        <w:tc>
          <w:tcPr>
            <w:tcW w:w="1056" w:type="dxa"/>
            <w:vMerge w:val="restart"/>
            <w:tcBorders>
              <w:top w:val="single" w:sz="4" w:space="0" w:color="auto"/>
              <w:left w:val="single" w:sz="4" w:space="0" w:color="auto"/>
            </w:tcBorders>
            <w:vAlign w:val="center"/>
          </w:tcPr>
          <w:p w14:paraId="1D28AFD5"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44.706</w:t>
            </w:r>
          </w:p>
        </w:tc>
        <w:tc>
          <w:tcPr>
            <w:tcW w:w="876" w:type="dxa"/>
            <w:tcBorders>
              <w:top w:val="single" w:sz="4" w:space="0" w:color="auto"/>
            </w:tcBorders>
            <w:vAlign w:val="center"/>
          </w:tcPr>
          <w:p w14:paraId="3CEE52D3"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41.694</w:t>
            </w:r>
          </w:p>
        </w:tc>
        <w:tc>
          <w:tcPr>
            <w:tcW w:w="876" w:type="dxa"/>
            <w:tcBorders>
              <w:top w:val="single" w:sz="4" w:space="0" w:color="auto"/>
              <w:right w:val="single" w:sz="4" w:space="0" w:color="auto"/>
            </w:tcBorders>
            <w:vAlign w:val="center"/>
          </w:tcPr>
          <w:p w14:paraId="1DEC3754"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47.578</w:t>
            </w:r>
          </w:p>
        </w:tc>
        <w:tc>
          <w:tcPr>
            <w:tcW w:w="1056" w:type="dxa"/>
            <w:vMerge w:val="restart"/>
            <w:tcBorders>
              <w:top w:val="single" w:sz="4" w:space="0" w:color="auto"/>
              <w:left w:val="single" w:sz="4" w:space="0" w:color="auto"/>
            </w:tcBorders>
            <w:vAlign w:val="center"/>
          </w:tcPr>
          <w:p w14:paraId="0A1360B8"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48.752</w:t>
            </w:r>
          </w:p>
        </w:tc>
        <w:tc>
          <w:tcPr>
            <w:tcW w:w="876" w:type="dxa"/>
            <w:tcBorders>
              <w:top w:val="single" w:sz="4" w:space="0" w:color="auto"/>
            </w:tcBorders>
            <w:vAlign w:val="center"/>
          </w:tcPr>
          <w:p w14:paraId="2472261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45.452</w:t>
            </w:r>
          </w:p>
        </w:tc>
        <w:tc>
          <w:tcPr>
            <w:tcW w:w="876" w:type="dxa"/>
            <w:tcBorders>
              <w:top w:val="single" w:sz="4" w:space="0" w:color="auto"/>
            </w:tcBorders>
            <w:vAlign w:val="center"/>
          </w:tcPr>
          <w:p w14:paraId="4A2C49D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52.329</w:t>
            </w:r>
          </w:p>
        </w:tc>
      </w:tr>
      <w:tr w:rsidR="00BB3C96" w:rsidRPr="00342AF2" w14:paraId="3EA721C5" w14:textId="77777777" w:rsidTr="00CB00FC">
        <w:tc>
          <w:tcPr>
            <w:tcW w:w="1403" w:type="dxa"/>
            <w:tcBorders>
              <w:bottom w:val="double" w:sz="4" w:space="0" w:color="auto"/>
              <w:right w:val="single" w:sz="4" w:space="0" w:color="auto"/>
            </w:tcBorders>
          </w:tcPr>
          <w:p w14:paraId="1E091A9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Tightened</w:t>
            </w:r>
          </w:p>
        </w:tc>
        <w:tc>
          <w:tcPr>
            <w:tcW w:w="2188" w:type="dxa"/>
            <w:tcBorders>
              <w:left w:val="single" w:sz="4" w:space="0" w:color="auto"/>
              <w:bottom w:val="double" w:sz="4" w:space="0" w:color="auto"/>
              <w:right w:val="single" w:sz="4" w:space="0" w:color="auto"/>
            </w:tcBorders>
          </w:tcPr>
          <w:p w14:paraId="5E4E0F89"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 xml:space="preserve">Bootstrap, fully stratified sampling </w:t>
            </w:r>
          </w:p>
        </w:tc>
        <w:tc>
          <w:tcPr>
            <w:tcW w:w="1056" w:type="dxa"/>
            <w:vMerge/>
            <w:tcBorders>
              <w:left w:val="single" w:sz="4" w:space="0" w:color="auto"/>
              <w:bottom w:val="double" w:sz="4" w:space="0" w:color="auto"/>
            </w:tcBorders>
          </w:tcPr>
          <w:p w14:paraId="73B6DE32" w14:textId="77777777" w:rsidR="00BB3C96" w:rsidRPr="00342AF2" w:rsidRDefault="00BB3C96" w:rsidP="00CB00FC">
            <w:pPr>
              <w:rPr>
                <w:rFonts w:ascii="Times New Roman" w:hAnsi="Times New Roman" w:cs="Times New Roman"/>
              </w:rPr>
            </w:pPr>
          </w:p>
        </w:tc>
        <w:tc>
          <w:tcPr>
            <w:tcW w:w="876" w:type="dxa"/>
            <w:tcBorders>
              <w:bottom w:val="double" w:sz="4" w:space="0" w:color="auto"/>
            </w:tcBorders>
            <w:vAlign w:val="center"/>
          </w:tcPr>
          <w:p w14:paraId="497725CA"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41.901</w:t>
            </w:r>
          </w:p>
        </w:tc>
        <w:tc>
          <w:tcPr>
            <w:tcW w:w="876" w:type="dxa"/>
            <w:tcBorders>
              <w:bottom w:val="double" w:sz="4" w:space="0" w:color="auto"/>
              <w:right w:val="single" w:sz="4" w:space="0" w:color="auto"/>
            </w:tcBorders>
            <w:vAlign w:val="center"/>
          </w:tcPr>
          <w:p w14:paraId="7AF19982"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47.407</w:t>
            </w:r>
          </w:p>
        </w:tc>
        <w:tc>
          <w:tcPr>
            <w:tcW w:w="1056" w:type="dxa"/>
            <w:vMerge/>
            <w:tcBorders>
              <w:left w:val="single" w:sz="4" w:space="0" w:color="auto"/>
              <w:bottom w:val="double" w:sz="4" w:space="0" w:color="auto"/>
            </w:tcBorders>
            <w:vAlign w:val="center"/>
          </w:tcPr>
          <w:p w14:paraId="219B1C58" w14:textId="77777777" w:rsidR="00BB3C96" w:rsidRPr="00342AF2" w:rsidRDefault="00BB3C96" w:rsidP="00CB00FC">
            <w:pPr>
              <w:jc w:val="center"/>
              <w:rPr>
                <w:rFonts w:ascii="Times New Roman" w:hAnsi="Times New Roman" w:cs="Times New Roman"/>
              </w:rPr>
            </w:pPr>
          </w:p>
        </w:tc>
        <w:tc>
          <w:tcPr>
            <w:tcW w:w="876" w:type="dxa"/>
            <w:tcBorders>
              <w:bottom w:val="double" w:sz="4" w:space="0" w:color="auto"/>
            </w:tcBorders>
            <w:vAlign w:val="center"/>
          </w:tcPr>
          <w:p w14:paraId="569B2938" w14:textId="77777777" w:rsidR="00BB3C96" w:rsidRPr="00342AF2" w:rsidRDefault="00BB3C96" w:rsidP="00CB00FC">
            <w:pPr>
              <w:rPr>
                <w:rFonts w:ascii="Times New Roman" w:hAnsi="Times New Roman" w:cs="Times New Roman"/>
              </w:rPr>
            </w:pPr>
            <w:r w:rsidRPr="00342AF2">
              <w:rPr>
                <w:rFonts w:ascii="Times New Roman" w:hAnsi="Times New Roman" w:cs="Times New Roman"/>
              </w:rPr>
              <w:t>45.624</w:t>
            </w:r>
          </w:p>
        </w:tc>
        <w:tc>
          <w:tcPr>
            <w:tcW w:w="876" w:type="dxa"/>
            <w:tcBorders>
              <w:bottom w:val="double" w:sz="4" w:space="0" w:color="auto"/>
            </w:tcBorders>
            <w:vAlign w:val="center"/>
          </w:tcPr>
          <w:p w14:paraId="19892D9A" w14:textId="77777777" w:rsidR="00BB3C96" w:rsidRPr="00342AF2" w:rsidRDefault="00BB3C96" w:rsidP="00CB00FC">
            <w:pPr>
              <w:jc w:val="center"/>
              <w:rPr>
                <w:rFonts w:ascii="Times New Roman" w:hAnsi="Times New Roman" w:cs="Times New Roman"/>
              </w:rPr>
            </w:pPr>
            <w:r w:rsidRPr="00342AF2">
              <w:rPr>
                <w:rFonts w:ascii="Times New Roman" w:hAnsi="Times New Roman" w:cs="Times New Roman"/>
              </w:rPr>
              <w:t>52.156</w:t>
            </w:r>
          </w:p>
        </w:tc>
      </w:tr>
    </w:tbl>
    <w:p w14:paraId="2CC75E94" w14:textId="77777777" w:rsidR="00BB3C96" w:rsidRPr="00342AF2" w:rsidRDefault="00BB3C96" w:rsidP="00BB3C96">
      <w:pPr>
        <w:rPr>
          <w:rFonts w:ascii="Times New Roman" w:hAnsi="Times New Roman" w:cs="Times New Roman"/>
        </w:rPr>
      </w:pPr>
    </w:p>
    <w:p w14:paraId="77842FB3" w14:textId="77777777" w:rsidR="00BB3C96" w:rsidRPr="00342AF2" w:rsidRDefault="00BB3C96" w:rsidP="00BB3C96">
      <w:pPr>
        <w:rPr>
          <w:rFonts w:ascii="Times New Roman" w:hAnsi="Times New Roman" w:cs="Times New Roman"/>
          <w:sz w:val="20"/>
          <w:szCs w:val="20"/>
        </w:rPr>
      </w:pPr>
      <w:r w:rsidRPr="00342AF2">
        <w:rPr>
          <w:rFonts w:ascii="Times New Roman" w:hAnsi="Times New Roman" w:cs="Times New Roman"/>
          <w:sz w:val="20"/>
          <w:szCs w:val="20"/>
        </w:rPr>
        <w:t>Note: We show the bounds we present in the paper in bold.</w:t>
      </w:r>
    </w:p>
    <w:p w14:paraId="292AE24E" w14:textId="6059F349" w:rsidR="002372CE" w:rsidRPr="00342AF2" w:rsidRDefault="002372CE" w:rsidP="00BB3C96">
      <w:pPr>
        <w:rPr>
          <w:rFonts w:ascii="Times New Roman" w:hAnsi="Times New Roman" w:cs="Times New Roman"/>
          <w:sz w:val="20"/>
          <w:szCs w:val="20"/>
        </w:rPr>
      </w:pPr>
    </w:p>
    <w:p w14:paraId="5BAD37D9" w14:textId="5D38FA06" w:rsidR="00164308" w:rsidRPr="00342AF2" w:rsidRDefault="00164308" w:rsidP="00164308">
      <w:pPr>
        <w:rPr>
          <w:rFonts w:ascii="Times New Roman" w:hAnsi="Times New Roman" w:cs="Times New Roman"/>
          <w:sz w:val="20"/>
        </w:rPr>
      </w:pPr>
    </w:p>
    <w:p w14:paraId="1F44601E" w14:textId="77777777" w:rsidR="00164308" w:rsidRPr="00342AF2" w:rsidRDefault="00164308" w:rsidP="00164308">
      <w:pPr>
        <w:spacing w:line="480" w:lineRule="auto"/>
        <w:rPr>
          <w:rFonts w:ascii="Times New Roman" w:hAnsi="Times New Roman" w:cs="Times New Roman"/>
        </w:rPr>
      </w:pPr>
    </w:p>
    <w:p w14:paraId="67FF2596" w14:textId="44B749D2" w:rsidR="00C67C02" w:rsidRPr="00342AF2" w:rsidRDefault="00EA04B0" w:rsidP="005468E5">
      <w:pPr>
        <w:spacing w:line="480" w:lineRule="auto"/>
        <w:rPr>
          <w:rFonts w:ascii="Times New Roman" w:hAnsi="Times New Roman" w:cs="Times New Roman"/>
        </w:rPr>
      </w:pPr>
      <w:r w:rsidRPr="00342AF2">
        <w:rPr>
          <w:rFonts w:ascii="Times New Roman" w:hAnsi="Times New Roman" w:cs="Times New Roman"/>
        </w:rPr>
        <w:br w:type="column"/>
      </w:r>
      <w:r w:rsidR="00C67C02" w:rsidRPr="00342AF2">
        <w:rPr>
          <w:rFonts w:ascii="Times New Roman" w:hAnsi="Times New Roman" w:cs="Times New Roman"/>
          <w:b/>
          <w:bCs/>
        </w:rPr>
        <w:lastRenderedPageBreak/>
        <w:t xml:space="preserve">Appendix </w:t>
      </w:r>
      <w:r w:rsidR="005C1AD4" w:rsidRPr="00342AF2">
        <w:rPr>
          <w:rFonts w:ascii="Times New Roman" w:hAnsi="Times New Roman" w:cs="Times New Roman"/>
          <w:b/>
          <w:bCs/>
        </w:rPr>
        <w:t>I</w:t>
      </w:r>
      <w:r w:rsidR="005468E5" w:rsidRPr="00342AF2">
        <w:rPr>
          <w:rFonts w:ascii="Times New Roman" w:hAnsi="Times New Roman" w:cs="Times New Roman"/>
          <w:b/>
          <w:bCs/>
        </w:rPr>
        <w:t>:</w:t>
      </w:r>
      <w:r w:rsidR="00C67C02" w:rsidRPr="00342AF2">
        <w:rPr>
          <w:rFonts w:ascii="Times New Roman" w:hAnsi="Times New Roman" w:cs="Times New Roman"/>
          <w:b/>
          <w:bCs/>
        </w:rPr>
        <w:t xml:space="preserve"> </w:t>
      </w:r>
      <w:r w:rsidR="00F92AE5" w:rsidRPr="00342AF2">
        <w:rPr>
          <w:rFonts w:ascii="Times New Roman" w:hAnsi="Times New Roman" w:cs="Times New Roman"/>
          <w:b/>
          <w:bCs/>
        </w:rPr>
        <w:t>Cost-benefit analysis and cost estimates for government implementation</w:t>
      </w:r>
    </w:p>
    <w:p w14:paraId="744B5492" w14:textId="77777777" w:rsidR="00D12EF9" w:rsidRPr="00342AF2" w:rsidRDefault="00D12EF9" w:rsidP="00164308">
      <w:pPr>
        <w:spacing w:line="480" w:lineRule="auto"/>
        <w:rPr>
          <w:rFonts w:ascii="Times New Roman" w:hAnsi="Times New Roman" w:cs="Times New Roman"/>
        </w:rPr>
      </w:pPr>
    </w:p>
    <w:p w14:paraId="65500D90" w14:textId="5141781F" w:rsidR="00AB2596" w:rsidRPr="00342AF2" w:rsidRDefault="00D417DF" w:rsidP="00164308">
      <w:pPr>
        <w:spacing w:line="480" w:lineRule="auto"/>
        <w:rPr>
          <w:rFonts w:ascii="Times New Roman" w:hAnsi="Times New Roman" w:cs="Times New Roman"/>
        </w:rPr>
      </w:pPr>
      <w:r w:rsidRPr="00342AF2">
        <w:rPr>
          <w:rFonts w:ascii="Times New Roman" w:hAnsi="Times New Roman" w:cs="Times New Roman"/>
          <w:i/>
          <w:iCs/>
        </w:rPr>
        <w:t>Cost-benefit analysis</w:t>
      </w:r>
      <w:r w:rsidRPr="00342AF2">
        <w:rPr>
          <w:rFonts w:ascii="Times New Roman" w:hAnsi="Times New Roman" w:cs="Times New Roman"/>
        </w:rPr>
        <w:t>:</w:t>
      </w:r>
      <w:r w:rsidRPr="00342AF2">
        <w:rPr>
          <w:rFonts w:ascii="Times New Roman" w:hAnsi="Times New Roman" w:cs="Times New Roman"/>
          <w:i/>
          <w:iCs/>
        </w:rPr>
        <w:t xml:space="preserve"> </w:t>
      </w:r>
      <w:r w:rsidRPr="00342AF2">
        <w:rPr>
          <w:rFonts w:ascii="Times New Roman" w:hAnsi="Times New Roman" w:cs="Times New Roman"/>
        </w:rPr>
        <w:t xml:space="preserve">Here we report a rudimentary cost-benefit analysis. </w:t>
      </w:r>
      <w:r w:rsidR="00AB2596" w:rsidRPr="00342AF2">
        <w:rPr>
          <w:rFonts w:ascii="Times New Roman" w:hAnsi="Times New Roman" w:cs="Times New Roman"/>
        </w:rPr>
        <w:t xml:space="preserve">Ideally, we would have a mapping from schooling or, even better, skills, to income in </w:t>
      </w:r>
      <w:r w:rsidR="00010582" w:rsidRPr="00342AF2">
        <w:rPr>
          <w:rFonts w:ascii="Times New Roman" w:hAnsi="Times New Roman" w:cs="Times New Roman"/>
        </w:rPr>
        <w:t xml:space="preserve">the </w:t>
      </w:r>
      <w:r w:rsidR="00AB2596" w:rsidRPr="00342AF2">
        <w:rPr>
          <w:rFonts w:ascii="Times New Roman" w:hAnsi="Times New Roman" w:cs="Times New Roman"/>
        </w:rPr>
        <w:t xml:space="preserve">Gambian economy. Because of high levels of unemployment, the importance of the government sector in the economy, </w:t>
      </w:r>
      <w:r w:rsidR="00A01DA1" w:rsidRPr="00342AF2">
        <w:rPr>
          <w:rFonts w:ascii="Times New Roman" w:hAnsi="Times New Roman" w:cs="Times New Roman"/>
        </w:rPr>
        <w:t xml:space="preserve">and a paucity of data, it is difficult to measure the returns to education. </w:t>
      </w:r>
      <w:r w:rsidR="00AB2596" w:rsidRPr="00342AF2">
        <w:rPr>
          <w:rFonts w:ascii="Times New Roman" w:hAnsi="Times New Roman" w:cs="Times New Roman"/>
        </w:rPr>
        <w:t>Instead</w:t>
      </w:r>
      <w:r w:rsidR="00A01DA1" w:rsidRPr="00342AF2">
        <w:rPr>
          <w:rFonts w:ascii="Times New Roman" w:hAnsi="Times New Roman" w:cs="Times New Roman"/>
        </w:rPr>
        <w:t xml:space="preserve"> of trying to estimate a </w:t>
      </w:r>
      <w:r w:rsidR="006F3434" w:rsidRPr="00342AF2">
        <w:rPr>
          <w:rFonts w:ascii="Times New Roman" w:hAnsi="Times New Roman" w:cs="Times New Roman"/>
        </w:rPr>
        <w:t>Mincerian</w:t>
      </w:r>
      <w:r w:rsidR="00A01DA1" w:rsidRPr="00342AF2">
        <w:rPr>
          <w:rFonts w:ascii="Times New Roman" w:hAnsi="Times New Roman" w:cs="Times New Roman"/>
        </w:rPr>
        <w:t xml:space="preserve"> return</w:t>
      </w:r>
      <w:r w:rsidR="00AB2596" w:rsidRPr="00342AF2">
        <w:rPr>
          <w:rFonts w:ascii="Times New Roman" w:hAnsi="Times New Roman" w:cs="Times New Roman"/>
        </w:rPr>
        <w:t xml:space="preserve">, we use </w:t>
      </w:r>
      <w:r w:rsidR="00A01DA1" w:rsidRPr="00342AF2">
        <w:rPr>
          <w:rFonts w:ascii="Times New Roman" w:hAnsi="Times New Roman" w:cs="Times New Roman"/>
        </w:rPr>
        <w:t xml:space="preserve">the </w:t>
      </w:r>
      <w:r w:rsidR="00AB2596" w:rsidRPr="00342AF2">
        <w:rPr>
          <w:rFonts w:ascii="Times New Roman" w:hAnsi="Times New Roman" w:cs="Times New Roman"/>
        </w:rPr>
        <w:t xml:space="preserve">outside option of </w:t>
      </w:r>
      <w:r w:rsidR="00A01DA1" w:rsidRPr="00342AF2">
        <w:rPr>
          <w:rFonts w:ascii="Times New Roman" w:hAnsi="Times New Roman" w:cs="Times New Roman"/>
        </w:rPr>
        <w:t xml:space="preserve">our community educators (as in section 2.3) </w:t>
      </w:r>
      <w:r w:rsidR="00AB2596" w:rsidRPr="00342AF2">
        <w:rPr>
          <w:rFonts w:ascii="Times New Roman" w:hAnsi="Times New Roman" w:cs="Times New Roman"/>
        </w:rPr>
        <w:t xml:space="preserve">as the main </w:t>
      </w:r>
      <w:r w:rsidR="00A01DA1" w:rsidRPr="00342AF2">
        <w:rPr>
          <w:rFonts w:ascii="Times New Roman" w:hAnsi="Times New Roman" w:cs="Times New Roman"/>
        </w:rPr>
        <w:t xml:space="preserve">anticipated </w:t>
      </w:r>
      <w:r w:rsidR="00AB2596" w:rsidRPr="00342AF2">
        <w:rPr>
          <w:rFonts w:ascii="Times New Roman" w:hAnsi="Times New Roman" w:cs="Times New Roman"/>
        </w:rPr>
        <w:t xml:space="preserve">benefit. </w:t>
      </w:r>
      <w:r w:rsidR="00C173CB" w:rsidRPr="00342AF2">
        <w:rPr>
          <w:rFonts w:ascii="Times New Roman" w:hAnsi="Times New Roman" w:cs="Times New Roman"/>
        </w:rPr>
        <w:t xml:space="preserve">We </w:t>
      </w:r>
      <w:r w:rsidR="00AB2596" w:rsidRPr="00342AF2">
        <w:rPr>
          <w:rFonts w:ascii="Times New Roman" w:hAnsi="Times New Roman" w:cs="Times New Roman"/>
        </w:rPr>
        <w:t>make the following assumptions:</w:t>
      </w:r>
    </w:p>
    <w:p w14:paraId="0D91B274" w14:textId="77777777" w:rsidR="005F1C30" w:rsidRPr="00342AF2" w:rsidRDefault="005F1C30" w:rsidP="00164308">
      <w:pPr>
        <w:spacing w:line="480" w:lineRule="auto"/>
        <w:rPr>
          <w:rFonts w:ascii="Times New Roman" w:hAnsi="Times New Roman" w:cs="Times New Roman"/>
        </w:rPr>
      </w:pPr>
    </w:p>
    <w:p w14:paraId="677EE88C" w14:textId="02783496" w:rsidR="00C67C02" w:rsidRPr="00342AF2" w:rsidRDefault="00AB2596" w:rsidP="00164308">
      <w:pPr>
        <w:pStyle w:val="ListParagraph"/>
        <w:numPr>
          <w:ilvl w:val="0"/>
          <w:numId w:val="46"/>
        </w:numPr>
        <w:spacing w:line="480" w:lineRule="auto"/>
        <w:rPr>
          <w:rFonts w:ascii="Times New Roman" w:hAnsi="Times New Roman" w:cs="Times New Roman"/>
        </w:rPr>
      </w:pPr>
      <w:r w:rsidRPr="00342AF2">
        <w:rPr>
          <w:rFonts w:ascii="Times New Roman" w:hAnsi="Times New Roman" w:cs="Times New Roman"/>
        </w:rPr>
        <w:t>T</w:t>
      </w:r>
      <w:r w:rsidR="00C173CB" w:rsidRPr="00342AF2">
        <w:rPr>
          <w:rFonts w:ascii="Times New Roman" w:hAnsi="Times New Roman" w:cs="Times New Roman"/>
        </w:rPr>
        <w:t xml:space="preserve">he intervention leads to a </w:t>
      </w:r>
      <w:r w:rsidR="00EA1F45" w:rsidRPr="00342AF2">
        <w:rPr>
          <w:rFonts w:ascii="Times New Roman" w:hAnsi="Times New Roman" w:cs="Times New Roman"/>
        </w:rPr>
        <w:t xml:space="preserve">50% increase in the likelihood of </w:t>
      </w:r>
      <w:r w:rsidR="00A01DA1" w:rsidRPr="00342AF2">
        <w:rPr>
          <w:rFonts w:ascii="Times New Roman" w:hAnsi="Times New Roman" w:cs="Times New Roman"/>
        </w:rPr>
        <w:t xml:space="preserve">a child </w:t>
      </w:r>
      <w:r w:rsidR="00EA1F45" w:rsidRPr="00342AF2">
        <w:rPr>
          <w:rFonts w:ascii="Times New Roman" w:hAnsi="Times New Roman" w:cs="Times New Roman"/>
        </w:rPr>
        <w:t>being</w:t>
      </w:r>
      <w:r w:rsidRPr="00342AF2">
        <w:rPr>
          <w:rFonts w:ascii="Times New Roman" w:hAnsi="Times New Roman" w:cs="Times New Roman"/>
        </w:rPr>
        <w:t xml:space="preserve"> sufficiently literate and numerate at adulthood to qualify to serve as one of our CEs.</w:t>
      </w:r>
    </w:p>
    <w:p w14:paraId="47BDE906" w14:textId="2F6D9CF3" w:rsidR="00A01DA1" w:rsidRPr="00342AF2" w:rsidRDefault="00AB2596" w:rsidP="00164308">
      <w:pPr>
        <w:pStyle w:val="ListParagraph"/>
        <w:numPr>
          <w:ilvl w:val="0"/>
          <w:numId w:val="46"/>
        </w:numPr>
        <w:spacing w:line="480" w:lineRule="auto"/>
        <w:rPr>
          <w:rFonts w:ascii="Times New Roman" w:hAnsi="Times New Roman" w:cs="Times New Roman"/>
        </w:rPr>
      </w:pPr>
      <w:r w:rsidRPr="00342AF2">
        <w:rPr>
          <w:rFonts w:ascii="Times New Roman" w:hAnsi="Times New Roman" w:cs="Times New Roman"/>
        </w:rPr>
        <w:t>Th</w:t>
      </w:r>
      <w:r w:rsidR="00A01DA1" w:rsidRPr="00342AF2">
        <w:rPr>
          <w:rFonts w:ascii="Times New Roman" w:hAnsi="Times New Roman" w:cs="Times New Roman"/>
        </w:rPr>
        <w:t>e</w:t>
      </w:r>
      <w:r w:rsidRPr="00342AF2">
        <w:rPr>
          <w:rFonts w:ascii="Times New Roman" w:hAnsi="Times New Roman" w:cs="Times New Roman"/>
        </w:rPr>
        <w:t xml:space="preserve"> outside option </w:t>
      </w:r>
      <w:r w:rsidR="00A01DA1" w:rsidRPr="00342AF2">
        <w:rPr>
          <w:rFonts w:ascii="Times New Roman" w:hAnsi="Times New Roman" w:cs="Times New Roman"/>
        </w:rPr>
        <w:t xml:space="preserve">of such a person </w:t>
      </w:r>
      <w:r w:rsidRPr="00342AF2">
        <w:rPr>
          <w:rFonts w:ascii="Times New Roman" w:hAnsi="Times New Roman" w:cs="Times New Roman"/>
        </w:rPr>
        <w:t>was a 5,000 dalasi</w:t>
      </w:r>
      <w:r w:rsidR="00A01DA1" w:rsidRPr="00342AF2">
        <w:rPr>
          <w:rFonts w:ascii="Times New Roman" w:hAnsi="Times New Roman" w:cs="Times New Roman"/>
        </w:rPr>
        <w:t xml:space="preserve"> (US $98.16) monthly income from working </w:t>
      </w:r>
      <w:r w:rsidRPr="00342AF2">
        <w:rPr>
          <w:rFonts w:ascii="Times New Roman" w:hAnsi="Times New Roman" w:cs="Times New Roman"/>
        </w:rPr>
        <w:t>in the city</w:t>
      </w:r>
      <w:r w:rsidR="00A01DA1" w:rsidRPr="00342AF2">
        <w:rPr>
          <w:rFonts w:ascii="Times New Roman" w:hAnsi="Times New Roman" w:cs="Times New Roman"/>
        </w:rPr>
        <w:t xml:space="preserve">. This calculation is made assuming 25 working days per month and earning 200 </w:t>
      </w:r>
      <w:r w:rsidR="006F3434" w:rsidRPr="00342AF2">
        <w:rPr>
          <w:rFonts w:ascii="Times New Roman" w:hAnsi="Times New Roman" w:cs="Times New Roman"/>
        </w:rPr>
        <w:t>Dalasis</w:t>
      </w:r>
      <w:r w:rsidR="00A01DA1" w:rsidRPr="00342AF2">
        <w:rPr>
          <w:rFonts w:ascii="Times New Roman" w:hAnsi="Times New Roman" w:cs="Times New Roman"/>
        </w:rPr>
        <w:t xml:space="preserve"> per day, or US $3.93; exchange rate taken from </w:t>
      </w:r>
      <w:hyperlink r:id="rId24" w:history="1">
        <w:r w:rsidR="00A01DA1" w:rsidRPr="00342AF2">
          <w:rPr>
            <w:rStyle w:val="Hyperlink"/>
            <w:rFonts w:ascii="Times New Roman" w:hAnsi="Times New Roman" w:cs="Times New Roman"/>
          </w:rPr>
          <w:t>https://www.xe.com/currencyconverter/convert/?Amount=1&amp;From=GMD&amp;To=USD</w:t>
        </w:r>
      </w:hyperlink>
      <w:r w:rsidR="00A01DA1" w:rsidRPr="00342AF2">
        <w:rPr>
          <w:rFonts w:ascii="Times New Roman" w:hAnsi="Times New Roman" w:cs="Times New Roman"/>
        </w:rPr>
        <w:t xml:space="preserve"> on April 5, 2020. </w:t>
      </w:r>
    </w:p>
    <w:p w14:paraId="27B84D1D" w14:textId="002AB32E" w:rsidR="00AB2596" w:rsidRPr="00342AF2" w:rsidRDefault="00A01DA1" w:rsidP="00164308">
      <w:pPr>
        <w:pStyle w:val="ListParagraph"/>
        <w:numPr>
          <w:ilvl w:val="0"/>
          <w:numId w:val="46"/>
        </w:numPr>
        <w:spacing w:line="480" w:lineRule="auto"/>
        <w:rPr>
          <w:rFonts w:ascii="Times New Roman" w:hAnsi="Times New Roman" w:cs="Times New Roman"/>
        </w:rPr>
      </w:pPr>
      <w:r w:rsidRPr="00342AF2">
        <w:rPr>
          <w:rFonts w:ascii="Times New Roman" w:hAnsi="Times New Roman" w:cs="Times New Roman"/>
        </w:rPr>
        <w:t xml:space="preserve">The child would work from age 18 to age 55. </w:t>
      </w:r>
    </w:p>
    <w:p w14:paraId="7763B6B4" w14:textId="3F087769" w:rsidR="00AD0731" w:rsidRPr="00342AF2" w:rsidRDefault="00A01DA1" w:rsidP="007744E9">
      <w:pPr>
        <w:pStyle w:val="ListParagraph"/>
        <w:numPr>
          <w:ilvl w:val="0"/>
          <w:numId w:val="46"/>
        </w:numPr>
        <w:spacing w:line="480" w:lineRule="auto"/>
        <w:rPr>
          <w:rFonts w:ascii="Times New Roman" w:hAnsi="Times New Roman" w:cs="Times New Roman"/>
        </w:rPr>
      </w:pPr>
      <w:r w:rsidRPr="00342AF2">
        <w:rPr>
          <w:rFonts w:ascii="Times New Roman" w:hAnsi="Times New Roman" w:cs="Times New Roman"/>
        </w:rPr>
        <w:t xml:space="preserve">The baseline “comparator” case </w:t>
      </w:r>
      <w:r w:rsidR="00F10063" w:rsidRPr="00342AF2">
        <w:rPr>
          <w:rFonts w:ascii="Times New Roman" w:hAnsi="Times New Roman" w:cs="Times New Roman"/>
        </w:rPr>
        <w:t xml:space="preserve">for someone in rural Gambia </w:t>
      </w:r>
      <w:r w:rsidRPr="00342AF2">
        <w:rPr>
          <w:rFonts w:ascii="Times New Roman" w:hAnsi="Times New Roman" w:cs="Times New Roman"/>
        </w:rPr>
        <w:t xml:space="preserve">would be </w:t>
      </w:r>
      <w:r w:rsidR="00F10063" w:rsidRPr="00342AF2">
        <w:rPr>
          <w:rFonts w:ascii="Times New Roman" w:hAnsi="Times New Roman" w:cs="Times New Roman"/>
        </w:rPr>
        <w:t xml:space="preserve">25% of </w:t>
      </w:r>
      <w:r w:rsidRPr="00342AF2">
        <w:rPr>
          <w:rFonts w:ascii="Times New Roman" w:hAnsi="Times New Roman" w:cs="Times New Roman"/>
        </w:rPr>
        <w:t>monthly equivalent of per-capita GDP in 2018</w:t>
      </w:r>
      <w:r w:rsidR="00F10063" w:rsidRPr="00342AF2">
        <w:rPr>
          <w:rStyle w:val="FootnoteReference"/>
          <w:rFonts w:ascii="Times New Roman" w:hAnsi="Times New Roman" w:cs="Times New Roman"/>
        </w:rPr>
        <w:footnoteReference w:id="42"/>
      </w:r>
      <w:r w:rsidRPr="00342AF2">
        <w:rPr>
          <w:rFonts w:ascii="Times New Roman" w:hAnsi="Times New Roman" w:cs="Times New Roman"/>
        </w:rPr>
        <w:t xml:space="preserve">, </w:t>
      </w:r>
      <w:r w:rsidR="00FB6152" w:rsidRPr="00342AF2">
        <w:rPr>
          <w:rFonts w:ascii="Times New Roman" w:hAnsi="Times New Roman" w:cs="Times New Roman"/>
        </w:rPr>
        <w:t>US $</w:t>
      </w:r>
      <w:r w:rsidR="00F10063" w:rsidRPr="00342AF2">
        <w:rPr>
          <w:rFonts w:ascii="Times New Roman" w:hAnsi="Times New Roman" w:cs="Times New Roman"/>
        </w:rPr>
        <w:t>14.11</w:t>
      </w:r>
      <w:r w:rsidR="00FB6152" w:rsidRPr="00342AF2">
        <w:rPr>
          <w:rFonts w:ascii="Times New Roman" w:hAnsi="Times New Roman" w:cs="Times New Roman"/>
        </w:rPr>
        <w:t xml:space="preserve">. </w:t>
      </w:r>
    </w:p>
    <w:p w14:paraId="6E6903F2" w14:textId="54B1AD9E" w:rsidR="00FB6152" w:rsidRPr="00342AF2" w:rsidRDefault="00FB6152" w:rsidP="007744E9">
      <w:pPr>
        <w:pStyle w:val="ListParagraph"/>
        <w:numPr>
          <w:ilvl w:val="0"/>
          <w:numId w:val="46"/>
        </w:numPr>
        <w:spacing w:line="480" w:lineRule="auto"/>
        <w:rPr>
          <w:rFonts w:ascii="Times New Roman" w:hAnsi="Times New Roman" w:cs="Times New Roman"/>
        </w:rPr>
      </w:pPr>
      <w:r w:rsidRPr="00342AF2">
        <w:rPr>
          <w:rFonts w:ascii="Times New Roman" w:hAnsi="Times New Roman" w:cs="Times New Roman"/>
        </w:rPr>
        <w:t xml:space="preserve">An annual discount rate of </w:t>
      </w:r>
      <w:r w:rsidR="001C699E" w:rsidRPr="00342AF2">
        <w:rPr>
          <w:rFonts w:ascii="Times New Roman" w:hAnsi="Times New Roman" w:cs="Times New Roman"/>
        </w:rPr>
        <w:t>5</w:t>
      </w:r>
      <w:r w:rsidRPr="00342AF2">
        <w:rPr>
          <w:rFonts w:ascii="Times New Roman" w:hAnsi="Times New Roman" w:cs="Times New Roman"/>
        </w:rPr>
        <w:t>%</w:t>
      </w:r>
      <w:r w:rsidR="001C699E" w:rsidRPr="00342AF2">
        <w:rPr>
          <w:rFonts w:ascii="Times New Roman" w:hAnsi="Times New Roman" w:cs="Times New Roman"/>
        </w:rPr>
        <w:t>.</w:t>
      </w:r>
    </w:p>
    <w:p w14:paraId="3F5E5D3E" w14:textId="59F3DE0A" w:rsidR="001C699E" w:rsidRPr="00342AF2" w:rsidRDefault="001C699E" w:rsidP="00115C22">
      <w:pPr>
        <w:pStyle w:val="ListParagraph"/>
        <w:numPr>
          <w:ilvl w:val="0"/>
          <w:numId w:val="46"/>
        </w:numPr>
        <w:spacing w:line="480" w:lineRule="auto"/>
        <w:rPr>
          <w:rFonts w:ascii="Times New Roman" w:hAnsi="Times New Roman" w:cs="Times New Roman"/>
        </w:rPr>
      </w:pPr>
      <w:r w:rsidRPr="00342AF2">
        <w:rPr>
          <w:rFonts w:ascii="Times New Roman" w:hAnsi="Times New Roman" w:cs="Times New Roman"/>
        </w:rPr>
        <w:t>An annual growth rate of urban income, relative to rural income, of 5%.</w:t>
      </w:r>
    </w:p>
    <w:p w14:paraId="297408A4" w14:textId="77777777" w:rsidR="00721B71" w:rsidRPr="00342AF2" w:rsidRDefault="00721B71" w:rsidP="00AD0731">
      <w:pPr>
        <w:spacing w:line="480" w:lineRule="auto"/>
        <w:rPr>
          <w:rFonts w:ascii="Times New Roman" w:hAnsi="Times New Roman" w:cs="Times New Roman"/>
        </w:rPr>
      </w:pPr>
    </w:p>
    <w:p w14:paraId="07B9A339" w14:textId="033F5D01" w:rsidR="00AD0731" w:rsidRPr="00342AF2" w:rsidRDefault="00721B71" w:rsidP="00AD0731">
      <w:pPr>
        <w:spacing w:line="480" w:lineRule="auto"/>
        <w:rPr>
          <w:rFonts w:ascii="Times New Roman" w:hAnsi="Times New Roman" w:cs="Times New Roman"/>
        </w:rPr>
      </w:pPr>
      <w:r w:rsidRPr="00342AF2">
        <w:rPr>
          <w:rFonts w:ascii="Times New Roman" w:hAnsi="Times New Roman" w:cs="Times New Roman"/>
        </w:rPr>
        <w:lastRenderedPageBreak/>
        <w:t xml:space="preserve">Under these assumptions, </w:t>
      </w:r>
      <w:r w:rsidR="001C699E" w:rsidRPr="00342AF2">
        <w:rPr>
          <w:rFonts w:ascii="Times New Roman" w:hAnsi="Times New Roman" w:cs="Times New Roman"/>
        </w:rPr>
        <w:t>the expected benefit of the intervention is $1,068.26 per person served.</w:t>
      </w:r>
      <w:r w:rsidRPr="00342AF2">
        <w:rPr>
          <w:rFonts w:ascii="Times New Roman" w:hAnsi="Times New Roman" w:cs="Times New Roman"/>
        </w:rPr>
        <w:t xml:space="preserve"> This generates a benefit:cost ratio of 1.47. </w:t>
      </w:r>
      <w:r w:rsidR="0047720F" w:rsidRPr="00342AF2">
        <w:rPr>
          <w:rFonts w:ascii="Times New Roman" w:hAnsi="Times New Roman" w:cs="Times New Roman"/>
        </w:rPr>
        <w:t xml:space="preserve">We strongly believe this is a lower bound on </w:t>
      </w:r>
      <w:r w:rsidR="001B4E74" w:rsidRPr="00342AF2">
        <w:rPr>
          <w:rFonts w:ascii="Times New Roman" w:hAnsi="Times New Roman" w:cs="Times New Roman"/>
        </w:rPr>
        <w:t xml:space="preserve">the </w:t>
      </w:r>
      <w:r w:rsidR="00A71625" w:rsidRPr="00342AF2">
        <w:rPr>
          <w:rFonts w:ascii="Times New Roman" w:hAnsi="Times New Roman" w:cs="Times New Roman"/>
        </w:rPr>
        <w:t>true ratio’s value</w:t>
      </w:r>
      <w:r w:rsidR="0047720F" w:rsidRPr="00342AF2">
        <w:rPr>
          <w:rFonts w:ascii="Times New Roman" w:hAnsi="Times New Roman" w:cs="Times New Roman"/>
        </w:rPr>
        <w:t xml:space="preserve">, given </w:t>
      </w:r>
      <w:r w:rsidR="00A71625" w:rsidRPr="00342AF2">
        <w:rPr>
          <w:rFonts w:ascii="Times New Roman" w:hAnsi="Times New Roman" w:cs="Times New Roman"/>
        </w:rPr>
        <w:t>the impacts of education on health, longevity, parenting, and productivity</w:t>
      </w:r>
      <w:r w:rsidR="004637E4" w:rsidRPr="00342AF2">
        <w:rPr>
          <w:rFonts w:ascii="Times New Roman" w:hAnsi="Times New Roman" w:cs="Times New Roman"/>
        </w:rPr>
        <w:t xml:space="preserve"> </w:t>
      </w:r>
      <w:r w:rsidR="00A71625" w:rsidRPr="00342AF2">
        <w:rPr>
          <w:rFonts w:ascii="Times New Roman" w:hAnsi="Times New Roman" w:cs="Times New Roman"/>
        </w:rPr>
        <w:t xml:space="preserve"> from having more educated </w:t>
      </w:r>
      <w:r w:rsidR="005F1C30" w:rsidRPr="00342AF2">
        <w:rPr>
          <w:rFonts w:ascii="Times New Roman" w:hAnsi="Times New Roman" w:cs="Times New Roman"/>
        </w:rPr>
        <w:t xml:space="preserve">adults, as well as </w:t>
      </w:r>
      <w:r w:rsidR="00A71625" w:rsidRPr="00342AF2">
        <w:rPr>
          <w:rFonts w:ascii="Times New Roman" w:hAnsi="Times New Roman" w:cs="Times New Roman"/>
        </w:rPr>
        <w:t xml:space="preserve">the potential agglomeration effects </w:t>
      </w:r>
      <w:r w:rsidR="0047720F" w:rsidRPr="00342AF2">
        <w:rPr>
          <w:rFonts w:ascii="Times New Roman" w:hAnsi="Times New Roman" w:cs="Times New Roman"/>
        </w:rPr>
        <w:t xml:space="preserve">of dramatically increasing </w:t>
      </w:r>
      <w:r w:rsidR="001B4E74" w:rsidRPr="00342AF2">
        <w:rPr>
          <w:rFonts w:ascii="Times New Roman" w:hAnsi="Times New Roman" w:cs="Times New Roman"/>
        </w:rPr>
        <w:t xml:space="preserve">the country’s </w:t>
      </w:r>
      <w:r w:rsidR="0047720F" w:rsidRPr="00342AF2">
        <w:rPr>
          <w:rFonts w:ascii="Times New Roman" w:hAnsi="Times New Roman" w:cs="Times New Roman"/>
        </w:rPr>
        <w:t xml:space="preserve">literacy </w:t>
      </w:r>
      <w:r w:rsidR="001B4E74" w:rsidRPr="00342AF2">
        <w:rPr>
          <w:rFonts w:ascii="Times New Roman" w:hAnsi="Times New Roman" w:cs="Times New Roman"/>
        </w:rPr>
        <w:t xml:space="preserve">rate with a scale up of </w:t>
      </w:r>
      <w:r w:rsidR="0047720F" w:rsidRPr="00342AF2">
        <w:rPr>
          <w:rFonts w:ascii="Times New Roman" w:hAnsi="Times New Roman" w:cs="Times New Roman"/>
        </w:rPr>
        <w:t>the intervention</w:t>
      </w:r>
      <w:r w:rsidR="001B4E74" w:rsidRPr="00342AF2">
        <w:rPr>
          <w:rFonts w:ascii="Times New Roman" w:hAnsi="Times New Roman" w:cs="Times New Roman"/>
        </w:rPr>
        <w:t xml:space="preserve">. </w:t>
      </w:r>
      <w:r w:rsidR="009F0379" w:rsidRPr="00342AF2">
        <w:rPr>
          <w:rFonts w:ascii="Times New Roman" w:hAnsi="Times New Roman" w:cs="Times New Roman"/>
        </w:rPr>
        <w:t xml:space="preserve">In summary, the intervention is likely to be </w:t>
      </w:r>
      <w:r w:rsidR="006F3434" w:rsidRPr="00342AF2">
        <w:rPr>
          <w:rFonts w:ascii="Times New Roman" w:hAnsi="Times New Roman" w:cs="Times New Roman"/>
        </w:rPr>
        <w:t>highly</w:t>
      </w:r>
      <w:r w:rsidR="009F0379" w:rsidRPr="00342AF2">
        <w:rPr>
          <w:rFonts w:ascii="Times New Roman" w:hAnsi="Times New Roman" w:cs="Times New Roman"/>
        </w:rPr>
        <w:t xml:space="preserve"> cost-efficient.</w:t>
      </w:r>
    </w:p>
    <w:p w14:paraId="5E0F8F94" w14:textId="16040A44" w:rsidR="009F0379" w:rsidRPr="00342AF2" w:rsidRDefault="009F0379" w:rsidP="00AD0731">
      <w:pPr>
        <w:spacing w:line="480" w:lineRule="auto"/>
        <w:rPr>
          <w:rFonts w:ascii="Times New Roman" w:hAnsi="Times New Roman" w:cs="Times New Roman"/>
        </w:rPr>
      </w:pPr>
    </w:p>
    <w:p w14:paraId="43BC3EA6" w14:textId="10B378F9" w:rsidR="003E5AEF" w:rsidRPr="00342AF2" w:rsidRDefault="009F0379" w:rsidP="008813CB">
      <w:pPr>
        <w:spacing w:line="480" w:lineRule="auto"/>
        <w:rPr>
          <w:rFonts w:ascii="Times New Roman" w:hAnsi="Times New Roman" w:cs="Times New Roman"/>
        </w:rPr>
      </w:pPr>
      <w:r w:rsidRPr="00342AF2">
        <w:rPr>
          <w:rFonts w:ascii="Times New Roman" w:hAnsi="Times New Roman" w:cs="Times New Roman"/>
        </w:rPr>
        <w:t xml:space="preserve">We expect some loss of fidelity with government implementation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{"citationID":"a12lgojubm6","properties":{"formattedCitation":"(Bold et al. 2018)","plainCitation":"(Bold et al. 2018)","noteIndex":0},"citationItems":[{"id":675,"uris":["http://zotero.org/users/240438/items/AC4LLPQ8"],"uri":["http://zotero.org/users/240438/items/AC4LLPQ8"],"itemData":{"id":675,"type":"article-journal","abstract":"What constraints arise when translating successful NGO programs to improve public services in developing countries into government policy? We report on a randomized trial embedded within a nationwide reform of teacher hiring in Kenyan government primary schools. New teachers offered a fixed-term contract by an international NGO significantly raised student test scores, while teachers offered identical contracts by the Kenyan government produced zero impact. Observable differences in teacher characteristics explain little of this gap. Instead, data suggests that bureaucratic and political opposition to the contract reform led to implementation delays and a differential interpretation of identical contract terms. Additionally, contract features that produced larger learning gains in both the NGO and government treatment arms were not adopted by the government outside of the experimental sample.","container-title":"Journal of Public Economics","DOI":"10.1016/j.jpubeco.2018.08.007","ISSN":"0047-2727","journalAbbreviation":"Journal of Public Economics","page":"1-20","source":"ScienceDirect","title":"Experimental evidence on scaling up education reforms in Kenya","volume":"168","author":[{"family":"Bold","given":"Tessa"},{"family":"Kimenyi","given":"Mwangi"},{"family":"Mwabu","given":"Germano"},{"family":"Ng’ang’a","given":"Alice"},{"family":"Sandefur","given":"Justin"}],"issued":{"date-parts":[["2018",12,1]]}}}],"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rPr>
        <w:t>(Bold et al. 2018)</w:t>
      </w:r>
      <w:r w:rsidRPr="00342AF2">
        <w:rPr>
          <w:rFonts w:ascii="Times New Roman" w:hAnsi="Times New Roman" w:cs="Times New Roman"/>
        </w:rPr>
        <w:fldChar w:fldCharType="end"/>
      </w:r>
      <w:r w:rsidRPr="00342AF2">
        <w:rPr>
          <w:rFonts w:ascii="Times New Roman" w:hAnsi="Times New Roman" w:cs="Times New Roman"/>
        </w:rPr>
        <w:t xml:space="preserve">, so we do not calculate this ratio for government implementation. While this is more expensive than many other interventions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{"citationID":"a5utclkjrd","properties":{"formattedCitation":"(Burde and Linden 2013; Lucas et al. 2014)","plainCitation":"(Burde and Linden 2013; Lucas et al. 2014)","noteIndex":0},"citationItems":[{"id":932,"uris":["http://zotero.org/users/240438/items/B3HJKS5H"],"uri":["http://zotero.org/users/240438/items/B3HJKS5H"],"itemData":{"id":932,"type":"article-journal","container-title":"American Economic Journal: Applied Economics","issue":"3","page":"27–40","source":"Google Scholar","title":"Bringing education to Afghan girls: A randomized controlled trial of village-based schools","title-short":"Bringing education to Afghan girls","volume":"5","author":[{"family":"Burde","given":"Dana"},{"family":"Linden","given":"Leigh L."}],"issued":{"date-parts":[["2013"]]}}},{"id":661,"uris":["http://zotero.org/users/240438/items/DDLT78KJ"],"uri":["http://zotero.org/users/240438/items/DDLT78KJ"],"itemData":{"id":661,"type":"article-journal","container-title":"Journal of Policy Analysis and Management","issue":"4","page":"950–976","source":"Google Scholar","title":"Improving Early-Grade Literacy In East Africa: Experimental Evidence From Kenya And Uganda","title-short":"Improving Early-Grade Literacy In East Africa","volume":"33","author":[{"family":"Lucas","given":"Adrienne M."},{"family":"McEwan","given":"Patrick J."},{"family":"Ngware","given":"Moses"},{"family":"Oketch","given":"Moses"}],"issued":{"date-parts":[["2014"]]}}}],"schema":"https://github.com/citation-style-language/schema/raw/master/csl-citation.json"}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rPr>
        <w:t>(Burde and Linden 2013; Lucas et al. 2014)</w:t>
      </w:r>
      <w:r w:rsidRPr="00342AF2">
        <w:rPr>
          <w:rFonts w:ascii="Times New Roman" w:hAnsi="Times New Roman" w:cs="Times New Roman"/>
        </w:rPr>
        <w:fldChar w:fldCharType="end"/>
      </w:r>
      <w:r w:rsidRPr="00342AF2">
        <w:rPr>
          <w:rFonts w:ascii="Times New Roman" w:hAnsi="Times New Roman" w:cs="Times New Roman"/>
        </w:rPr>
        <w:t xml:space="preserve">, we generate much larger absolute learning gains than these studies. Our gains are also larger than those of all other interventions cited in </w:t>
      </w:r>
      <w:r w:rsidRPr="00342AF2">
        <w:rPr>
          <w:rFonts w:ascii="Times New Roman" w:hAnsi="Times New Roman" w:cs="Times New Roman"/>
        </w:rPr>
        <w:fldChar w:fldCharType="begin"/>
      </w:r>
      <w:r w:rsidR="000F7B9C" w:rsidRPr="00342AF2">
        <w:rPr>
          <w:rFonts w:ascii="Times New Roman" w:hAnsi="Times New Roman" w:cs="Times New Roman"/>
        </w:rPr>
        <w:instrText xml:space="preserve"> ADDIN ZOTERO_ITEM CSL_CITATION {"citationID":"y84nqk1Z","properties":{"formattedCitation":"(Kremer et al. 2013)","plainCitation":"(Kremer et al. 2013)","dontUpdate":true,"noteIndex":0},"citationItems":[{"id":740,"uris":["http://zotero.org/users/240438/items/K6C76N7M"],"uri":["http://zotero.org/users/240438/items/K6C76N7M"],"itemData":{"id":740,"type":"article-journal","container-title":"Science","issue":"6130","page":"297–300","source":"Google Scholar","title":"The challenge of education and learning in the developing world","volume":"340","author":[{"family":"Kremer","given":"Michael"},{"family":"Brannen","given":"Conner"},{"family":"Glennerster","given":"Rachel"}],"issued":{"date-parts":[["2013"]]}}}],"schema":"https://github.com/citation-style-language/schema/raw/master/csl-citation.json"} </w:instrText>
      </w:r>
      <w:r w:rsidRPr="00342AF2">
        <w:rPr>
          <w:rFonts w:ascii="Times New Roman" w:hAnsi="Times New Roman" w:cs="Times New Roman"/>
        </w:rPr>
        <w:fldChar w:fldCharType="separate"/>
      </w:r>
      <w:r w:rsidRPr="00342AF2">
        <w:rPr>
          <w:rFonts w:ascii="Times New Roman" w:hAnsi="Times New Roman" w:cs="Times New Roman"/>
          <w:noProof/>
        </w:rPr>
        <w:t>Kremer et al. (2013)</w:t>
      </w:r>
      <w:r w:rsidRPr="00342AF2">
        <w:rPr>
          <w:rFonts w:ascii="Times New Roman" w:hAnsi="Times New Roman" w:cs="Times New Roman"/>
        </w:rPr>
        <w:fldChar w:fldCharType="end"/>
      </w:r>
      <w:r w:rsidRPr="00342AF2">
        <w:rPr>
          <w:rFonts w:ascii="Times New Roman" w:hAnsi="Times New Roman" w:cs="Times New Roman"/>
        </w:rPr>
        <w:t xml:space="preserve">. </w:t>
      </w:r>
    </w:p>
    <w:p w14:paraId="5F612DA4" w14:textId="2E20C9F1" w:rsidR="00EE1D45" w:rsidRPr="00342AF2" w:rsidRDefault="00EE1D45" w:rsidP="008813CB">
      <w:pPr>
        <w:spacing w:line="480" w:lineRule="auto"/>
        <w:rPr>
          <w:rFonts w:ascii="Times New Roman" w:hAnsi="Times New Roman" w:cs="Times New Roman"/>
        </w:rPr>
      </w:pPr>
    </w:p>
    <w:p w14:paraId="636A8239" w14:textId="4697DAB9" w:rsidR="00EE1D45" w:rsidRPr="00342AF2" w:rsidRDefault="00EE1D45" w:rsidP="00115C22">
      <w:pPr>
        <w:spacing w:line="480" w:lineRule="auto"/>
        <w:rPr>
          <w:rFonts w:ascii="Times New Roman" w:hAnsi="Times New Roman" w:cs="Times New Roman"/>
        </w:rPr>
      </w:pPr>
      <w:r w:rsidRPr="00342AF2">
        <w:rPr>
          <w:rFonts w:ascii="Times New Roman" w:hAnsi="Times New Roman" w:cs="Times New Roman"/>
          <w:i/>
          <w:iCs/>
        </w:rPr>
        <w:t xml:space="preserve">Cost estimates for government implementation: </w:t>
      </w:r>
      <w:r w:rsidRPr="00342AF2">
        <w:rPr>
          <w:rFonts w:ascii="Times New Roman" w:hAnsi="Times New Roman" w:cs="Times New Roman"/>
        </w:rPr>
        <w:t>To estimate the cost for the government to implement the project, we use the following assumptions. First, we assume existing primary school teachers would implement our scripted lessons during some of the school day. Two, we assume that the only costs the government would incur in implementing this intervention would be related to 1) training teachers in the new materials; 2) the increased monitoring our intervention entails;</w:t>
      </w:r>
      <w:r w:rsidRPr="00342AF2">
        <w:rPr>
          <w:rStyle w:val="FootnoteReference"/>
          <w:rFonts w:ascii="Times New Roman" w:hAnsi="Times New Roman" w:cs="Times New Roman"/>
        </w:rPr>
        <w:footnoteReference w:id="43"/>
      </w:r>
      <w:r w:rsidRPr="00342AF2">
        <w:rPr>
          <w:rFonts w:ascii="Times New Roman" w:hAnsi="Times New Roman" w:cs="Times New Roman"/>
        </w:rPr>
        <w:t xml:space="preserve"> and 3) procuring the textbooks and other teaching and learning materials we use. For an initial rollout, we estimate this cost to be $137.11 overall ($45.70 per year). The four main components to this are training costs, monitoring costs (including hiring additional monitors), teaching materials costs (textbooks, lesson plans), and transport costs for both </w:t>
      </w:r>
      <w:r w:rsidRPr="00342AF2">
        <w:rPr>
          <w:rFonts w:ascii="Times New Roman" w:hAnsi="Times New Roman" w:cs="Times New Roman"/>
        </w:rPr>
        <w:lastRenderedPageBreak/>
        <w:t>monitors and for training sessions. As teachers learn the material and as the government scales up (with which potential economi</w:t>
      </w:r>
      <w:r w:rsidR="00C03D54" w:rsidRPr="00342AF2">
        <w:rPr>
          <w:rFonts w:ascii="Times New Roman" w:hAnsi="Times New Roman" w:cs="Times New Roman"/>
        </w:rPr>
        <w:t>e</w:t>
      </w:r>
      <w:r w:rsidRPr="00342AF2">
        <w:rPr>
          <w:rFonts w:ascii="Times New Roman" w:hAnsi="Times New Roman" w:cs="Times New Roman"/>
        </w:rPr>
        <w:t>s of scale in procurement and travel would accrue), we anticipate this cost too would drop substantially.</w:t>
      </w:r>
    </w:p>
    <w:p w14:paraId="3AEFE277" w14:textId="0812AF1C" w:rsidR="00EE1D45" w:rsidRPr="00342AF2" w:rsidRDefault="00EE1D45" w:rsidP="008813CB">
      <w:pPr>
        <w:spacing w:line="480" w:lineRule="auto"/>
        <w:rPr>
          <w:rFonts w:ascii="Times New Roman" w:hAnsi="Times New Roman" w:cs="Times New Roman"/>
          <w:i/>
          <w:iCs/>
        </w:rPr>
      </w:pPr>
    </w:p>
    <w:p w14:paraId="6EF7276C" w14:textId="1AB05485" w:rsidR="00380652" w:rsidRPr="00342AF2" w:rsidRDefault="00380652" w:rsidP="008813CB">
      <w:pPr>
        <w:spacing w:line="480" w:lineRule="auto"/>
        <w:rPr>
          <w:rFonts w:ascii="Times New Roman" w:hAnsi="Times New Roman" w:cs="Times New Roman"/>
        </w:rPr>
      </w:pPr>
    </w:p>
    <w:p w14:paraId="733951FD" w14:textId="1FD89210" w:rsidR="009669FC" w:rsidRPr="00342AF2" w:rsidRDefault="00380652" w:rsidP="00BB3C96">
      <w:pPr>
        <w:spacing w:line="480" w:lineRule="auto"/>
        <w:rPr>
          <w:rFonts w:ascii="Times New Roman" w:hAnsi="Times New Roman" w:cs="Times New Roman"/>
          <w:sz w:val="20"/>
          <w:szCs w:val="20"/>
        </w:rPr>
      </w:pPr>
      <w:r w:rsidRPr="00342AF2">
        <w:rPr>
          <w:rFonts w:ascii="Times New Roman" w:hAnsi="Times New Roman" w:cs="Times New Roman"/>
        </w:rPr>
        <w:br w:type="column"/>
      </w:r>
      <w:r w:rsidR="009669FC" w:rsidRPr="00342AF2">
        <w:rPr>
          <w:rFonts w:ascii="Times New Roman" w:hAnsi="Times New Roman" w:cs="Times New Roman"/>
          <w:b/>
          <w:bCs/>
        </w:rPr>
        <w:lastRenderedPageBreak/>
        <w:t xml:space="preserve">Appendix </w:t>
      </w:r>
      <w:r w:rsidR="00010582" w:rsidRPr="00342AF2">
        <w:rPr>
          <w:rFonts w:ascii="Times New Roman" w:hAnsi="Times New Roman" w:cs="Times New Roman"/>
          <w:b/>
          <w:bCs/>
        </w:rPr>
        <w:t>J</w:t>
      </w:r>
      <w:r w:rsidR="009669FC" w:rsidRPr="00342AF2">
        <w:rPr>
          <w:rFonts w:ascii="Times New Roman" w:hAnsi="Times New Roman" w:cs="Times New Roman"/>
          <w:b/>
          <w:bCs/>
        </w:rPr>
        <w:t>: Mediation analysis</w:t>
      </w:r>
    </w:p>
    <w:p w14:paraId="7365441F" w14:textId="1BFDA4D7" w:rsidR="009669FC" w:rsidRPr="00342AF2" w:rsidRDefault="009669FC" w:rsidP="00EA3FEB">
      <w:pPr>
        <w:spacing w:line="480" w:lineRule="auto"/>
        <w:rPr>
          <w:rFonts w:ascii="Times New Roman" w:hAnsi="Times New Roman" w:cs="Times New Roman"/>
        </w:rPr>
      </w:pPr>
    </w:p>
    <w:p w14:paraId="7EC0BEC8" w14:textId="4AAED874" w:rsidR="00B71FCE" w:rsidRPr="00342AF2" w:rsidRDefault="001A0C72" w:rsidP="00415FBF">
      <w:pPr>
        <w:spacing w:after="160" w:line="480" w:lineRule="auto"/>
        <w:rPr>
          <w:rFonts w:ascii="Times New Roman" w:hAnsi="Times New Roman" w:cs="Times New Roman"/>
        </w:rPr>
      </w:pPr>
      <w:r w:rsidRPr="00342AF2">
        <w:rPr>
          <w:rFonts w:ascii="Times New Roman" w:hAnsi="Times New Roman" w:cs="Times New Roman"/>
        </w:rPr>
        <w:t>In this section we present our mediation analyses in further detail.</w:t>
      </w:r>
      <w:r w:rsidR="00B71FCE" w:rsidRPr="00342AF2">
        <w:rPr>
          <w:rFonts w:ascii="Times New Roman" w:hAnsi="Times New Roman" w:cs="Times New Roman"/>
        </w:rPr>
        <w:t xml:space="preserve"> </w:t>
      </w:r>
      <w:r w:rsidR="00715B93" w:rsidRPr="00342AF2">
        <w:rPr>
          <w:rFonts w:ascii="Times New Roman" w:hAnsi="Times New Roman" w:cs="Times New Roman"/>
        </w:rPr>
        <w:t>For simplicity t</w:t>
      </w:r>
      <w:r w:rsidR="00B71FCE" w:rsidRPr="00342AF2">
        <w:rPr>
          <w:rFonts w:ascii="Times New Roman" w:hAnsi="Times New Roman" w:cs="Times New Roman"/>
        </w:rPr>
        <w:t xml:space="preserve">he </w:t>
      </w:r>
      <w:r w:rsidR="004739A9" w:rsidRPr="00342AF2">
        <w:rPr>
          <w:rFonts w:ascii="Times New Roman" w:hAnsi="Times New Roman" w:cs="Times New Roman"/>
        </w:rPr>
        <w:t>data</w:t>
      </w:r>
      <w:r w:rsidR="00B71FCE" w:rsidRPr="00342AF2">
        <w:rPr>
          <w:rFonts w:ascii="Times New Roman" w:hAnsi="Times New Roman" w:cs="Times New Roman"/>
        </w:rPr>
        <w:t xml:space="preserve"> </w:t>
      </w:r>
      <w:r w:rsidR="007E7F87" w:rsidRPr="00342AF2">
        <w:rPr>
          <w:rFonts w:ascii="Times New Roman" w:hAnsi="Times New Roman" w:cs="Times New Roman"/>
        </w:rPr>
        <w:t>analyzed</w:t>
      </w:r>
      <w:r w:rsidR="00B71FCE" w:rsidRPr="00342AF2">
        <w:rPr>
          <w:rFonts w:ascii="Times New Roman" w:hAnsi="Times New Roman" w:cs="Times New Roman"/>
        </w:rPr>
        <w:t xml:space="preserve"> here excludes children with missing covariates. We also exclude those with caregiver category as “other.” There are 1788 out of the 1815 intervention children </w:t>
      </w:r>
      <w:r w:rsidR="00715B93" w:rsidRPr="00342AF2">
        <w:rPr>
          <w:rFonts w:ascii="Times New Roman" w:hAnsi="Times New Roman" w:cs="Times New Roman"/>
        </w:rPr>
        <w:t xml:space="preserve">with endline scores </w:t>
      </w:r>
      <w:r w:rsidR="00B71FCE" w:rsidRPr="00342AF2">
        <w:rPr>
          <w:rFonts w:ascii="Times New Roman" w:hAnsi="Times New Roman" w:cs="Times New Roman"/>
        </w:rPr>
        <w:t xml:space="preserve">included in the main analysis included here, and 2054 out of the 2071 control children. </w:t>
      </w:r>
      <w:r w:rsidR="00715B93" w:rsidRPr="00342AF2">
        <w:rPr>
          <w:rFonts w:ascii="Times New Roman" w:hAnsi="Times New Roman" w:cs="Times New Roman"/>
        </w:rPr>
        <w:t>Three further children without attendance data are excluded from the analysis investigating mediation according to intervention attendance.</w:t>
      </w:r>
      <w:r w:rsidR="004637E4" w:rsidRPr="00342AF2">
        <w:rPr>
          <w:rFonts w:ascii="Times New Roman" w:hAnsi="Times New Roman" w:cs="Times New Roman"/>
        </w:rPr>
        <w:t xml:space="preserve"> </w:t>
      </w:r>
      <w:r w:rsidR="00B71FCE" w:rsidRPr="00342AF2">
        <w:rPr>
          <w:rFonts w:ascii="Times New Roman" w:hAnsi="Times New Roman" w:cs="Times New Roman"/>
        </w:rPr>
        <w:t>Interpretation of the results (as with the trial as a whole) must bear in mind that some randomized children did not take the endline t</w:t>
      </w:r>
      <w:r w:rsidR="00715B93" w:rsidRPr="00342AF2">
        <w:rPr>
          <w:rFonts w:ascii="Times New Roman" w:hAnsi="Times New Roman" w:cs="Times New Roman"/>
        </w:rPr>
        <w:t>est, with t</w:t>
      </w:r>
      <w:r w:rsidR="00B71FCE" w:rsidRPr="00342AF2">
        <w:rPr>
          <w:rFonts w:ascii="Times New Roman" w:hAnsi="Times New Roman" w:cs="Times New Roman"/>
        </w:rPr>
        <w:t xml:space="preserve">he exclusion of children with missing covariate data slightly </w:t>
      </w:r>
      <w:r w:rsidR="00715B93" w:rsidRPr="00342AF2">
        <w:rPr>
          <w:rFonts w:ascii="Times New Roman" w:hAnsi="Times New Roman" w:cs="Times New Roman"/>
        </w:rPr>
        <w:t xml:space="preserve">further </w:t>
      </w:r>
      <w:r w:rsidR="00B71FCE" w:rsidRPr="00342AF2">
        <w:rPr>
          <w:rFonts w:ascii="Times New Roman" w:hAnsi="Times New Roman" w:cs="Times New Roman"/>
        </w:rPr>
        <w:t>reduc</w:t>
      </w:r>
      <w:r w:rsidR="00715B93" w:rsidRPr="00342AF2">
        <w:rPr>
          <w:rFonts w:ascii="Times New Roman" w:hAnsi="Times New Roman" w:cs="Times New Roman"/>
        </w:rPr>
        <w:t>ing</w:t>
      </w:r>
      <w:r w:rsidR="00B71FCE" w:rsidRPr="00342AF2">
        <w:rPr>
          <w:rFonts w:ascii="Times New Roman" w:hAnsi="Times New Roman" w:cs="Times New Roman"/>
        </w:rPr>
        <w:t xml:space="preserve"> </w:t>
      </w:r>
      <w:r w:rsidR="00C25D2B" w:rsidRPr="00342AF2">
        <w:rPr>
          <w:rFonts w:ascii="Times New Roman" w:hAnsi="Times New Roman" w:cs="Times New Roman"/>
        </w:rPr>
        <w:t>the sample size.</w:t>
      </w:r>
      <w:r w:rsidR="00B71FCE" w:rsidRPr="00342AF2">
        <w:rPr>
          <w:rFonts w:ascii="Times New Roman" w:hAnsi="Times New Roman" w:cs="Times New Roman"/>
        </w:rPr>
        <w:t xml:space="preserve"> </w:t>
      </w:r>
      <w:r w:rsidR="00715B93" w:rsidRPr="00342AF2">
        <w:rPr>
          <w:rFonts w:ascii="Times New Roman" w:hAnsi="Times New Roman" w:cs="Times New Roman"/>
        </w:rPr>
        <w:t>Bootstrap confidence intervals use bootstrap sampling of clusters, with stratification by randomized group and with 2000 bootstrap samples.</w:t>
      </w:r>
    </w:p>
    <w:p w14:paraId="76876FE1" w14:textId="77777777" w:rsidR="00715B93" w:rsidRPr="00342AF2" w:rsidRDefault="00715B93" w:rsidP="00C25D2B">
      <w:pPr>
        <w:spacing w:after="160" w:line="480" w:lineRule="auto"/>
        <w:rPr>
          <w:rFonts w:ascii="Times New Roman" w:hAnsi="Times New Roman" w:cs="Times New Roman"/>
          <w:i/>
          <w:iCs/>
        </w:rPr>
      </w:pPr>
    </w:p>
    <w:p w14:paraId="1621530C" w14:textId="523A2C37" w:rsidR="009669FC" w:rsidRPr="00342AF2" w:rsidRDefault="001A0C72" w:rsidP="005E1123">
      <w:pPr>
        <w:spacing w:after="160" w:line="480" w:lineRule="auto"/>
        <w:rPr>
          <w:rFonts w:ascii="Times New Roman" w:hAnsi="Times New Roman" w:cs="Times New Roman"/>
          <w:i/>
          <w:iCs/>
        </w:rPr>
      </w:pPr>
      <w:r w:rsidRPr="00342AF2">
        <w:rPr>
          <w:rFonts w:ascii="Times New Roman" w:hAnsi="Times New Roman" w:cs="Times New Roman"/>
          <w:i/>
          <w:iCs/>
        </w:rPr>
        <w:t xml:space="preserve">Section </w:t>
      </w:r>
      <w:r w:rsidR="00E47FA3" w:rsidRPr="00342AF2">
        <w:rPr>
          <w:rFonts w:ascii="Times New Roman" w:hAnsi="Times New Roman" w:cs="Times New Roman"/>
          <w:i/>
          <w:iCs/>
        </w:rPr>
        <w:t>J</w:t>
      </w:r>
      <w:r w:rsidRPr="00342AF2">
        <w:rPr>
          <w:rFonts w:ascii="Times New Roman" w:hAnsi="Times New Roman" w:cs="Times New Roman"/>
          <w:i/>
          <w:iCs/>
        </w:rPr>
        <w:t xml:space="preserve">.1: </w:t>
      </w:r>
      <w:r w:rsidR="009669FC" w:rsidRPr="00342AF2">
        <w:rPr>
          <w:rFonts w:ascii="Times New Roman" w:hAnsi="Times New Roman" w:cs="Times New Roman"/>
          <w:i/>
          <w:iCs/>
        </w:rPr>
        <w:t>Mediation by School Enrolment</w:t>
      </w:r>
    </w:p>
    <w:p w14:paraId="7D89BCEC" w14:textId="2A90F643" w:rsidR="00C25D2B" w:rsidRPr="00342AF2" w:rsidRDefault="00C25D2B" w:rsidP="00415FBF">
      <w:pPr>
        <w:spacing w:after="160" w:line="480" w:lineRule="auto"/>
        <w:rPr>
          <w:rFonts w:ascii="Times New Roman" w:hAnsi="Times New Roman" w:cs="Times New Roman"/>
        </w:rPr>
      </w:pPr>
      <w:r w:rsidRPr="00342AF2">
        <w:rPr>
          <w:rFonts w:ascii="Times New Roman" w:hAnsi="Times New Roman" w:cs="Times New Roman"/>
        </w:rPr>
        <w:t xml:space="preserve">Table </w:t>
      </w:r>
      <w:r w:rsidR="00E47FA3" w:rsidRPr="00342AF2">
        <w:rPr>
          <w:rFonts w:ascii="Times New Roman" w:hAnsi="Times New Roman" w:cs="Times New Roman"/>
        </w:rPr>
        <w:t>J</w:t>
      </w:r>
      <w:r w:rsidRPr="00342AF2">
        <w:rPr>
          <w:rFonts w:ascii="Times New Roman" w:hAnsi="Times New Roman" w:cs="Times New Roman"/>
        </w:rPr>
        <w:t xml:space="preserve">.1.1 shows the proportions of children known to be enrolled in Grade 1 or higher in the year of the endline test by randomized group. It also shows mean endline test scores by group and enrollment. </w:t>
      </w:r>
    </w:p>
    <w:p w14:paraId="1D44A5D2" w14:textId="0D428AEE" w:rsidR="00C25D2B" w:rsidRPr="00B43E0C" w:rsidRDefault="00C25D2B" w:rsidP="00B43E0C">
      <w:pPr>
        <w:spacing w:after="160" w:line="259" w:lineRule="auto"/>
        <w:jc w:val="center"/>
        <w:rPr>
          <w:rFonts w:ascii="Times New Roman" w:hAnsi="Times New Roman" w:cs="Times New Roman"/>
          <w:b/>
          <w:bCs/>
        </w:rPr>
      </w:pPr>
      <w:r w:rsidRPr="00B43E0C">
        <w:rPr>
          <w:rFonts w:ascii="Times New Roman" w:hAnsi="Times New Roman" w:cs="Times New Roman"/>
          <w:b/>
          <w:bCs/>
        </w:rPr>
        <w:t xml:space="preserve">Table </w:t>
      </w:r>
      <w:r w:rsidR="00E47FA3" w:rsidRPr="00B43E0C">
        <w:rPr>
          <w:rFonts w:ascii="Times New Roman" w:hAnsi="Times New Roman" w:cs="Times New Roman"/>
          <w:b/>
          <w:bCs/>
        </w:rPr>
        <w:t>J</w:t>
      </w:r>
      <w:r w:rsidRPr="00B43E0C">
        <w:rPr>
          <w:rFonts w:ascii="Times New Roman" w:hAnsi="Times New Roman" w:cs="Times New Roman"/>
          <w:b/>
          <w:bCs/>
        </w:rPr>
        <w:t xml:space="preserve">.1.1: </w:t>
      </w:r>
      <w:r w:rsidR="003A4D61" w:rsidRPr="00B43E0C">
        <w:rPr>
          <w:rFonts w:ascii="Times New Roman" w:hAnsi="Times New Roman" w:cs="Times New Roman"/>
          <w:b/>
          <w:bCs/>
        </w:rPr>
        <w:t xml:space="preserve">Proportions enrolled, and mean endline scores by enrollment, </w:t>
      </w:r>
      <w:r w:rsidRPr="00B43E0C">
        <w:rPr>
          <w:rFonts w:ascii="Times New Roman" w:hAnsi="Times New Roman" w:cs="Times New Roman"/>
          <w:b/>
          <w:bCs/>
        </w:rPr>
        <w:t xml:space="preserve">by </w:t>
      </w:r>
      <w:r w:rsidR="003A4D61" w:rsidRPr="00B43E0C">
        <w:rPr>
          <w:rFonts w:ascii="Times New Roman" w:hAnsi="Times New Roman" w:cs="Times New Roman"/>
          <w:b/>
          <w:bCs/>
        </w:rPr>
        <w:t>randomized group</w:t>
      </w:r>
    </w:p>
    <w:tbl>
      <w:tblPr>
        <w:tblStyle w:val="TableGrid"/>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1701"/>
        <w:gridCol w:w="1842"/>
        <w:gridCol w:w="1418"/>
        <w:gridCol w:w="1843"/>
      </w:tblGrid>
      <w:tr w:rsidR="00C25D2B" w:rsidRPr="00342AF2" w14:paraId="59363BF1" w14:textId="77777777" w:rsidTr="00997EAF">
        <w:trPr>
          <w:jc w:val="center"/>
        </w:trPr>
        <w:tc>
          <w:tcPr>
            <w:tcW w:w="2122" w:type="dxa"/>
            <w:tcBorders>
              <w:top w:val="double" w:sz="4" w:space="0" w:color="auto"/>
            </w:tcBorders>
          </w:tcPr>
          <w:p w14:paraId="6D9A28D3" w14:textId="77777777" w:rsidR="00C25D2B" w:rsidRPr="00342AF2" w:rsidRDefault="00C25D2B" w:rsidP="00997EAF">
            <w:pPr>
              <w:rPr>
                <w:rFonts w:ascii="Times New Roman" w:hAnsi="Times New Roman" w:cs="Times New Roman"/>
              </w:rPr>
            </w:pPr>
          </w:p>
        </w:tc>
        <w:tc>
          <w:tcPr>
            <w:tcW w:w="3543" w:type="dxa"/>
            <w:gridSpan w:val="2"/>
            <w:tcBorders>
              <w:top w:val="double" w:sz="4" w:space="0" w:color="auto"/>
            </w:tcBorders>
          </w:tcPr>
          <w:p w14:paraId="4E1D280E" w14:textId="7CA67E4E" w:rsidR="00C25D2B" w:rsidRPr="00342AF2" w:rsidRDefault="00C25D2B" w:rsidP="00997EAF">
            <w:pPr>
              <w:jc w:val="center"/>
              <w:rPr>
                <w:rFonts w:ascii="Times New Roman" w:hAnsi="Times New Roman" w:cs="Times New Roman"/>
                <w:i/>
                <w:iCs/>
              </w:rPr>
            </w:pPr>
            <w:r w:rsidRPr="00342AF2">
              <w:rPr>
                <w:rFonts w:ascii="Times New Roman" w:hAnsi="Times New Roman" w:cs="Times New Roman"/>
                <w:i/>
                <w:iCs/>
              </w:rPr>
              <w:t xml:space="preserve">Intervention </w:t>
            </w:r>
          </w:p>
        </w:tc>
        <w:tc>
          <w:tcPr>
            <w:tcW w:w="3261" w:type="dxa"/>
            <w:gridSpan w:val="2"/>
            <w:tcBorders>
              <w:top w:val="double" w:sz="4" w:space="0" w:color="auto"/>
            </w:tcBorders>
          </w:tcPr>
          <w:p w14:paraId="4F966F3C" w14:textId="6B7FBF6E" w:rsidR="00C25D2B" w:rsidRPr="00342AF2" w:rsidRDefault="00C25D2B" w:rsidP="00997EAF">
            <w:pPr>
              <w:jc w:val="center"/>
              <w:rPr>
                <w:rFonts w:ascii="Times New Roman" w:hAnsi="Times New Roman" w:cs="Times New Roman"/>
                <w:i/>
                <w:iCs/>
              </w:rPr>
            </w:pPr>
            <w:r w:rsidRPr="00342AF2">
              <w:rPr>
                <w:rFonts w:ascii="Times New Roman" w:hAnsi="Times New Roman" w:cs="Times New Roman"/>
                <w:i/>
                <w:iCs/>
              </w:rPr>
              <w:t>Control</w:t>
            </w:r>
          </w:p>
        </w:tc>
      </w:tr>
      <w:tr w:rsidR="00C25D2B" w:rsidRPr="00342AF2" w14:paraId="4893784F" w14:textId="77777777" w:rsidTr="00997EAF">
        <w:trPr>
          <w:jc w:val="center"/>
        </w:trPr>
        <w:tc>
          <w:tcPr>
            <w:tcW w:w="2122" w:type="dxa"/>
            <w:tcBorders>
              <w:bottom w:val="single" w:sz="4" w:space="0" w:color="auto"/>
            </w:tcBorders>
          </w:tcPr>
          <w:p w14:paraId="10A68304" w14:textId="77777777" w:rsidR="00C25D2B" w:rsidRPr="00342AF2" w:rsidRDefault="00C25D2B" w:rsidP="00997EAF">
            <w:pPr>
              <w:rPr>
                <w:rFonts w:ascii="Times New Roman" w:hAnsi="Times New Roman" w:cs="Times New Roman"/>
              </w:rPr>
            </w:pPr>
            <w:r w:rsidRPr="00342AF2">
              <w:rPr>
                <w:rFonts w:ascii="Times New Roman" w:hAnsi="Times New Roman" w:cs="Times New Roman"/>
              </w:rPr>
              <w:t>Enrollment</w:t>
            </w:r>
          </w:p>
        </w:tc>
        <w:tc>
          <w:tcPr>
            <w:tcW w:w="1701" w:type="dxa"/>
            <w:tcBorders>
              <w:bottom w:val="single" w:sz="4" w:space="0" w:color="auto"/>
            </w:tcBorders>
          </w:tcPr>
          <w:p w14:paraId="5EFCEA99"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 (N)</w:t>
            </w:r>
          </w:p>
        </w:tc>
        <w:tc>
          <w:tcPr>
            <w:tcW w:w="1842" w:type="dxa"/>
            <w:tcBorders>
              <w:bottom w:val="single" w:sz="4" w:space="0" w:color="auto"/>
            </w:tcBorders>
          </w:tcPr>
          <w:p w14:paraId="27C0C7A0"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 xml:space="preserve">Composite Score </w:t>
            </w:r>
          </w:p>
          <w:p w14:paraId="29B70903"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mean (SD)</w:t>
            </w:r>
          </w:p>
        </w:tc>
        <w:tc>
          <w:tcPr>
            <w:tcW w:w="1418" w:type="dxa"/>
            <w:tcBorders>
              <w:bottom w:val="single" w:sz="4" w:space="0" w:color="auto"/>
            </w:tcBorders>
          </w:tcPr>
          <w:p w14:paraId="6DE1814B"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 (N)</w:t>
            </w:r>
          </w:p>
        </w:tc>
        <w:tc>
          <w:tcPr>
            <w:tcW w:w="1843" w:type="dxa"/>
            <w:tcBorders>
              <w:bottom w:val="single" w:sz="4" w:space="0" w:color="auto"/>
            </w:tcBorders>
          </w:tcPr>
          <w:p w14:paraId="7F2A05D7"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Composite Score</w:t>
            </w:r>
          </w:p>
          <w:p w14:paraId="0A2F0304"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mean (SD)</w:t>
            </w:r>
          </w:p>
        </w:tc>
      </w:tr>
      <w:tr w:rsidR="00C25D2B" w:rsidRPr="00342AF2" w14:paraId="5F8DCCDF" w14:textId="77777777" w:rsidTr="00997EAF">
        <w:trPr>
          <w:jc w:val="center"/>
        </w:trPr>
        <w:tc>
          <w:tcPr>
            <w:tcW w:w="2122" w:type="dxa"/>
            <w:tcBorders>
              <w:top w:val="single" w:sz="4" w:space="0" w:color="auto"/>
            </w:tcBorders>
          </w:tcPr>
          <w:p w14:paraId="5C7B4FF4" w14:textId="77777777" w:rsidR="00C25D2B" w:rsidRPr="00342AF2" w:rsidRDefault="00C25D2B" w:rsidP="00997EAF">
            <w:pPr>
              <w:rPr>
                <w:rFonts w:ascii="Times New Roman" w:hAnsi="Times New Roman" w:cs="Times New Roman"/>
              </w:rPr>
            </w:pPr>
            <w:r w:rsidRPr="00342AF2">
              <w:rPr>
                <w:rFonts w:ascii="Times New Roman" w:hAnsi="Times New Roman" w:cs="Times New Roman"/>
              </w:rPr>
              <w:t xml:space="preserve">Not known to be Enrolled in Grade 1+ </w:t>
            </w:r>
          </w:p>
        </w:tc>
        <w:tc>
          <w:tcPr>
            <w:tcW w:w="1701" w:type="dxa"/>
            <w:tcBorders>
              <w:top w:val="single" w:sz="4" w:space="0" w:color="auto"/>
            </w:tcBorders>
          </w:tcPr>
          <w:p w14:paraId="01B73B01"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6.9% (124)</w:t>
            </w:r>
          </w:p>
        </w:tc>
        <w:tc>
          <w:tcPr>
            <w:tcW w:w="1842" w:type="dxa"/>
            <w:tcBorders>
              <w:top w:val="single" w:sz="4" w:space="0" w:color="auto"/>
            </w:tcBorders>
          </w:tcPr>
          <w:p w14:paraId="6D5F5666"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33.0 (26.9)</w:t>
            </w:r>
          </w:p>
        </w:tc>
        <w:tc>
          <w:tcPr>
            <w:tcW w:w="1418" w:type="dxa"/>
            <w:tcBorders>
              <w:top w:val="single" w:sz="4" w:space="0" w:color="auto"/>
            </w:tcBorders>
          </w:tcPr>
          <w:p w14:paraId="7D827A5E"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16.8% (346)</w:t>
            </w:r>
          </w:p>
        </w:tc>
        <w:tc>
          <w:tcPr>
            <w:tcW w:w="1843" w:type="dxa"/>
            <w:tcBorders>
              <w:top w:val="single" w:sz="4" w:space="0" w:color="auto"/>
            </w:tcBorders>
          </w:tcPr>
          <w:p w14:paraId="119D6DE6"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6.3 (6.9)</w:t>
            </w:r>
          </w:p>
        </w:tc>
      </w:tr>
      <w:tr w:rsidR="00C25D2B" w:rsidRPr="00342AF2" w14:paraId="23AD1F20" w14:textId="77777777" w:rsidTr="00997EAF">
        <w:trPr>
          <w:jc w:val="center"/>
        </w:trPr>
        <w:tc>
          <w:tcPr>
            <w:tcW w:w="2122" w:type="dxa"/>
          </w:tcPr>
          <w:p w14:paraId="5DF96951" w14:textId="77777777" w:rsidR="00C25D2B" w:rsidRPr="00342AF2" w:rsidRDefault="00C25D2B" w:rsidP="00997EAF">
            <w:pPr>
              <w:rPr>
                <w:rFonts w:ascii="Times New Roman" w:hAnsi="Times New Roman" w:cs="Times New Roman"/>
              </w:rPr>
            </w:pPr>
            <w:r w:rsidRPr="00342AF2">
              <w:rPr>
                <w:rFonts w:ascii="Times New Roman" w:hAnsi="Times New Roman" w:cs="Times New Roman"/>
              </w:rPr>
              <w:t>Known to be Enrolled in Grade 1+</w:t>
            </w:r>
          </w:p>
        </w:tc>
        <w:tc>
          <w:tcPr>
            <w:tcW w:w="1701" w:type="dxa"/>
          </w:tcPr>
          <w:p w14:paraId="444A2E41"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93.1% (1664)</w:t>
            </w:r>
          </w:p>
        </w:tc>
        <w:tc>
          <w:tcPr>
            <w:tcW w:w="1842" w:type="dxa"/>
          </w:tcPr>
          <w:p w14:paraId="6CDD47AE"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65.6 (20.0)</w:t>
            </w:r>
          </w:p>
        </w:tc>
        <w:tc>
          <w:tcPr>
            <w:tcW w:w="1418" w:type="dxa"/>
          </w:tcPr>
          <w:p w14:paraId="0013D6C6"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83.2% (1708)</w:t>
            </w:r>
          </w:p>
        </w:tc>
        <w:tc>
          <w:tcPr>
            <w:tcW w:w="1843" w:type="dxa"/>
          </w:tcPr>
          <w:p w14:paraId="14232773"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19.3 (14.3)</w:t>
            </w:r>
          </w:p>
        </w:tc>
      </w:tr>
      <w:tr w:rsidR="00C25D2B" w:rsidRPr="00342AF2" w14:paraId="09B096DD" w14:textId="77777777" w:rsidTr="00997EAF">
        <w:trPr>
          <w:jc w:val="center"/>
        </w:trPr>
        <w:tc>
          <w:tcPr>
            <w:tcW w:w="2122" w:type="dxa"/>
            <w:tcBorders>
              <w:bottom w:val="double" w:sz="4" w:space="0" w:color="auto"/>
            </w:tcBorders>
          </w:tcPr>
          <w:p w14:paraId="438FE689" w14:textId="77777777" w:rsidR="00C25D2B" w:rsidRPr="00342AF2" w:rsidRDefault="00C25D2B" w:rsidP="00997EAF">
            <w:pPr>
              <w:rPr>
                <w:rFonts w:ascii="Times New Roman" w:hAnsi="Times New Roman" w:cs="Times New Roman"/>
              </w:rPr>
            </w:pPr>
            <w:r w:rsidRPr="00342AF2">
              <w:rPr>
                <w:rFonts w:ascii="Times New Roman" w:hAnsi="Times New Roman" w:cs="Times New Roman"/>
              </w:rPr>
              <w:t xml:space="preserve">Total </w:t>
            </w:r>
          </w:p>
        </w:tc>
        <w:tc>
          <w:tcPr>
            <w:tcW w:w="1701" w:type="dxa"/>
            <w:tcBorders>
              <w:bottom w:val="double" w:sz="4" w:space="0" w:color="auto"/>
            </w:tcBorders>
          </w:tcPr>
          <w:p w14:paraId="028BEA38"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100% (1788)</w:t>
            </w:r>
          </w:p>
        </w:tc>
        <w:tc>
          <w:tcPr>
            <w:tcW w:w="1842" w:type="dxa"/>
            <w:tcBorders>
              <w:bottom w:val="double" w:sz="4" w:space="0" w:color="auto"/>
            </w:tcBorders>
          </w:tcPr>
          <w:p w14:paraId="4CA50EA8"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63.4 (22.2)</w:t>
            </w:r>
          </w:p>
        </w:tc>
        <w:tc>
          <w:tcPr>
            <w:tcW w:w="1418" w:type="dxa"/>
            <w:tcBorders>
              <w:bottom w:val="double" w:sz="4" w:space="0" w:color="auto"/>
            </w:tcBorders>
          </w:tcPr>
          <w:p w14:paraId="7330123B"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100% (2054)</w:t>
            </w:r>
          </w:p>
        </w:tc>
        <w:tc>
          <w:tcPr>
            <w:tcW w:w="1843" w:type="dxa"/>
            <w:tcBorders>
              <w:bottom w:val="double" w:sz="4" w:space="0" w:color="auto"/>
            </w:tcBorders>
          </w:tcPr>
          <w:p w14:paraId="1638520E" w14:textId="77777777" w:rsidR="00C25D2B" w:rsidRPr="00342AF2" w:rsidRDefault="00C25D2B" w:rsidP="00997EAF">
            <w:pPr>
              <w:jc w:val="center"/>
              <w:rPr>
                <w:rFonts w:ascii="Times New Roman" w:hAnsi="Times New Roman" w:cs="Times New Roman"/>
              </w:rPr>
            </w:pPr>
            <w:r w:rsidRPr="00342AF2">
              <w:rPr>
                <w:rFonts w:ascii="Times New Roman" w:hAnsi="Times New Roman" w:cs="Times New Roman"/>
              </w:rPr>
              <w:t>17.1 (14.2)</w:t>
            </w:r>
          </w:p>
        </w:tc>
      </w:tr>
    </w:tbl>
    <w:p w14:paraId="56986377" w14:textId="77777777" w:rsidR="00C25D2B" w:rsidRPr="00342AF2" w:rsidRDefault="00C25D2B" w:rsidP="00C25D2B">
      <w:pPr>
        <w:rPr>
          <w:rFonts w:ascii="Times New Roman" w:hAnsi="Times New Roman" w:cs="Times New Roman"/>
        </w:rPr>
      </w:pPr>
    </w:p>
    <w:p w14:paraId="1930B50D" w14:textId="18E08734" w:rsidR="009669FC" w:rsidRPr="00342AF2" w:rsidRDefault="009669FC" w:rsidP="00B71FCE">
      <w:pPr>
        <w:spacing w:line="480" w:lineRule="auto"/>
        <w:rPr>
          <w:rFonts w:ascii="Times New Roman" w:hAnsi="Times New Roman" w:cs="Times New Roman"/>
        </w:rPr>
      </w:pPr>
      <w:r w:rsidRPr="00342AF2">
        <w:rPr>
          <w:rFonts w:ascii="Times New Roman" w:hAnsi="Times New Roman" w:cs="Times New Roman"/>
        </w:rPr>
        <w:t xml:space="preserve">Composite scores are higher in the intervention </w:t>
      </w:r>
      <w:r w:rsidR="00715B93" w:rsidRPr="00342AF2">
        <w:rPr>
          <w:rFonts w:ascii="Times New Roman" w:hAnsi="Times New Roman" w:cs="Times New Roman"/>
        </w:rPr>
        <w:t>group</w:t>
      </w:r>
      <w:r w:rsidR="004739A9" w:rsidRPr="00342AF2">
        <w:rPr>
          <w:rFonts w:ascii="Times New Roman" w:hAnsi="Times New Roman" w:cs="Times New Roman"/>
        </w:rPr>
        <w:t xml:space="preserve"> </w:t>
      </w:r>
      <w:r w:rsidRPr="00342AF2">
        <w:rPr>
          <w:rFonts w:ascii="Times New Roman" w:hAnsi="Times New Roman" w:cs="Times New Roman"/>
        </w:rPr>
        <w:t xml:space="preserve">than the control </w:t>
      </w:r>
      <w:r w:rsidR="004739A9" w:rsidRPr="00342AF2">
        <w:rPr>
          <w:rFonts w:ascii="Times New Roman" w:hAnsi="Times New Roman" w:cs="Times New Roman"/>
        </w:rPr>
        <w:t>group</w:t>
      </w:r>
      <w:r w:rsidRPr="00342AF2">
        <w:rPr>
          <w:rFonts w:ascii="Times New Roman" w:hAnsi="Times New Roman" w:cs="Times New Roman"/>
        </w:rPr>
        <w:t xml:space="preserve">, and it is possible that part of this difference is attributable to school enrolment also being higher in the intervention </w:t>
      </w:r>
      <w:r w:rsidR="004739A9" w:rsidRPr="00342AF2">
        <w:rPr>
          <w:rFonts w:ascii="Times New Roman" w:hAnsi="Times New Roman" w:cs="Times New Roman"/>
        </w:rPr>
        <w:t>group</w:t>
      </w:r>
      <w:r w:rsidRPr="00342AF2">
        <w:rPr>
          <w:rFonts w:ascii="Times New Roman" w:hAnsi="Times New Roman" w:cs="Times New Roman"/>
        </w:rPr>
        <w:t>.</w:t>
      </w:r>
      <w:r w:rsidR="001A0C72" w:rsidRPr="00342AF2">
        <w:rPr>
          <w:rFonts w:ascii="Times New Roman" w:hAnsi="Times New Roman" w:cs="Times New Roman"/>
        </w:rPr>
        <w:t xml:space="preserve"> </w:t>
      </w:r>
      <w:r w:rsidRPr="00342AF2">
        <w:rPr>
          <w:rFonts w:ascii="Times New Roman" w:hAnsi="Times New Roman" w:cs="Times New Roman"/>
        </w:rPr>
        <w:t>Mediation analysis attempts to estimate how much of the intervention effect can be attributed to a mediator (here enrolment). This is done by estimating</w:t>
      </w:r>
      <w:r w:rsidR="00C03D54" w:rsidRPr="00342AF2">
        <w:rPr>
          <w:rFonts w:ascii="Times New Roman" w:hAnsi="Times New Roman" w:cs="Times New Roman"/>
        </w:rPr>
        <w:t>,</w:t>
      </w:r>
      <w:r w:rsidRPr="00342AF2">
        <w:rPr>
          <w:rFonts w:ascii="Times New Roman" w:hAnsi="Times New Roman" w:cs="Times New Roman"/>
        </w:rPr>
        <w:t xml:space="preserve"> for each participant in the tria</w:t>
      </w:r>
      <w:r w:rsidR="008B3A6E" w:rsidRPr="00342AF2">
        <w:rPr>
          <w:rFonts w:ascii="Times New Roman" w:hAnsi="Times New Roman" w:cs="Times New Roman"/>
        </w:rPr>
        <w:t>l</w:t>
      </w:r>
      <w:r w:rsidR="00C03D54" w:rsidRPr="00342AF2">
        <w:rPr>
          <w:rFonts w:ascii="Times New Roman" w:hAnsi="Times New Roman" w:cs="Times New Roman"/>
        </w:rPr>
        <w:t>,</w:t>
      </w:r>
      <w:r w:rsidRPr="00342AF2">
        <w:rPr>
          <w:rFonts w:ascii="Times New Roman" w:hAnsi="Times New Roman" w:cs="Times New Roman"/>
        </w:rPr>
        <w:t xml:space="preserve"> so-called potential outcomes, specifically</w:t>
      </w:r>
      <w:r w:rsidR="00C03D54" w:rsidRPr="00342AF2">
        <w:rPr>
          <w:rFonts w:ascii="Times New Roman" w:hAnsi="Times New Roman" w:cs="Times New Roman"/>
        </w:rPr>
        <w:t>,</w:t>
      </w:r>
      <w:r w:rsidRPr="00342AF2">
        <w:rPr>
          <w:rFonts w:ascii="Times New Roman" w:hAnsi="Times New Roman" w:cs="Times New Roman"/>
        </w:rPr>
        <w:t xml:space="preserve"> their expected scores were they in either </w:t>
      </w:r>
      <w:r w:rsidR="00715B93" w:rsidRPr="00342AF2">
        <w:rPr>
          <w:rFonts w:ascii="Times New Roman" w:hAnsi="Times New Roman" w:cs="Times New Roman"/>
        </w:rPr>
        <w:t>randomized group</w:t>
      </w:r>
      <w:r w:rsidR="004739A9" w:rsidRPr="00342AF2">
        <w:rPr>
          <w:rFonts w:ascii="Times New Roman" w:hAnsi="Times New Roman" w:cs="Times New Roman"/>
        </w:rPr>
        <w:t xml:space="preserve"> </w:t>
      </w:r>
      <w:r w:rsidRPr="00342AF2">
        <w:rPr>
          <w:rFonts w:ascii="Times New Roman" w:hAnsi="Times New Roman" w:cs="Times New Roman"/>
        </w:rPr>
        <w:t>and at every level of the mediator (here enrolled or not).</w:t>
      </w:r>
      <w:r w:rsidR="004637E4" w:rsidRPr="00342AF2">
        <w:rPr>
          <w:rFonts w:ascii="Times New Roman" w:hAnsi="Times New Roman" w:cs="Times New Roman"/>
        </w:rPr>
        <w:t xml:space="preserve"> </w:t>
      </w:r>
      <w:r w:rsidRPr="00342AF2">
        <w:rPr>
          <w:rFonts w:ascii="Times New Roman" w:hAnsi="Times New Roman" w:cs="Times New Roman"/>
        </w:rPr>
        <w:t>These potential outcomes are estimated using the following regression models, which allow for potential confounding of the mediator-outcome relationship (not a randomi</w:t>
      </w:r>
      <w:r w:rsidR="00C25D2B" w:rsidRPr="00342AF2">
        <w:rPr>
          <w:rFonts w:ascii="Times New Roman" w:hAnsi="Times New Roman" w:cs="Times New Roman"/>
        </w:rPr>
        <w:t>ze</w:t>
      </w:r>
      <w:r w:rsidRPr="00342AF2">
        <w:rPr>
          <w:rFonts w:ascii="Times New Roman" w:hAnsi="Times New Roman" w:cs="Times New Roman"/>
        </w:rPr>
        <w:t>d comparison).</w:t>
      </w:r>
      <w:r w:rsidR="004637E4" w:rsidRPr="00342AF2">
        <w:rPr>
          <w:rFonts w:ascii="Times New Roman" w:hAnsi="Times New Roman" w:cs="Times New Roman"/>
        </w:rPr>
        <w:t xml:space="preserve"> </w:t>
      </w:r>
    </w:p>
    <w:p w14:paraId="63CD227E" w14:textId="23A99CC7" w:rsidR="009669FC" w:rsidRPr="00342AF2" w:rsidRDefault="009669FC" w:rsidP="00B71FCE">
      <w:pPr>
        <w:numPr>
          <w:ilvl w:val="0"/>
          <w:numId w:val="47"/>
        </w:numPr>
        <w:spacing w:after="160" w:line="480" w:lineRule="auto"/>
        <w:contextualSpacing/>
        <w:rPr>
          <w:rFonts w:ascii="Times New Roman" w:hAnsi="Times New Roman" w:cs="Times New Roman"/>
        </w:rPr>
      </w:pPr>
      <w:r w:rsidRPr="00342AF2">
        <w:rPr>
          <w:rFonts w:ascii="Times New Roman" w:hAnsi="Times New Roman" w:cs="Times New Roman"/>
        </w:rPr>
        <w:t>The probability of school enrol</w:t>
      </w:r>
      <w:r w:rsidR="004739A9" w:rsidRPr="00342AF2">
        <w:rPr>
          <w:rFonts w:ascii="Times New Roman" w:hAnsi="Times New Roman" w:cs="Times New Roman"/>
        </w:rPr>
        <w:t>l</w:t>
      </w:r>
      <w:r w:rsidRPr="00342AF2">
        <w:rPr>
          <w:rFonts w:ascii="Times New Roman" w:hAnsi="Times New Roman" w:cs="Times New Roman"/>
        </w:rPr>
        <w:t xml:space="preserve">ment for each individual, were they in either </w:t>
      </w:r>
      <w:r w:rsidR="004739A9" w:rsidRPr="00342AF2">
        <w:rPr>
          <w:rFonts w:ascii="Times New Roman" w:hAnsi="Times New Roman" w:cs="Times New Roman"/>
        </w:rPr>
        <w:t>group</w:t>
      </w:r>
      <w:r w:rsidRPr="00342AF2">
        <w:rPr>
          <w:rFonts w:ascii="Times New Roman" w:hAnsi="Times New Roman" w:cs="Times New Roman"/>
        </w:rPr>
        <w:t xml:space="preserve">, is estimated from </w:t>
      </w:r>
      <w:r w:rsidR="004739A9" w:rsidRPr="00342AF2">
        <w:rPr>
          <w:rFonts w:ascii="Times New Roman" w:hAnsi="Times New Roman" w:cs="Times New Roman"/>
        </w:rPr>
        <w:t>group</w:t>
      </w:r>
      <w:r w:rsidRPr="00342AF2">
        <w:rPr>
          <w:rFonts w:ascii="Times New Roman" w:hAnsi="Times New Roman" w:cs="Times New Roman"/>
        </w:rPr>
        <w:t>-specific logistic regression models allowing this probability to depend on region (binary), distance to road (binary), sex (binary), wealth category (three levels), ethnicity (four levels), caregiver education (four categories) and whether or not there was a school in the village (binary).</w:t>
      </w:r>
    </w:p>
    <w:p w14:paraId="4FB11802" w14:textId="58FDDE2D" w:rsidR="009669FC" w:rsidRPr="00342AF2" w:rsidRDefault="009669FC" w:rsidP="00EA3FEB">
      <w:pPr>
        <w:pStyle w:val="ListParagraph"/>
        <w:numPr>
          <w:ilvl w:val="0"/>
          <w:numId w:val="47"/>
        </w:numPr>
        <w:spacing w:after="160" w:line="480" w:lineRule="auto"/>
        <w:rPr>
          <w:rFonts w:ascii="Times New Roman" w:hAnsi="Times New Roman" w:cs="Times New Roman"/>
        </w:rPr>
      </w:pPr>
      <w:r w:rsidRPr="00342AF2">
        <w:rPr>
          <w:rFonts w:ascii="Times New Roman" w:hAnsi="Times New Roman" w:cs="Times New Roman"/>
        </w:rPr>
        <w:t xml:space="preserve">The expected composite score for each individual, were they in either </w:t>
      </w:r>
      <w:r w:rsidR="00715B93" w:rsidRPr="00342AF2">
        <w:rPr>
          <w:rFonts w:ascii="Times New Roman" w:hAnsi="Times New Roman" w:cs="Times New Roman"/>
        </w:rPr>
        <w:t>randomized group</w:t>
      </w:r>
      <w:r w:rsidR="004739A9" w:rsidRPr="00342AF2">
        <w:rPr>
          <w:rFonts w:ascii="Times New Roman" w:hAnsi="Times New Roman" w:cs="Times New Roman"/>
        </w:rPr>
        <w:t xml:space="preserve"> </w:t>
      </w:r>
      <w:r w:rsidRPr="00342AF2">
        <w:rPr>
          <w:rFonts w:ascii="Times New Roman" w:hAnsi="Times New Roman" w:cs="Times New Roman"/>
        </w:rPr>
        <w:t xml:space="preserve">and were they enrolled or not, is estimated from </w:t>
      </w:r>
      <w:r w:rsidR="004739A9" w:rsidRPr="00342AF2">
        <w:rPr>
          <w:rFonts w:ascii="Times New Roman" w:hAnsi="Times New Roman" w:cs="Times New Roman"/>
        </w:rPr>
        <w:t>group</w:t>
      </w:r>
      <w:r w:rsidRPr="00342AF2">
        <w:rPr>
          <w:rFonts w:ascii="Times New Roman" w:hAnsi="Times New Roman" w:cs="Times New Roman"/>
        </w:rPr>
        <w:t>-specific linear regression models allowing the score to depend on enrolment(binary) as well as region (binary), distance to road (binary), sex (binary), wealth category (three levels), ethnicity (four levels), caregiver education (four categories) and whether or not there was a school in the village (binary).</w:t>
      </w:r>
    </w:p>
    <w:p w14:paraId="4B1C0B30" w14:textId="6409EA83" w:rsidR="003C4C8F" w:rsidRPr="00342AF2" w:rsidRDefault="00C25D2B" w:rsidP="009669FC">
      <w:pPr>
        <w:rPr>
          <w:rFonts w:ascii="Times New Roman" w:hAnsi="Times New Roman" w:cs="Times New Roman"/>
        </w:rPr>
      </w:pPr>
      <w:r w:rsidRPr="00342AF2">
        <w:rPr>
          <w:rFonts w:ascii="Times New Roman" w:hAnsi="Times New Roman" w:cs="Times New Roman"/>
        </w:rPr>
        <w:t xml:space="preserve">Table </w:t>
      </w:r>
      <w:r w:rsidR="00E47FA3" w:rsidRPr="00342AF2">
        <w:rPr>
          <w:rFonts w:ascii="Times New Roman" w:hAnsi="Times New Roman" w:cs="Times New Roman"/>
        </w:rPr>
        <w:t>J</w:t>
      </w:r>
      <w:r w:rsidRPr="00342AF2">
        <w:rPr>
          <w:rFonts w:ascii="Times New Roman" w:hAnsi="Times New Roman" w:cs="Times New Roman"/>
        </w:rPr>
        <w:t>.1.2 shows the estimated mean scores under each scenario.</w:t>
      </w:r>
    </w:p>
    <w:p w14:paraId="2DA3BE79" w14:textId="7DCEEA7D" w:rsidR="00C25D2B" w:rsidRPr="00342AF2" w:rsidRDefault="00C25D2B" w:rsidP="009669FC">
      <w:pPr>
        <w:rPr>
          <w:rFonts w:ascii="Times New Roman" w:hAnsi="Times New Roman" w:cs="Times New Roman"/>
        </w:rPr>
      </w:pPr>
    </w:p>
    <w:p w14:paraId="0606C901" w14:textId="77777777" w:rsidR="00C25D2B" w:rsidRPr="00342AF2" w:rsidRDefault="00C25D2B" w:rsidP="009669FC">
      <w:pPr>
        <w:rPr>
          <w:rFonts w:ascii="Times New Roman" w:hAnsi="Times New Roman" w:cs="Times New Roman"/>
        </w:rPr>
      </w:pPr>
    </w:p>
    <w:p w14:paraId="057CAEF5" w14:textId="77777777" w:rsidR="004739A9" w:rsidRPr="00342AF2" w:rsidRDefault="004739A9">
      <w:pPr>
        <w:rPr>
          <w:rFonts w:ascii="Times New Roman" w:hAnsi="Times New Roman" w:cs="Times New Roman"/>
        </w:rPr>
      </w:pPr>
      <w:r w:rsidRPr="00342AF2">
        <w:rPr>
          <w:rFonts w:ascii="Times New Roman" w:hAnsi="Times New Roman" w:cs="Times New Roman"/>
        </w:rPr>
        <w:br w:type="page"/>
      </w:r>
    </w:p>
    <w:p w14:paraId="4E83C7B0" w14:textId="6C2457F6" w:rsidR="003C4C8F" w:rsidRPr="00B43E0C" w:rsidRDefault="003C4C8F" w:rsidP="00B43E0C">
      <w:pPr>
        <w:jc w:val="center"/>
        <w:rPr>
          <w:rFonts w:ascii="Times New Roman" w:hAnsi="Times New Roman" w:cs="Times New Roman"/>
          <w:b/>
          <w:bCs/>
        </w:rPr>
      </w:pPr>
      <w:r w:rsidRPr="00B43E0C">
        <w:rPr>
          <w:rFonts w:ascii="Times New Roman" w:hAnsi="Times New Roman" w:cs="Times New Roman"/>
          <w:b/>
          <w:bCs/>
        </w:rPr>
        <w:lastRenderedPageBreak/>
        <w:t xml:space="preserve">Table </w:t>
      </w:r>
      <w:r w:rsidR="00E47FA3" w:rsidRPr="00B43E0C">
        <w:rPr>
          <w:rFonts w:ascii="Times New Roman" w:hAnsi="Times New Roman" w:cs="Times New Roman"/>
          <w:b/>
          <w:bCs/>
        </w:rPr>
        <w:t>J</w:t>
      </w:r>
      <w:r w:rsidRPr="00B43E0C">
        <w:rPr>
          <w:rFonts w:ascii="Times New Roman" w:hAnsi="Times New Roman" w:cs="Times New Roman"/>
          <w:b/>
          <w:bCs/>
        </w:rPr>
        <w:t>.1.2: Estimated mean scores under four</w:t>
      </w:r>
      <w:r w:rsidR="00EF0C7A" w:rsidRPr="00B43E0C">
        <w:rPr>
          <w:rFonts w:ascii="Times New Roman" w:hAnsi="Times New Roman" w:cs="Times New Roman"/>
          <w:b/>
          <w:bCs/>
        </w:rPr>
        <w:t xml:space="preserve"> enrollment</w:t>
      </w:r>
      <w:r w:rsidRPr="00B43E0C">
        <w:rPr>
          <w:rFonts w:ascii="Times New Roman" w:hAnsi="Times New Roman" w:cs="Times New Roman"/>
          <w:b/>
          <w:bCs/>
        </w:rPr>
        <w:t xml:space="preserve"> scenarios</w:t>
      </w:r>
    </w:p>
    <w:p w14:paraId="2C7D0C5C" w14:textId="77777777" w:rsidR="001A0C72" w:rsidRPr="00342AF2" w:rsidRDefault="001A0C72" w:rsidP="009669FC">
      <w:pPr>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6"/>
        <w:gridCol w:w="2409"/>
      </w:tblGrid>
      <w:tr w:rsidR="009669FC" w:rsidRPr="00342AF2" w14:paraId="7DD40AAE" w14:textId="77777777" w:rsidTr="00415FBF">
        <w:trPr>
          <w:jc w:val="center"/>
        </w:trPr>
        <w:tc>
          <w:tcPr>
            <w:tcW w:w="5306" w:type="dxa"/>
            <w:tcBorders>
              <w:top w:val="double" w:sz="4" w:space="0" w:color="auto"/>
              <w:bottom w:val="single" w:sz="4" w:space="0" w:color="auto"/>
            </w:tcBorders>
          </w:tcPr>
          <w:p w14:paraId="1EC3AAA6" w14:textId="77777777" w:rsidR="009669FC" w:rsidRPr="00342AF2" w:rsidRDefault="009669FC" w:rsidP="001A0C72">
            <w:pPr>
              <w:rPr>
                <w:rFonts w:ascii="Times New Roman" w:hAnsi="Times New Roman" w:cs="Times New Roman"/>
              </w:rPr>
            </w:pPr>
            <w:r w:rsidRPr="00342AF2">
              <w:rPr>
                <w:rFonts w:ascii="Times New Roman" w:hAnsi="Times New Roman" w:cs="Times New Roman"/>
              </w:rPr>
              <w:t>Scenario</w:t>
            </w:r>
          </w:p>
        </w:tc>
        <w:tc>
          <w:tcPr>
            <w:tcW w:w="2409" w:type="dxa"/>
            <w:tcBorders>
              <w:top w:val="double" w:sz="4" w:space="0" w:color="auto"/>
              <w:bottom w:val="single" w:sz="4" w:space="0" w:color="auto"/>
            </w:tcBorders>
          </w:tcPr>
          <w:p w14:paraId="53765627"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Mean Composite Score</w:t>
            </w:r>
          </w:p>
        </w:tc>
      </w:tr>
      <w:tr w:rsidR="009669FC" w:rsidRPr="00342AF2" w14:paraId="5E9DC390" w14:textId="77777777" w:rsidTr="00415FBF">
        <w:trPr>
          <w:jc w:val="center"/>
        </w:trPr>
        <w:tc>
          <w:tcPr>
            <w:tcW w:w="5306" w:type="dxa"/>
            <w:tcBorders>
              <w:top w:val="single" w:sz="4" w:space="0" w:color="auto"/>
            </w:tcBorders>
          </w:tcPr>
          <w:p w14:paraId="4AAAA05C" w14:textId="6DB39F61" w:rsidR="009669FC" w:rsidRPr="00342AF2" w:rsidRDefault="009669FC" w:rsidP="001A0C72">
            <w:pPr>
              <w:rPr>
                <w:rFonts w:ascii="Times New Roman" w:hAnsi="Times New Roman" w:cs="Times New Roman"/>
              </w:rPr>
            </w:pPr>
            <w:r w:rsidRPr="00342AF2">
              <w:rPr>
                <w:rFonts w:ascii="Times New Roman" w:hAnsi="Times New Roman" w:cs="Times New Roman"/>
              </w:rPr>
              <w:t>Intervention arm, with enrol</w:t>
            </w:r>
            <w:r w:rsidR="00644E15" w:rsidRPr="00342AF2">
              <w:rPr>
                <w:rFonts w:ascii="Times New Roman" w:hAnsi="Times New Roman" w:cs="Times New Roman"/>
              </w:rPr>
              <w:t>l</w:t>
            </w:r>
            <w:r w:rsidRPr="00342AF2">
              <w:rPr>
                <w:rFonts w:ascii="Times New Roman" w:hAnsi="Times New Roman" w:cs="Times New Roman"/>
              </w:rPr>
              <w:t xml:space="preserve">ment as in that </w:t>
            </w:r>
            <w:r w:rsidR="004739A9" w:rsidRPr="00342AF2">
              <w:rPr>
                <w:rFonts w:ascii="Times New Roman" w:hAnsi="Times New Roman" w:cs="Times New Roman"/>
              </w:rPr>
              <w:t>group</w:t>
            </w:r>
          </w:p>
        </w:tc>
        <w:tc>
          <w:tcPr>
            <w:tcW w:w="2409" w:type="dxa"/>
            <w:tcBorders>
              <w:top w:val="single" w:sz="4" w:space="0" w:color="auto"/>
            </w:tcBorders>
          </w:tcPr>
          <w:p w14:paraId="0ED6B9AC"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63.36</w:t>
            </w:r>
          </w:p>
        </w:tc>
      </w:tr>
      <w:tr w:rsidR="009669FC" w:rsidRPr="00342AF2" w14:paraId="27ADFE2B" w14:textId="77777777" w:rsidTr="00415FBF">
        <w:trPr>
          <w:jc w:val="center"/>
        </w:trPr>
        <w:tc>
          <w:tcPr>
            <w:tcW w:w="5306" w:type="dxa"/>
          </w:tcPr>
          <w:p w14:paraId="65646179" w14:textId="1EF63A16" w:rsidR="009669FC" w:rsidRPr="00342AF2" w:rsidRDefault="009669FC" w:rsidP="001A0C72">
            <w:pPr>
              <w:rPr>
                <w:rFonts w:ascii="Times New Roman" w:hAnsi="Times New Roman" w:cs="Times New Roman"/>
              </w:rPr>
            </w:pPr>
            <w:r w:rsidRPr="00342AF2">
              <w:rPr>
                <w:rFonts w:ascii="Times New Roman" w:hAnsi="Times New Roman" w:cs="Times New Roman"/>
              </w:rPr>
              <w:t>Intervention arm, with enrol</w:t>
            </w:r>
            <w:r w:rsidR="00644E15" w:rsidRPr="00342AF2">
              <w:rPr>
                <w:rFonts w:ascii="Times New Roman" w:hAnsi="Times New Roman" w:cs="Times New Roman"/>
              </w:rPr>
              <w:t>l</w:t>
            </w:r>
            <w:r w:rsidRPr="00342AF2">
              <w:rPr>
                <w:rFonts w:ascii="Times New Roman" w:hAnsi="Times New Roman" w:cs="Times New Roman"/>
              </w:rPr>
              <w:t xml:space="preserve">ment as in the control </w:t>
            </w:r>
            <w:r w:rsidR="004739A9" w:rsidRPr="00342AF2">
              <w:rPr>
                <w:rFonts w:ascii="Times New Roman" w:hAnsi="Times New Roman" w:cs="Times New Roman"/>
              </w:rPr>
              <w:t>group</w:t>
            </w:r>
          </w:p>
        </w:tc>
        <w:tc>
          <w:tcPr>
            <w:tcW w:w="2409" w:type="dxa"/>
          </w:tcPr>
          <w:p w14:paraId="56FC49F4"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60.19</w:t>
            </w:r>
          </w:p>
        </w:tc>
      </w:tr>
      <w:tr w:rsidR="009669FC" w:rsidRPr="00342AF2" w14:paraId="2C7968BF" w14:textId="77777777" w:rsidTr="00415FBF">
        <w:trPr>
          <w:jc w:val="center"/>
        </w:trPr>
        <w:tc>
          <w:tcPr>
            <w:tcW w:w="5306" w:type="dxa"/>
          </w:tcPr>
          <w:p w14:paraId="58FC7A02" w14:textId="671F1C8E" w:rsidR="009669FC" w:rsidRPr="00342AF2" w:rsidRDefault="009669FC" w:rsidP="001A0C72">
            <w:pPr>
              <w:rPr>
                <w:rFonts w:ascii="Times New Roman" w:hAnsi="Times New Roman" w:cs="Times New Roman"/>
              </w:rPr>
            </w:pPr>
            <w:r w:rsidRPr="00342AF2">
              <w:rPr>
                <w:rFonts w:ascii="Times New Roman" w:hAnsi="Times New Roman" w:cs="Times New Roman"/>
              </w:rPr>
              <w:t>Control arm, with enrol</w:t>
            </w:r>
            <w:r w:rsidR="00644E15" w:rsidRPr="00342AF2">
              <w:rPr>
                <w:rFonts w:ascii="Times New Roman" w:hAnsi="Times New Roman" w:cs="Times New Roman"/>
              </w:rPr>
              <w:t>l</w:t>
            </w:r>
            <w:r w:rsidRPr="00342AF2">
              <w:rPr>
                <w:rFonts w:ascii="Times New Roman" w:hAnsi="Times New Roman" w:cs="Times New Roman"/>
              </w:rPr>
              <w:t xml:space="preserve">ment as in the intervention </w:t>
            </w:r>
            <w:r w:rsidR="004739A9" w:rsidRPr="00342AF2">
              <w:rPr>
                <w:rFonts w:ascii="Times New Roman" w:hAnsi="Times New Roman" w:cs="Times New Roman"/>
              </w:rPr>
              <w:t>group</w:t>
            </w:r>
          </w:p>
        </w:tc>
        <w:tc>
          <w:tcPr>
            <w:tcW w:w="2409" w:type="dxa"/>
          </w:tcPr>
          <w:p w14:paraId="68E17604"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18.39</w:t>
            </w:r>
          </w:p>
        </w:tc>
      </w:tr>
      <w:tr w:rsidR="009669FC" w:rsidRPr="00342AF2" w14:paraId="092D7989" w14:textId="77777777" w:rsidTr="00415FBF">
        <w:trPr>
          <w:jc w:val="center"/>
        </w:trPr>
        <w:tc>
          <w:tcPr>
            <w:tcW w:w="5306" w:type="dxa"/>
            <w:tcBorders>
              <w:bottom w:val="double" w:sz="4" w:space="0" w:color="auto"/>
            </w:tcBorders>
          </w:tcPr>
          <w:p w14:paraId="48B43370" w14:textId="2F976720" w:rsidR="009669FC" w:rsidRPr="00342AF2" w:rsidRDefault="009669FC" w:rsidP="001A0C72">
            <w:pPr>
              <w:rPr>
                <w:rFonts w:ascii="Times New Roman" w:hAnsi="Times New Roman" w:cs="Times New Roman"/>
              </w:rPr>
            </w:pPr>
            <w:r w:rsidRPr="00342AF2">
              <w:rPr>
                <w:rFonts w:ascii="Times New Roman" w:hAnsi="Times New Roman" w:cs="Times New Roman"/>
              </w:rPr>
              <w:t>Control arm, with enrol</w:t>
            </w:r>
            <w:r w:rsidR="00644E15" w:rsidRPr="00342AF2">
              <w:rPr>
                <w:rFonts w:ascii="Times New Roman" w:hAnsi="Times New Roman" w:cs="Times New Roman"/>
              </w:rPr>
              <w:t>l</w:t>
            </w:r>
            <w:r w:rsidRPr="00342AF2">
              <w:rPr>
                <w:rFonts w:ascii="Times New Roman" w:hAnsi="Times New Roman" w:cs="Times New Roman"/>
              </w:rPr>
              <w:t>ment as in that</w:t>
            </w:r>
            <w:r w:rsidR="004739A9" w:rsidRPr="00342AF2">
              <w:rPr>
                <w:rFonts w:ascii="Times New Roman" w:hAnsi="Times New Roman" w:cs="Times New Roman"/>
              </w:rPr>
              <w:t xml:space="preserve"> group</w:t>
            </w:r>
          </w:p>
        </w:tc>
        <w:tc>
          <w:tcPr>
            <w:tcW w:w="2409" w:type="dxa"/>
            <w:tcBorders>
              <w:bottom w:val="double" w:sz="4" w:space="0" w:color="auto"/>
            </w:tcBorders>
          </w:tcPr>
          <w:p w14:paraId="4426378A"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17.17</w:t>
            </w:r>
          </w:p>
        </w:tc>
      </w:tr>
    </w:tbl>
    <w:p w14:paraId="309C2C6D" w14:textId="77777777" w:rsidR="009669FC" w:rsidRPr="00342AF2" w:rsidRDefault="009669FC" w:rsidP="009669FC">
      <w:pPr>
        <w:ind w:left="360"/>
        <w:rPr>
          <w:rFonts w:ascii="Times New Roman" w:hAnsi="Times New Roman" w:cs="Times New Roman"/>
        </w:rPr>
      </w:pPr>
      <w:r w:rsidRPr="00342AF2">
        <w:rPr>
          <w:rFonts w:ascii="Times New Roman" w:hAnsi="Times New Roman" w:cs="Times New Roman"/>
        </w:rPr>
        <w:t xml:space="preserve"> </w:t>
      </w:r>
    </w:p>
    <w:p w14:paraId="120ED8EB" w14:textId="766D7928" w:rsidR="009669FC" w:rsidRPr="00342AF2" w:rsidRDefault="009669FC" w:rsidP="00415FBF">
      <w:pPr>
        <w:spacing w:line="480" w:lineRule="auto"/>
        <w:rPr>
          <w:rFonts w:ascii="Times New Roman" w:hAnsi="Times New Roman" w:cs="Times New Roman"/>
        </w:rPr>
      </w:pPr>
      <w:r w:rsidRPr="00342AF2">
        <w:rPr>
          <w:rFonts w:ascii="Times New Roman" w:hAnsi="Times New Roman" w:cs="Times New Roman"/>
        </w:rPr>
        <w:t>It is estimated that the introduction of the intervention, without the associated increase in enrolment, would have reduced the difference in scores from 46.19 (63.36 −17.17) to 43.02 (60.19 − 17.17) a 6.9% (95% bootstrap CI 4.</w:t>
      </w:r>
      <w:r w:rsidR="004B1627" w:rsidRPr="00342AF2">
        <w:rPr>
          <w:rFonts w:ascii="Times New Roman" w:hAnsi="Times New Roman" w:cs="Times New Roman"/>
        </w:rPr>
        <w:t>2</w:t>
      </w:r>
      <w:r w:rsidRPr="00342AF2">
        <w:rPr>
          <w:rFonts w:ascii="Times New Roman" w:hAnsi="Times New Roman" w:cs="Times New Roman"/>
        </w:rPr>
        <w:t xml:space="preserve">% to </w:t>
      </w:r>
      <w:r w:rsidR="004B1627" w:rsidRPr="00342AF2">
        <w:rPr>
          <w:rFonts w:ascii="Times New Roman" w:hAnsi="Times New Roman" w:cs="Times New Roman"/>
        </w:rPr>
        <w:t>10</w:t>
      </w:r>
      <w:r w:rsidRPr="00342AF2">
        <w:rPr>
          <w:rFonts w:ascii="Times New Roman" w:hAnsi="Times New Roman" w:cs="Times New Roman"/>
        </w:rPr>
        <w:t>.</w:t>
      </w:r>
      <w:r w:rsidR="004B1627" w:rsidRPr="00342AF2">
        <w:rPr>
          <w:rFonts w:ascii="Times New Roman" w:hAnsi="Times New Roman" w:cs="Times New Roman"/>
        </w:rPr>
        <w:t>0</w:t>
      </w:r>
      <w:r w:rsidRPr="00342AF2">
        <w:rPr>
          <w:rFonts w:ascii="Times New Roman" w:hAnsi="Times New Roman" w:cs="Times New Roman"/>
        </w:rPr>
        <w:t xml:space="preserve">%) reduction. </w:t>
      </w:r>
      <w:r w:rsidR="00C25D2B" w:rsidRPr="00342AF2">
        <w:rPr>
          <w:rFonts w:ascii="Times New Roman" w:hAnsi="Times New Roman" w:cs="Times New Roman"/>
        </w:rPr>
        <w:t>This difference is termed the total indirect effect.</w:t>
      </w:r>
      <w:r w:rsidR="005C1AD4" w:rsidRPr="00342AF2">
        <w:rPr>
          <w:rFonts w:ascii="Times New Roman" w:hAnsi="Times New Roman" w:cs="Times New Roman"/>
        </w:rPr>
        <w:t xml:space="preserve"> </w:t>
      </w:r>
      <w:r w:rsidRPr="00342AF2">
        <w:rPr>
          <w:rFonts w:ascii="Times New Roman" w:hAnsi="Times New Roman" w:cs="Times New Roman"/>
        </w:rPr>
        <w:t xml:space="preserve">It is also estimated that had school enrolment in the control </w:t>
      </w:r>
      <w:r w:rsidR="00715B93" w:rsidRPr="00342AF2">
        <w:rPr>
          <w:rFonts w:ascii="Times New Roman" w:hAnsi="Times New Roman" w:cs="Times New Roman"/>
        </w:rPr>
        <w:t xml:space="preserve">group </w:t>
      </w:r>
      <w:r w:rsidRPr="00342AF2">
        <w:rPr>
          <w:rFonts w:ascii="Times New Roman" w:hAnsi="Times New Roman" w:cs="Times New Roman"/>
        </w:rPr>
        <w:t xml:space="preserve">been at the same level as that in the intervention </w:t>
      </w:r>
      <w:r w:rsidR="00715B93" w:rsidRPr="00342AF2">
        <w:rPr>
          <w:rFonts w:ascii="Times New Roman" w:hAnsi="Times New Roman" w:cs="Times New Roman"/>
        </w:rPr>
        <w:t xml:space="preserve">group </w:t>
      </w:r>
      <w:r w:rsidRPr="00342AF2">
        <w:rPr>
          <w:rFonts w:ascii="Times New Roman" w:hAnsi="Times New Roman" w:cs="Times New Roman"/>
        </w:rPr>
        <w:t>the difference in scores would have been reduced from 46.19 (63.36 − 17.17) to 44.97 (63.36 − 18.39) a 2.6% (95% bootstrap CI 1.</w:t>
      </w:r>
      <w:r w:rsidR="004B1627" w:rsidRPr="00342AF2">
        <w:rPr>
          <w:rFonts w:ascii="Times New Roman" w:hAnsi="Times New Roman" w:cs="Times New Roman"/>
        </w:rPr>
        <w:t>6</w:t>
      </w:r>
      <w:r w:rsidRPr="00342AF2">
        <w:rPr>
          <w:rFonts w:ascii="Times New Roman" w:hAnsi="Times New Roman" w:cs="Times New Roman"/>
        </w:rPr>
        <w:t>% to 3.</w:t>
      </w:r>
      <w:r w:rsidR="004B1627" w:rsidRPr="00342AF2">
        <w:rPr>
          <w:rFonts w:ascii="Times New Roman" w:hAnsi="Times New Roman" w:cs="Times New Roman"/>
        </w:rPr>
        <w:t>8</w:t>
      </w:r>
      <w:r w:rsidRPr="00342AF2">
        <w:rPr>
          <w:rFonts w:ascii="Times New Roman" w:hAnsi="Times New Roman" w:cs="Times New Roman"/>
        </w:rPr>
        <w:t>%) reduction</w:t>
      </w:r>
      <w:r w:rsidR="00885A22" w:rsidRPr="00342AF2">
        <w:rPr>
          <w:rFonts w:ascii="Times New Roman" w:hAnsi="Times New Roman" w:cs="Times New Roman"/>
        </w:rPr>
        <w:t xml:space="preserve">. </w:t>
      </w:r>
      <w:r w:rsidR="00C25D2B" w:rsidRPr="00342AF2">
        <w:rPr>
          <w:rFonts w:ascii="Times New Roman" w:hAnsi="Times New Roman" w:cs="Times New Roman"/>
        </w:rPr>
        <w:t>This difference is termed the pure indirect effect.</w:t>
      </w:r>
    </w:p>
    <w:p w14:paraId="259C7C5D" w14:textId="7F5BB481" w:rsidR="003C4C8F" w:rsidRPr="00342AF2" w:rsidRDefault="003C4C8F" w:rsidP="00415FBF">
      <w:pPr>
        <w:spacing w:line="480" w:lineRule="auto"/>
        <w:rPr>
          <w:rFonts w:ascii="Times New Roman" w:hAnsi="Times New Roman" w:cs="Times New Roman"/>
        </w:rPr>
      </w:pPr>
    </w:p>
    <w:p w14:paraId="1718DA4F" w14:textId="5D41C61D" w:rsidR="003C4C8F" w:rsidRPr="00342AF2" w:rsidRDefault="003C4C8F" w:rsidP="00B71FCE">
      <w:pPr>
        <w:spacing w:after="160" w:line="480" w:lineRule="auto"/>
        <w:rPr>
          <w:rFonts w:ascii="Times New Roman" w:hAnsi="Times New Roman" w:cs="Times New Roman"/>
          <w:i/>
          <w:iCs/>
        </w:rPr>
      </w:pPr>
      <w:r w:rsidRPr="00342AF2">
        <w:rPr>
          <w:rFonts w:ascii="Times New Roman" w:hAnsi="Times New Roman" w:cs="Times New Roman"/>
          <w:i/>
          <w:iCs/>
        </w:rPr>
        <w:t xml:space="preserve">Section </w:t>
      </w:r>
      <w:r w:rsidR="00E47FA3" w:rsidRPr="00342AF2">
        <w:rPr>
          <w:rFonts w:ascii="Times New Roman" w:hAnsi="Times New Roman" w:cs="Times New Roman"/>
          <w:i/>
          <w:iCs/>
        </w:rPr>
        <w:t>J</w:t>
      </w:r>
      <w:r w:rsidRPr="00342AF2">
        <w:rPr>
          <w:rFonts w:ascii="Times New Roman" w:hAnsi="Times New Roman" w:cs="Times New Roman"/>
          <w:i/>
          <w:iCs/>
        </w:rPr>
        <w:t>.2: Mediation by School Attendance</w:t>
      </w:r>
    </w:p>
    <w:p w14:paraId="3749FA0A" w14:textId="7D16C447" w:rsidR="00885A22" w:rsidRPr="00B43E0C" w:rsidRDefault="00885A22" w:rsidP="00B43E0C">
      <w:pPr>
        <w:spacing w:after="160" w:line="259" w:lineRule="auto"/>
        <w:jc w:val="center"/>
        <w:rPr>
          <w:rFonts w:ascii="Times New Roman" w:hAnsi="Times New Roman" w:cs="Times New Roman"/>
          <w:b/>
          <w:bCs/>
        </w:rPr>
      </w:pPr>
      <w:r w:rsidRPr="00B43E0C">
        <w:rPr>
          <w:rFonts w:ascii="Times New Roman" w:hAnsi="Times New Roman" w:cs="Times New Roman"/>
          <w:b/>
          <w:bCs/>
        </w:rPr>
        <w:t xml:space="preserve">Table </w:t>
      </w:r>
      <w:r w:rsidR="00E47FA3" w:rsidRPr="00B43E0C">
        <w:rPr>
          <w:rFonts w:ascii="Times New Roman" w:hAnsi="Times New Roman" w:cs="Times New Roman"/>
          <w:b/>
          <w:bCs/>
        </w:rPr>
        <w:t>J</w:t>
      </w:r>
      <w:r w:rsidRPr="00B43E0C">
        <w:rPr>
          <w:rFonts w:ascii="Times New Roman" w:hAnsi="Times New Roman" w:cs="Times New Roman"/>
          <w:b/>
          <w:bCs/>
        </w:rPr>
        <w:t xml:space="preserve">.2.1 </w:t>
      </w:r>
      <w:r w:rsidR="003A4D61" w:rsidRPr="00B43E0C">
        <w:rPr>
          <w:rFonts w:ascii="Times New Roman" w:hAnsi="Times New Roman" w:cs="Times New Roman"/>
          <w:b/>
          <w:bCs/>
        </w:rPr>
        <w:t>Distribution of attendance categories, and mean endline sores by attendance category, by randomized group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1417"/>
        <w:gridCol w:w="1843"/>
        <w:gridCol w:w="1418"/>
        <w:gridCol w:w="1842"/>
      </w:tblGrid>
      <w:tr w:rsidR="00885A22" w:rsidRPr="00342AF2" w14:paraId="57F5F87C" w14:textId="77777777" w:rsidTr="00997EAF">
        <w:trPr>
          <w:jc w:val="center"/>
        </w:trPr>
        <w:tc>
          <w:tcPr>
            <w:tcW w:w="1413" w:type="dxa"/>
            <w:tcBorders>
              <w:top w:val="double" w:sz="4" w:space="0" w:color="auto"/>
            </w:tcBorders>
          </w:tcPr>
          <w:p w14:paraId="2C0A23E8" w14:textId="77777777" w:rsidR="00885A22" w:rsidRPr="00342AF2" w:rsidRDefault="00885A22" w:rsidP="00997EAF">
            <w:pPr>
              <w:rPr>
                <w:rFonts w:ascii="Times New Roman" w:hAnsi="Times New Roman" w:cs="Times New Roman"/>
              </w:rPr>
            </w:pPr>
          </w:p>
        </w:tc>
        <w:tc>
          <w:tcPr>
            <w:tcW w:w="3260" w:type="dxa"/>
            <w:gridSpan w:val="2"/>
            <w:tcBorders>
              <w:top w:val="double" w:sz="4" w:space="0" w:color="auto"/>
            </w:tcBorders>
          </w:tcPr>
          <w:p w14:paraId="1C103FB1" w14:textId="6D74C32A" w:rsidR="00885A22" w:rsidRPr="00342AF2" w:rsidRDefault="00885A22" w:rsidP="00997EAF">
            <w:pPr>
              <w:jc w:val="center"/>
              <w:rPr>
                <w:rFonts w:ascii="Times New Roman" w:hAnsi="Times New Roman" w:cs="Times New Roman"/>
                <w:i/>
                <w:iCs/>
              </w:rPr>
            </w:pPr>
            <w:r w:rsidRPr="00342AF2">
              <w:rPr>
                <w:rFonts w:ascii="Times New Roman" w:hAnsi="Times New Roman" w:cs="Times New Roman"/>
                <w:i/>
                <w:iCs/>
              </w:rPr>
              <w:t xml:space="preserve">Intervention </w:t>
            </w:r>
          </w:p>
        </w:tc>
        <w:tc>
          <w:tcPr>
            <w:tcW w:w="3260" w:type="dxa"/>
            <w:gridSpan w:val="2"/>
            <w:tcBorders>
              <w:top w:val="double" w:sz="4" w:space="0" w:color="auto"/>
            </w:tcBorders>
          </w:tcPr>
          <w:p w14:paraId="36683CEC" w14:textId="6BD6496D" w:rsidR="00885A22" w:rsidRPr="00342AF2" w:rsidRDefault="00885A22" w:rsidP="00997EAF">
            <w:pPr>
              <w:jc w:val="center"/>
              <w:rPr>
                <w:rFonts w:ascii="Times New Roman" w:hAnsi="Times New Roman" w:cs="Times New Roman"/>
                <w:i/>
                <w:iCs/>
              </w:rPr>
            </w:pPr>
            <w:r w:rsidRPr="00342AF2">
              <w:rPr>
                <w:rFonts w:ascii="Times New Roman" w:hAnsi="Times New Roman" w:cs="Times New Roman"/>
                <w:i/>
                <w:iCs/>
              </w:rPr>
              <w:t xml:space="preserve">Control </w:t>
            </w:r>
          </w:p>
        </w:tc>
      </w:tr>
      <w:tr w:rsidR="00885A22" w:rsidRPr="00342AF2" w14:paraId="482D31CB" w14:textId="77777777" w:rsidTr="00997EAF">
        <w:trPr>
          <w:jc w:val="center"/>
        </w:trPr>
        <w:tc>
          <w:tcPr>
            <w:tcW w:w="1413" w:type="dxa"/>
            <w:tcBorders>
              <w:bottom w:val="single" w:sz="4" w:space="0" w:color="auto"/>
            </w:tcBorders>
          </w:tcPr>
          <w:p w14:paraId="124A8338"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Attendance (%)</w:t>
            </w:r>
          </w:p>
        </w:tc>
        <w:tc>
          <w:tcPr>
            <w:tcW w:w="1417" w:type="dxa"/>
            <w:tcBorders>
              <w:bottom w:val="single" w:sz="4" w:space="0" w:color="auto"/>
            </w:tcBorders>
          </w:tcPr>
          <w:p w14:paraId="4F98AA79"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 (N)</w:t>
            </w:r>
          </w:p>
        </w:tc>
        <w:tc>
          <w:tcPr>
            <w:tcW w:w="1843" w:type="dxa"/>
            <w:tcBorders>
              <w:bottom w:val="single" w:sz="4" w:space="0" w:color="auto"/>
            </w:tcBorders>
          </w:tcPr>
          <w:p w14:paraId="2ED0C777"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 xml:space="preserve">Composite Score </w:t>
            </w:r>
          </w:p>
          <w:p w14:paraId="1A80DC1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mean (SD)</w:t>
            </w:r>
          </w:p>
        </w:tc>
        <w:tc>
          <w:tcPr>
            <w:tcW w:w="1418" w:type="dxa"/>
            <w:tcBorders>
              <w:bottom w:val="single" w:sz="4" w:space="0" w:color="auto"/>
            </w:tcBorders>
          </w:tcPr>
          <w:p w14:paraId="5C8889F1"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 (N)</w:t>
            </w:r>
          </w:p>
        </w:tc>
        <w:tc>
          <w:tcPr>
            <w:tcW w:w="1842" w:type="dxa"/>
            <w:tcBorders>
              <w:bottom w:val="single" w:sz="4" w:space="0" w:color="auto"/>
            </w:tcBorders>
          </w:tcPr>
          <w:p w14:paraId="7D20BABD"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Composite Score</w:t>
            </w:r>
          </w:p>
          <w:p w14:paraId="6BA8DCD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mean (SD)</w:t>
            </w:r>
          </w:p>
        </w:tc>
      </w:tr>
      <w:tr w:rsidR="00885A22" w:rsidRPr="00342AF2" w14:paraId="0B7BEEE3" w14:textId="77777777" w:rsidTr="00997EAF">
        <w:trPr>
          <w:jc w:val="center"/>
        </w:trPr>
        <w:tc>
          <w:tcPr>
            <w:tcW w:w="1413" w:type="dxa"/>
            <w:tcBorders>
              <w:top w:val="single" w:sz="4" w:space="0" w:color="auto"/>
            </w:tcBorders>
          </w:tcPr>
          <w:p w14:paraId="08DC252C"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 xml:space="preserve">Missing </w:t>
            </w:r>
          </w:p>
        </w:tc>
        <w:tc>
          <w:tcPr>
            <w:tcW w:w="1417" w:type="dxa"/>
            <w:tcBorders>
              <w:top w:val="single" w:sz="4" w:space="0" w:color="auto"/>
            </w:tcBorders>
          </w:tcPr>
          <w:p w14:paraId="008AB61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16.8% (300)</w:t>
            </w:r>
          </w:p>
        </w:tc>
        <w:tc>
          <w:tcPr>
            <w:tcW w:w="1843" w:type="dxa"/>
            <w:tcBorders>
              <w:top w:val="single" w:sz="4" w:space="0" w:color="auto"/>
            </w:tcBorders>
          </w:tcPr>
          <w:p w14:paraId="6478778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51.6 (27.3)</w:t>
            </w:r>
          </w:p>
        </w:tc>
        <w:tc>
          <w:tcPr>
            <w:tcW w:w="1418" w:type="dxa"/>
            <w:tcBorders>
              <w:top w:val="single" w:sz="4" w:space="0" w:color="auto"/>
            </w:tcBorders>
          </w:tcPr>
          <w:p w14:paraId="7C8E7AD0"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29.4% (604)</w:t>
            </w:r>
          </w:p>
        </w:tc>
        <w:tc>
          <w:tcPr>
            <w:tcW w:w="1842" w:type="dxa"/>
            <w:tcBorders>
              <w:top w:val="single" w:sz="4" w:space="0" w:color="auto"/>
            </w:tcBorders>
          </w:tcPr>
          <w:p w14:paraId="010A842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10.9 (11.3)</w:t>
            </w:r>
          </w:p>
        </w:tc>
      </w:tr>
      <w:tr w:rsidR="00885A22" w:rsidRPr="00342AF2" w14:paraId="0F64BD0A" w14:textId="77777777" w:rsidTr="00997EAF">
        <w:trPr>
          <w:jc w:val="center"/>
        </w:trPr>
        <w:tc>
          <w:tcPr>
            <w:tcW w:w="1413" w:type="dxa"/>
          </w:tcPr>
          <w:p w14:paraId="2C882879"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0 - 60</w:t>
            </w:r>
          </w:p>
        </w:tc>
        <w:tc>
          <w:tcPr>
            <w:tcW w:w="1417" w:type="dxa"/>
          </w:tcPr>
          <w:p w14:paraId="7E857D29"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16.4% (294)</w:t>
            </w:r>
          </w:p>
        </w:tc>
        <w:tc>
          <w:tcPr>
            <w:tcW w:w="1843" w:type="dxa"/>
          </w:tcPr>
          <w:p w14:paraId="621F963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59.9 (24.6)</w:t>
            </w:r>
          </w:p>
        </w:tc>
        <w:tc>
          <w:tcPr>
            <w:tcW w:w="1418" w:type="dxa"/>
          </w:tcPr>
          <w:p w14:paraId="70D308C2"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19.0% (390)</w:t>
            </w:r>
          </w:p>
        </w:tc>
        <w:tc>
          <w:tcPr>
            <w:tcW w:w="1842" w:type="dxa"/>
          </w:tcPr>
          <w:p w14:paraId="6B03E49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16.6 (13.5)</w:t>
            </w:r>
          </w:p>
        </w:tc>
      </w:tr>
      <w:tr w:rsidR="00885A22" w:rsidRPr="00342AF2" w14:paraId="5BAD3A7C" w14:textId="77777777" w:rsidTr="00997EAF">
        <w:trPr>
          <w:jc w:val="center"/>
        </w:trPr>
        <w:tc>
          <w:tcPr>
            <w:tcW w:w="1413" w:type="dxa"/>
          </w:tcPr>
          <w:p w14:paraId="26B4CFD2"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&gt;60 - 90</w:t>
            </w:r>
          </w:p>
        </w:tc>
        <w:tc>
          <w:tcPr>
            <w:tcW w:w="1417" w:type="dxa"/>
          </w:tcPr>
          <w:p w14:paraId="0195850F"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23.1% (413)</w:t>
            </w:r>
          </w:p>
        </w:tc>
        <w:tc>
          <w:tcPr>
            <w:tcW w:w="1843" w:type="dxa"/>
          </w:tcPr>
          <w:p w14:paraId="601E34C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64.1 (20.2)</w:t>
            </w:r>
          </w:p>
        </w:tc>
        <w:tc>
          <w:tcPr>
            <w:tcW w:w="1418" w:type="dxa"/>
          </w:tcPr>
          <w:p w14:paraId="01DC06E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18.2% (374)</w:t>
            </w:r>
          </w:p>
        </w:tc>
        <w:tc>
          <w:tcPr>
            <w:tcW w:w="1842" w:type="dxa"/>
          </w:tcPr>
          <w:p w14:paraId="71015881"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17.6 (13.4)</w:t>
            </w:r>
          </w:p>
        </w:tc>
      </w:tr>
      <w:tr w:rsidR="00885A22" w:rsidRPr="00342AF2" w14:paraId="1ABA74F5" w14:textId="77777777" w:rsidTr="00997EAF">
        <w:trPr>
          <w:jc w:val="center"/>
        </w:trPr>
        <w:tc>
          <w:tcPr>
            <w:tcW w:w="1413" w:type="dxa"/>
          </w:tcPr>
          <w:p w14:paraId="1FA98DED"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&gt;90 - 95</w:t>
            </w:r>
          </w:p>
        </w:tc>
        <w:tc>
          <w:tcPr>
            <w:tcW w:w="1417" w:type="dxa"/>
          </w:tcPr>
          <w:p w14:paraId="46B67FA2"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17.2% (308)</w:t>
            </w:r>
          </w:p>
        </w:tc>
        <w:tc>
          <w:tcPr>
            <w:tcW w:w="1843" w:type="dxa"/>
          </w:tcPr>
          <w:p w14:paraId="624B4F14"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67.1 (18.5)</w:t>
            </w:r>
          </w:p>
        </w:tc>
        <w:tc>
          <w:tcPr>
            <w:tcW w:w="1418" w:type="dxa"/>
          </w:tcPr>
          <w:p w14:paraId="7E259B50"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17.0% (350)</w:t>
            </w:r>
          </w:p>
        </w:tc>
        <w:tc>
          <w:tcPr>
            <w:tcW w:w="1842" w:type="dxa"/>
          </w:tcPr>
          <w:p w14:paraId="03C43F3B"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21.4 (14.1)</w:t>
            </w:r>
          </w:p>
        </w:tc>
      </w:tr>
      <w:tr w:rsidR="00885A22" w:rsidRPr="00342AF2" w14:paraId="3E04BF16" w14:textId="77777777" w:rsidTr="00997EAF">
        <w:trPr>
          <w:jc w:val="center"/>
        </w:trPr>
        <w:tc>
          <w:tcPr>
            <w:tcW w:w="1413" w:type="dxa"/>
          </w:tcPr>
          <w:p w14:paraId="7E258928"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&gt;95</w:t>
            </w:r>
          </w:p>
        </w:tc>
        <w:tc>
          <w:tcPr>
            <w:tcW w:w="1417" w:type="dxa"/>
          </w:tcPr>
          <w:p w14:paraId="010BBF8B"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26.5% (473)</w:t>
            </w:r>
          </w:p>
        </w:tc>
        <w:tc>
          <w:tcPr>
            <w:tcW w:w="1843" w:type="dxa"/>
          </w:tcPr>
          <w:p w14:paraId="3ABFDC49"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69.8 (16.9)</w:t>
            </w:r>
          </w:p>
        </w:tc>
        <w:tc>
          <w:tcPr>
            <w:tcW w:w="1418" w:type="dxa"/>
          </w:tcPr>
          <w:p w14:paraId="6D72BD7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16.4% (336)</w:t>
            </w:r>
          </w:p>
        </w:tc>
        <w:tc>
          <w:tcPr>
            <w:tcW w:w="1842" w:type="dxa"/>
          </w:tcPr>
          <w:p w14:paraId="65DBD845"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24.0 (15.7)</w:t>
            </w:r>
          </w:p>
        </w:tc>
      </w:tr>
      <w:tr w:rsidR="00885A22" w:rsidRPr="00342AF2" w14:paraId="740A349E" w14:textId="77777777" w:rsidTr="00997EAF">
        <w:trPr>
          <w:jc w:val="center"/>
        </w:trPr>
        <w:tc>
          <w:tcPr>
            <w:tcW w:w="1413" w:type="dxa"/>
            <w:tcBorders>
              <w:bottom w:val="double" w:sz="4" w:space="0" w:color="auto"/>
            </w:tcBorders>
          </w:tcPr>
          <w:p w14:paraId="572377AC"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 xml:space="preserve">Total </w:t>
            </w:r>
          </w:p>
        </w:tc>
        <w:tc>
          <w:tcPr>
            <w:tcW w:w="1417" w:type="dxa"/>
            <w:tcBorders>
              <w:bottom w:val="double" w:sz="4" w:space="0" w:color="auto"/>
            </w:tcBorders>
          </w:tcPr>
          <w:p w14:paraId="06B2E2AC"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100% (1788)</w:t>
            </w:r>
          </w:p>
        </w:tc>
        <w:tc>
          <w:tcPr>
            <w:tcW w:w="1843" w:type="dxa"/>
            <w:tcBorders>
              <w:bottom w:val="double" w:sz="4" w:space="0" w:color="auto"/>
            </w:tcBorders>
          </w:tcPr>
          <w:p w14:paraId="17AE8427"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63.4 (22.2)</w:t>
            </w:r>
          </w:p>
        </w:tc>
        <w:tc>
          <w:tcPr>
            <w:tcW w:w="1418" w:type="dxa"/>
            <w:tcBorders>
              <w:bottom w:val="double" w:sz="4" w:space="0" w:color="auto"/>
            </w:tcBorders>
          </w:tcPr>
          <w:p w14:paraId="1D109154"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100% (2054)</w:t>
            </w:r>
          </w:p>
        </w:tc>
        <w:tc>
          <w:tcPr>
            <w:tcW w:w="1842" w:type="dxa"/>
            <w:tcBorders>
              <w:bottom w:val="double" w:sz="4" w:space="0" w:color="auto"/>
            </w:tcBorders>
          </w:tcPr>
          <w:p w14:paraId="1FA4101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17.1 (14.2)</w:t>
            </w:r>
          </w:p>
        </w:tc>
      </w:tr>
    </w:tbl>
    <w:p w14:paraId="469191AD" w14:textId="77777777" w:rsidR="00885A22" w:rsidRPr="00342AF2" w:rsidRDefault="00885A22" w:rsidP="00885A22">
      <w:pPr>
        <w:rPr>
          <w:rFonts w:ascii="Times New Roman" w:hAnsi="Times New Roman" w:cs="Times New Roman"/>
        </w:rPr>
      </w:pPr>
    </w:p>
    <w:p w14:paraId="3CBD502E" w14:textId="2AE09C1B" w:rsidR="003C4C8F" w:rsidRPr="00342AF2" w:rsidRDefault="00885A22" w:rsidP="00415FBF">
      <w:pPr>
        <w:spacing w:line="480" w:lineRule="auto"/>
        <w:rPr>
          <w:rFonts w:ascii="Times New Roman" w:hAnsi="Times New Roman" w:cs="Times New Roman"/>
        </w:rPr>
      </w:pPr>
      <w:r w:rsidRPr="00342AF2">
        <w:rPr>
          <w:rFonts w:ascii="Times New Roman" w:hAnsi="Times New Roman" w:cs="Times New Roman"/>
        </w:rPr>
        <w:t xml:space="preserve">Here the </w:t>
      </w:r>
      <w:r w:rsidR="003C4C8F" w:rsidRPr="00342AF2">
        <w:rPr>
          <w:rFonts w:ascii="Times New Roman" w:hAnsi="Times New Roman" w:cs="Times New Roman"/>
        </w:rPr>
        <w:t>potential outcomes are estimated using the following regression models, which allow for potential confounding of the mediator-outcome relationship.</w:t>
      </w:r>
      <w:r w:rsidR="004637E4" w:rsidRPr="00342AF2">
        <w:rPr>
          <w:rFonts w:ascii="Times New Roman" w:hAnsi="Times New Roman" w:cs="Times New Roman"/>
        </w:rPr>
        <w:t xml:space="preserve"> </w:t>
      </w:r>
    </w:p>
    <w:p w14:paraId="01C04539" w14:textId="60CDFAA0" w:rsidR="003C4C8F" w:rsidRPr="00342AF2" w:rsidRDefault="003C4C8F" w:rsidP="00921602">
      <w:pPr>
        <w:pStyle w:val="ListParagraph"/>
        <w:numPr>
          <w:ilvl w:val="0"/>
          <w:numId w:val="52"/>
        </w:numPr>
        <w:spacing w:after="160" w:line="480" w:lineRule="auto"/>
        <w:rPr>
          <w:rFonts w:ascii="Times New Roman" w:hAnsi="Times New Roman" w:cs="Times New Roman"/>
        </w:rPr>
      </w:pPr>
      <w:r w:rsidRPr="00342AF2">
        <w:rPr>
          <w:rFonts w:ascii="Times New Roman" w:hAnsi="Times New Roman" w:cs="Times New Roman"/>
        </w:rPr>
        <w:t xml:space="preserve">The probability of being in each of the attendance categories for each individual, were they in either </w:t>
      </w:r>
      <w:r w:rsidR="004739A9" w:rsidRPr="00342AF2">
        <w:rPr>
          <w:rFonts w:ascii="Times New Roman" w:hAnsi="Times New Roman" w:cs="Times New Roman"/>
        </w:rPr>
        <w:t xml:space="preserve">group </w:t>
      </w:r>
      <w:r w:rsidRPr="00342AF2">
        <w:rPr>
          <w:rFonts w:ascii="Times New Roman" w:hAnsi="Times New Roman" w:cs="Times New Roman"/>
        </w:rPr>
        <w:t xml:space="preserve">, is estimated from </w:t>
      </w:r>
      <w:r w:rsidR="004739A9" w:rsidRPr="00342AF2">
        <w:rPr>
          <w:rFonts w:ascii="Times New Roman" w:hAnsi="Times New Roman" w:cs="Times New Roman"/>
        </w:rPr>
        <w:t xml:space="preserve">group </w:t>
      </w:r>
      <w:r w:rsidRPr="00342AF2">
        <w:rPr>
          <w:rFonts w:ascii="Times New Roman" w:hAnsi="Times New Roman" w:cs="Times New Roman"/>
        </w:rPr>
        <w:t xml:space="preserve">-specific multinomial logistic </w:t>
      </w:r>
      <w:r w:rsidRPr="00342AF2">
        <w:rPr>
          <w:rFonts w:ascii="Times New Roman" w:hAnsi="Times New Roman" w:cs="Times New Roman"/>
        </w:rPr>
        <w:lastRenderedPageBreak/>
        <w:t>regression models allowing these probabilities to depend on region (binary), distance to road (binary), sex (binary), wealth category (three levels), ethnicity (four levels), caregiver education (four categories) and whether or not there was a school in the village (binary).</w:t>
      </w:r>
    </w:p>
    <w:p w14:paraId="5BD646C2" w14:textId="1CA0ADA4" w:rsidR="00B95D50" w:rsidRPr="00342AF2" w:rsidRDefault="003C4C8F" w:rsidP="00EF0C7A">
      <w:pPr>
        <w:pStyle w:val="ListParagraph"/>
        <w:numPr>
          <w:ilvl w:val="0"/>
          <w:numId w:val="52"/>
        </w:numPr>
        <w:spacing w:after="160" w:line="480" w:lineRule="auto"/>
        <w:rPr>
          <w:rFonts w:ascii="Times New Roman" w:hAnsi="Times New Roman" w:cs="Times New Roman"/>
        </w:rPr>
      </w:pPr>
      <w:r w:rsidRPr="00342AF2">
        <w:rPr>
          <w:rFonts w:ascii="Times New Roman" w:hAnsi="Times New Roman" w:cs="Times New Roman"/>
        </w:rPr>
        <w:t xml:space="preserve">The expected composite score for each individual, were they in either </w:t>
      </w:r>
      <w:r w:rsidR="00715B93" w:rsidRPr="00342AF2">
        <w:rPr>
          <w:rFonts w:ascii="Times New Roman" w:hAnsi="Times New Roman" w:cs="Times New Roman"/>
        </w:rPr>
        <w:t xml:space="preserve">randomized group </w:t>
      </w:r>
      <w:r w:rsidRPr="00342AF2">
        <w:rPr>
          <w:rFonts w:ascii="Times New Roman" w:hAnsi="Times New Roman" w:cs="Times New Roman"/>
        </w:rPr>
        <w:t xml:space="preserve">and at each attendance level, is estimated from </w:t>
      </w:r>
      <w:r w:rsidR="004739A9" w:rsidRPr="00342AF2">
        <w:rPr>
          <w:rFonts w:ascii="Times New Roman" w:hAnsi="Times New Roman" w:cs="Times New Roman"/>
        </w:rPr>
        <w:t xml:space="preserve">group </w:t>
      </w:r>
      <w:r w:rsidRPr="00342AF2">
        <w:rPr>
          <w:rFonts w:ascii="Times New Roman" w:hAnsi="Times New Roman" w:cs="Times New Roman"/>
        </w:rPr>
        <w:t>-specific linear regression models allowing the score to depend on attendance level (five levels) as well as region (binary), distance to road (binary), sex (binary), wealth category (three levels), ethnicity (four levels), caregiver education (four categories) and whether or not there was a school in the village (binary).</w:t>
      </w:r>
    </w:p>
    <w:p w14:paraId="27E1E8C7" w14:textId="316A734E" w:rsidR="00EF0C7A" w:rsidRPr="00B43E0C" w:rsidRDefault="00EF0C7A" w:rsidP="00B43E0C">
      <w:pPr>
        <w:jc w:val="center"/>
        <w:rPr>
          <w:rFonts w:ascii="Times New Roman" w:hAnsi="Times New Roman" w:cs="Times New Roman"/>
          <w:b/>
          <w:bCs/>
        </w:rPr>
      </w:pPr>
      <w:r w:rsidRPr="00B43E0C">
        <w:rPr>
          <w:rFonts w:ascii="Times New Roman" w:hAnsi="Times New Roman" w:cs="Times New Roman"/>
          <w:b/>
          <w:bCs/>
        </w:rPr>
        <w:t xml:space="preserve">Table </w:t>
      </w:r>
      <w:r w:rsidR="00E47FA3" w:rsidRPr="00B43E0C">
        <w:rPr>
          <w:rFonts w:ascii="Times New Roman" w:hAnsi="Times New Roman" w:cs="Times New Roman"/>
          <w:b/>
          <w:bCs/>
        </w:rPr>
        <w:t>J</w:t>
      </w:r>
      <w:r w:rsidRPr="00B43E0C">
        <w:rPr>
          <w:rFonts w:ascii="Times New Roman" w:hAnsi="Times New Roman" w:cs="Times New Roman"/>
          <w:b/>
          <w:bCs/>
        </w:rPr>
        <w:t>.2.2: Estimated mean scores under four attendance scenarios</w:t>
      </w:r>
    </w:p>
    <w:p w14:paraId="641ACFF3" w14:textId="503A499F" w:rsidR="003C4C8F" w:rsidRPr="00342AF2" w:rsidRDefault="003C4C8F" w:rsidP="003C4C8F">
      <w:pPr>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7"/>
        <w:gridCol w:w="2409"/>
      </w:tblGrid>
      <w:tr w:rsidR="003C4C8F" w:rsidRPr="00342AF2" w14:paraId="11BC5EC7" w14:textId="77777777" w:rsidTr="00415FBF">
        <w:trPr>
          <w:jc w:val="center"/>
        </w:trPr>
        <w:tc>
          <w:tcPr>
            <w:tcW w:w="6157" w:type="dxa"/>
            <w:tcBorders>
              <w:top w:val="double" w:sz="4" w:space="0" w:color="auto"/>
              <w:bottom w:val="single" w:sz="4" w:space="0" w:color="auto"/>
            </w:tcBorders>
          </w:tcPr>
          <w:p w14:paraId="73A88400" w14:textId="77777777" w:rsidR="003C4C8F" w:rsidRPr="00342AF2" w:rsidRDefault="003C4C8F" w:rsidP="003E31C1">
            <w:pPr>
              <w:rPr>
                <w:rFonts w:ascii="Times New Roman" w:hAnsi="Times New Roman" w:cs="Times New Roman"/>
              </w:rPr>
            </w:pPr>
            <w:r w:rsidRPr="00342AF2">
              <w:rPr>
                <w:rFonts w:ascii="Times New Roman" w:hAnsi="Times New Roman" w:cs="Times New Roman"/>
              </w:rPr>
              <w:t>Scenario</w:t>
            </w:r>
          </w:p>
        </w:tc>
        <w:tc>
          <w:tcPr>
            <w:tcW w:w="2409" w:type="dxa"/>
            <w:tcBorders>
              <w:top w:val="double" w:sz="4" w:space="0" w:color="auto"/>
              <w:bottom w:val="single" w:sz="4" w:space="0" w:color="auto"/>
            </w:tcBorders>
          </w:tcPr>
          <w:p w14:paraId="22DCF554" w14:textId="77777777" w:rsidR="003C4C8F" w:rsidRPr="00342AF2" w:rsidRDefault="003C4C8F" w:rsidP="003E31C1">
            <w:pPr>
              <w:jc w:val="center"/>
              <w:rPr>
                <w:rFonts w:ascii="Times New Roman" w:hAnsi="Times New Roman" w:cs="Times New Roman"/>
              </w:rPr>
            </w:pPr>
            <w:r w:rsidRPr="00342AF2">
              <w:rPr>
                <w:rFonts w:ascii="Times New Roman" w:hAnsi="Times New Roman" w:cs="Times New Roman"/>
              </w:rPr>
              <w:t>Mean Composite Score</w:t>
            </w:r>
          </w:p>
        </w:tc>
      </w:tr>
      <w:tr w:rsidR="003C4C8F" w:rsidRPr="00342AF2" w14:paraId="677DD817" w14:textId="77777777" w:rsidTr="00415FBF">
        <w:trPr>
          <w:jc w:val="center"/>
        </w:trPr>
        <w:tc>
          <w:tcPr>
            <w:tcW w:w="6157" w:type="dxa"/>
            <w:tcBorders>
              <w:top w:val="single" w:sz="4" w:space="0" w:color="auto"/>
            </w:tcBorders>
          </w:tcPr>
          <w:p w14:paraId="028CA1CF" w14:textId="12E1590D" w:rsidR="003C4C8F" w:rsidRPr="00342AF2" w:rsidRDefault="003C4C8F" w:rsidP="003E31C1">
            <w:pPr>
              <w:rPr>
                <w:rFonts w:ascii="Times New Roman" w:hAnsi="Times New Roman" w:cs="Times New Roman"/>
              </w:rPr>
            </w:pPr>
            <w:r w:rsidRPr="00342AF2">
              <w:rPr>
                <w:rFonts w:ascii="Times New Roman" w:hAnsi="Times New Roman" w:cs="Times New Roman"/>
              </w:rPr>
              <w:t xml:space="preserve">Intervention </w:t>
            </w:r>
            <w:r w:rsidR="004739A9" w:rsidRPr="00342AF2">
              <w:rPr>
                <w:rFonts w:ascii="Times New Roman" w:hAnsi="Times New Roman" w:cs="Times New Roman"/>
              </w:rPr>
              <w:t>group</w:t>
            </w:r>
            <w:r w:rsidRPr="00342AF2">
              <w:rPr>
                <w:rFonts w:ascii="Times New Roman" w:hAnsi="Times New Roman" w:cs="Times New Roman"/>
              </w:rPr>
              <w:t xml:space="preserve">, with </w:t>
            </w:r>
            <w:r w:rsidR="00885A22" w:rsidRPr="00342AF2">
              <w:rPr>
                <w:rFonts w:ascii="Times New Roman" w:hAnsi="Times New Roman" w:cs="Times New Roman"/>
              </w:rPr>
              <w:t>school attendance</w:t>
            </w:r>
            <w:r w:rsidRPr="00342AF2">
              <w:rPr>
                <w:rFonts w:ascii="Times New Roman" w:hAnsi="Times New Roman" w:cs="Times New Roman"/>
              </w:rPr>
              <w:t xml:space="preserve"> as in that </w:t>
            </w:r>
            <w:r w:rsidR="004739A9" w:rsidRPr="00342AF2">
              <w:rPr>
                <w:rFonts w:ascii="Times New Roman" w:hAnsi="Times New Roman" w:cs="Times New Roman"/>
              </w:rPr>
              <w:t xml:space="preserve">group </w:t>
            </w:r>
          </w:p>
        </w:tc>
        <w:tc>
          <w:tcPr>
            <w:tcW w:w="2409" w:type="dxa"/>
            <w:tcBorders>
              <w:top w:val="single" w:sz="4" w:space="0" w:color="auto"/>
            </w:tcBorders>
          </w:tcPr>
          <w:p w14:paraId="68282770" w14:textId="77777777" w:rsidR="003C4C8F" w:rsidRPr="00342AF2" w:rsidRDefault="003C4C8F" w:rsidP="003E31C1">
            <w:pPr>
              <w:jc w:val="center"/>
              <w:rPr>
                <w:rFonts w:ascii="Times New Roman" w:hAnsi="Times New Roman" w:cs="Times New Roman"/>
              </w:rPr>
            </w:pPr>
            <w:r w:rsidRPr="00342AF2">
              <w:rPr>
                <w:rFonts w:ascii="Times New Roman" w:hAnsi="Times New Roman" w:cs="Times New Roman"/>
              </w:rPr>
              <w:t>63.37</w:t>
            </w:r>
          </w:p>
        </w:tc>
      </w:tr>
      <w:tr w:rsidR="003C4C8F" w:rsidRPr="00342AF2" w14:paraId="6DF1E042" w14:textId="77777777" w:rsidTr="00415FBF">
        <w:trPr>
          <w:jc w:val="center"/>
        </w:trPr>
        <w:tc>
          <w:tcPr>
            <w:tcW w:w="6157" w:type="dxa"/>
          </w:tcPr>
          <w:p w14:paraId="61D7EA7B" w14:textId="3C419099" w:rsidR="003C4C8F" w:rsidRPr="00342AF2" w:rsidRDefault="003C4C8F" w:rsidP="003E31C1">
            <w:pPr>
              <w:rPr>
                <w:rFonts w:ascii="Times New Roman" w:hAnsi="Times New Roman" w:cs="Times New Roman"/>
              </w:rPr>
            </w:pPr>
            <w:r w:rsidRPr="00342AF2">
              <w:rPr>
                <w:rFonts w:ascii="Times New Roman" w:hAnsi="Times New Roman" w:cs="Times New Roman"/>
              </w:rPr>
              <w:t xml:space="preserve">Intervention </w:t>
            </w:r>
            <w:r w:rsidR="004739A9" w:rsidRPr="00342AF2">
              <w:rPr>
                <w:rFonts w:ascii="Times New Roman" w:hAnsi="Times New Roman" w:cs="Times New Roman"/>
              </w:rPr>
              <w:t>group</w:t>
            </w:r>
            <w:r w:rsidRPr="00342AF2">
              <w:rPr>
                <w:rFonts w:ascii="Times New Roman" w:hAnsi="Times New Roman" w:cs="Times New Roman"/>
              </w:rPr>
              <w:t xml:space="preserve">, with </w:t>
            </w:r>
            <w:r w:rsidR="00885A22" w:rsidRPr="00342AF2">
              <w:rPr>
                <w:rFonts w:ascii="Times New Roman" w:hAnsi="Times New Roman" w:cs="Times New Roman"/>
              </w:rPr>
              <w:t>school attendance</w:t>
            </w:r>
            <w:r w:rsidRPr="00342AF2">
              <w:rPr>
                <w:rFonts w:ascii="Times New Roman" w:hAnsi="Times New Roman" w:cs="Times New Roman"/>
              </w:rPr>
              <w:t xml:space="preserve"> as in the control </w:t>
            </w:r>
            <w:r w:rsidR="004739A9" w:rsidRPr="00342AF2">
              <w:rPr>
                <w:rFonts w:ascii="Times New Roman" w:hAnsi="Times New Roman" w:cs="Times New Roman"/>
              </w:rPr>
              <w:t>group</w:t>
            </w:r>
          </w:p>
        </w:tc>
        <w:tc>
          <w:tcPr>
            <w:tcW w:w="2409" w:type="dxa"/>
          </w:tcPr>
          <w:p w14:paraId="334B61C0" w14:textId="77777777" w:rsidR="003C4C8F" w:rsidRPr="00342AF2" w:rsidRDefault="003C4C8F" w:rsidP="003E31C1">
            <w:pPr>
              <w:jc w:val="center"/>
              <w:rPr>
                <w:rFonts w:ascii="Times New Roman" w:hAnsi="Times New Roman" w:cs="Times New Roman"/>
              </w:rPr>
            </w:pPr>
            <w:r w:rsidRPr="00342AF2">
              <w:rPr>
                <w:rFonts w:ascii="Times New Roman" w:hAnsi="Times New Roman" w:cs="Times New Roman"/>
              </w:rPr>
              <w:t>60.98</w:t>
            </w:r>
          </w:p>
        </w:tc>
      </w:tr>
      <w:tr w:rsidR="003C4C8F" w:rsidRPr="00342AF2" w14:paraId="764FBC6D" w14:textId="77777777" w:rsidTr="00415FBF">
        <w:trPr>
          <w:jc w:val="center"/>
        </w:trPr>
        <w:tc>
          <w:tcPr>
            <w:tcW w:w="6157" w:type="dxa"/>
          </w:tcPr>
          <w:p w14:paraId="73353830" w14:textId="50BB684E" w:rsidR="003C4C8F" w:rsidRPr="00342AF2" w:rsidRDefault="003C4C8F" w:rsidP="003E31C1">
            <w:pPr>
              <w:rPr>
                <w:rFonts w:ascii="Times New Roman" w:hAnsi="Times New Roman" w:cs="Times New Roman"/>
              </w:rPr>
            </w:pPr>
            <w:r w:rsidRPr="00342AF2">
              <w:rPr>
                <w:rFonts w:ascii="Times New Roman" w:hAnsi="Times New Roman" w:cs="Times New Roman"/>
              </w:rPr>
              <w:t xml:space="preserve">Control </w:t>
            </w:r>
            <w:r w:rsidR="004739A9" w:rsidRPr="00342AF2">
              <w:rPr>
                <w:rFonts w:ascii="Times New Roman" w:hAnsi="Times New Roman" w:cs="Times New Roman"/>
              </w:rPr>
              <w:t>group</w:t>
            </w:r>
            <w:r w:rsidRPr="00342AF2">
              <w:rPr>
                <w:rFonts w:ascii="Times New Roman" w:hAnsi="Times New Roman" w:cs="Times New Roman"/>
              </w:rPr>
              <w:t xml:space="preserve">, with </w:t>
            </w:r>
            <w:r w:rsidR="00885A22" w:rsidRPr="00342AF2">
              <w:rPr>
                <w:rFonts w:ascii="Times New Roman" w:hAnsi="Times New Roman" w:cs="Times New Roman"/>
              </w:rPr>
              <w:t>school attendance</w:t>
            </w:r>
            <w:r w:rsidRPr="00342AF2">
              <w:rPr>
                <w:rFonts w:ascii="Times New Roman" w:hAnsi="Times New Roman" w:cs="Times New Roman"/>
              </w:rPr>
              <w:t xml:space="preserve"> as in the intervention </w:t>
            </w:r>
            <w:r w:rsidR="004739A9" w:rsidRPr="00342AF2">
              <w:rPr>
                <w:rFonts w:ascii="Times New Roman" w:hAnsi="Times New Roman" w:cs="Times New Roman"/>
              </w:rPr>
              <w:t>group</w:t>
            </w:r>
          </w:p>
        </w:tc>
        <w:tc>
          <w:tcPr>
            <w:tcW w:w="2409" w:type="dxa"/>
          </w:tcPr>
          <w:p w14:paraId="5BB97F26" w14:textId="77777777" w:rsidR="003C4C8F" w:rsidRPr="00342AF2" w:rsidRDefault="003C4C8F" w:rsidP="003E31C1">
            <w:pPr>
              <w:jc w:val="center"/>
              <w:rPr>
                <w:rFonts w:ascii="Times New Roman" w:hAnsi="Times New Roman" w:cs="Times New Roman"/>
              </w:rPr>
            </w:pPr>
            <w:r w:rsidRPr="00342AF2">
              <w:rPr>
                <w:rFonts w:ascii="Times New Roman" w:hAnsi="Times New Roman" w:cs="Times New Roman"/>
              </w:rPr>
              <w:t>18.61</w:t>
            </w:r>
          </w:p>
        </w:tc>
      </w:tr>
      <w:tr w:rsidR="003C4C8F" w:rsidRPr="00342AF2" w14:paraId="730AF1F2" w14:textId="77777777" w:rsidTr="00415FBF">
        <w:trPr>
          <w:jc w:val="center"/>
        </w:trPr>
        <w:tc>
          <w:tcPr>
            <w:tcW w:w="6157" w:type="dxa"/>
            <w:tcBorders>
              <w:bottom w:val="double" w:sz="4" w:space="0" w:color="auto"/>
            </w:tcBorders>
          </w:tcPr>
          <w:p w14:paraId="6BFCA9D1" w14:textId="086BEC37" w:rsidR="003C4C8F" w:rsidRPr="00342AF2" w:rsidRDefault="003C4C8F" w:rsidP="003E31C1">
            <w:pPr>
              <w:rPr>
                <w:rFonts w:ascii="Times New Roman" w:hAnsi="Times New Roman" w:cs="Times New Roman"/>
              </w:rPr>
            </w:pPr>
            <w:r w:rsidRPr="00342AF2">
              <w:rPr>
                <w:rFonts w:ascii="Times New Roman" w:hAnsi="Times New Roman" w:cs="Times New Roman"/>
              </w:rPr>
              <w:t xml:space="preserve">Control </w:t>
            </w:r>
            <w:r w:rsidR="004739A9" w:rsidRPr="00342AF2">
              <w:rPr>
                <w:rFonts w:ascii="Times New Roman" w:hAnsi="Times New Roman" w:cs="Times New Roman"/>
              </w:rPr>
              <w:t>group</w:t>
            </w:r>
            <w:r w:rsidRPr="00342AF2">
              <w:rPr>
                <w:rFonts w:ascii="Times New Roman" w:hAnsi="Times New Roman" w:cs="Times New Roman"/>
              </w:rPr>
              <w:t xml:space="preserve">, with </w:t>
            </w:r>
            <w:r w:rsidR="00885A22" w:rsidRPr="00342AF2">
              <w:rPr>
                <w:rFonts w:ascii="Times New Roman" w:hAnsi="Times New Roman" w:cs="Times New Roman"/>
              </w:rPr>
              <w:t>school attendance</w:t>
            </w:r>
            <w:r w:rsidRPr="00342AF2">
              <w:rPr>
                <w:rFonts w:ascii="Times New Roman" w:hAnsi="Times New Roman" w:cs="Times New Roman"/>
              </w:rPr>
              <w:t xml:space="preserve"> as in that </w:t>
            </w:r>
            <w:r w:rsidR="004739A9" w:rsidRPr="00342AF2">
              <w:rPr>
                <w:rFonts w:ascii="Times New Roman" w:hAnsi="Times New Roman" w:cs="Times New Roman"/>
              </w:rPr>
              <w:t>group</w:t>
            </w:r>
          </w:p>
        </w:tc>
        <w:tc>
          <w:tcPr>
            <w:tcW w:w="2409" w:type="dxa"/>
            <w:tcBorders>
              <w:bottom w:val="double" w:sz="4" w:space="0" w:color="auto"/>
            </w:tcBorders>
          </w:tcPr>
          <w:p w14:paraId="570B9975" w14:textId="77777777" w:rsidR="003C4C8F" w:rsidRPr="00342AF2" w:rsidRDefault="003C4C8F" w:rsidP="003E31C1">
            <w:pPr>
              <w:jc w:val="center"/>
              <w:rPr>
                <w:rFonts w:ascii="Times New Roman" w:hAnsi="Times New Roman" w:cs="Times New Roman"/>
              </w:rPr>
            </w:pPr>
            <w:r w:rsidRPr="00342AF2">
              <w:rPr>
                <w:rFonts w:ascii="Times New Roman" w:hAnsi="Times New Roman" w:cs="Times New Roman"/>
              </w:rPr>
              <w:t>17.16</w:t>
            </w:r>
          </w:p>
        </w:tc>
      </w:tr>
    </w:tbl>
    <w:p w14:paraId="05F0C5F5" w14:textId="77777777" w:rsidR="003C4C8F" w:rsidRPr="00342AF2" w:rsidRDefault="003C4C8F" w:rsidP="003C4C8F">
      <w:pPr>
        <w:rPr>
          <w:rFonts w:ascii="Times New Roman" w:hAnsi="Times New Roman" w:cs="Times New Roman"/>
        </w:rPr>
      </w:pPr>
    </w:p>
    <w:p w14:paraId="00E6F0FE" w14:textId="39CD028E" w:rsidR="003C4C8F" w:rsidRPr="00342AF2" w:rsidRDefault="003C4C8F" w:rsidP="00415FBF">
      <w:pPr>
        <w:spacing w:line="480" w:lineRule="auto"/>
        <w:rPr>
          <w:rFonts w:ascii="Times New Roman" w:hAnsi="Times New Roman" w:cs="Times New Roman"/>
        </w:rPr>
      </w:pPr>
      <w:r w:rsidRPr="00342AF2">
        <w:rPr>
          <w:rFonts w:ascii="Times New Roman" w:hAnsi="Times New Roman" w:cs="Times New Roman"/>
        </w:rPr>
        <w:t>It is estimated that the introduction of the intervention, without the associated increase in attendance</w:t>
      </w:r>
      <w:r w:rsidR="00885A22" w:rsidRPr="00342AF2">
        <w:rPr>
          <w:rFonts w:ascii="Times New Roman" w:hAnsi="Times New Roman" w:cs="Times New Roman"/>
        </w:rPr>
        <w:t>,</w:t>
      </w:r>
      <w:r w:rsidRPr="00342AF2">
        <w:rPr>
          <w:rFonts w:ascii="Times New Roman" w:hAnsi="Times New Roman" w:cs="Times New Roman"/>
        </w:rPr>
        <w:t xml:space="preserve"> would have reduced the difference in scores from 46.21 (63.37 −17.16) to 43.81 (60.98 − 17.16) a 5.2% (95% bootstrap CI </w:t>
      </w:r>
      <w:r w:rsidR="00385A5C" w:rsidRPr="00342AF2">
        <w:rPr>
          <w:rFonts w:ascii="Times New Roman" w:hAnsi="Times New Roman" w:cs="Times New Roman"/>
        </w:rPr>
        <w:t>1</w:t>
      </w:r>
      <w:r w:rsidRPr="00342AF2">
        <w:rPr>
          <w:rFonts w:ascii="Times New Roman" w:hAnsi="Times New Roman" w:cs="Times New Roman"/>
        </w:rPr>
        <w:t>.</w:t>
      </w:r>
      <w:r w:rsidR="00385A5C" w:rsidRPr="00342AF2">
        <w:rPr>
          <w:rFonts w:ascii="Times New Roman" w:hAnsi="Times New Roman" w:cs="Times New Roman"/>
        </w:rPr>
        <w:t>8</w:t>
      </w:r>
      <w:r w:rsidRPr="00342AF2">
        <w:rPr>
          <w:rFonts w:ascii="Times New Roman" w:hAnsi="Times New Roman" w:cs="Times New Roman"/>
        </w:rPr>
        <w:t xml:space="preserve">% to </w:t>
      </w:r>
      <w:r w:rsidR="00385A5C" w:rsidRPr="00342AF2">
        <w:rPr>
          <w:rFonts w:ascii="Times New Roman" w:hAnsi="Times New Roman" w:cs="Times New Roman"/>
        </w:rPr>
        <w:t>9</w:t>
      </w:r>
      <w:r w:rsidRPr="00342AF2">
        <w:rPr>
          <w:rFonts w:ascii="Times New Roman" w:hAnsi="Times New Roman" w:cs="Times New Roman"/>
        </w:rPr>
        <w:t>.</w:t>
      </w:r>
      <w:r w:rsidR="00385A5C" w:rsidRPr="00342AF2">
        <w:rPr>
          <w:rFonts w:ascii="Times New Roman" w:hAnsi="Times New Roman" w:cs="Times New Roman"/>
        </w:rPr>
        <w:t>1</w:t>
      </w:r>
      <w:r w:rsidRPr="00342AF2">
        <w:rPr>
          <w:rFonts w:ascii="Times New Roman" w:hAnsi="Times New Roman" w:cs="Times New Roman"/>
        </w:rPr>
        <w:t>%) reduction</w:t>
      </w:r>
      <w:r w:rsidR="00885A22" w:rsidRPr="00342AF2">
        <w:rPr>
          <w:rFonts w:ascii="Times New Roman" w:hAnsi="Times New Roman" w:cs="Times New Roman"/>
        </w:rPr>
        <w:t xml:space="preserve"> (the total</w:t>
      </w:r>
      <w:r w:rsidR="00E47FA3" w:rsidRPr="00342AF2">
        <w:rPr>
          <w:rFonts w:ascii="Times New Roman" w:hAnsi="Times New Roman" w:cs="Times New Roman"/>
        </w:rPr>
        <w:t xml:space="preserve"> </w:t>
      </w:r>
      <w:r w:rsidR="00885A22" w:rsidRPr="00342AF2">
        <w:rPr>
          <w:rFonts w:ascii="Times New Roman" w:hAnsi="Times New Roman" w:cs="Times New Roman"/>
        </w:rPr>
        <w:t>indirect effect)</w:t>
      </w:r>
      <w:r w:rsidRPr="00342AF2">
        <w:rPr>
          <w:rFonts w:ascii="Times New Roman" w:hAnsi="Times New Roman" w:cs="Times New Roman"/>
        </w:rPr>
        <w:t xml:space="preserve">. </w:t>
      </w:r>
    </w:p>
    <w:p w14:paraId="36B80176" w14:textId="5FC2D868" w:rsidR="003C4C8F" w:rsidRPr="00342AF2" w:rsidRDefault="003C4C8F" w:rsidP="00415FBF">
      <w:pPr>
        <w:spacing w:line="480" w:lineRule="auto"/>
        <w:rPr>
          <w:rFonts w:ascii="Times New Roman" w:hAnsi="Times New Roman" w:cs="Times New Roman"/>
        </w:rPr>
      </w:pPr>
      <w:r w:rsidRPr="00342AF2">
        <w:rPr>
          <w:rFonts w:ascii="Times New Roman" w:hAnsi="Times New Roman" w:cs="Times New Roman"/>
        </w:rPr>
        <w:t xml:space="preserve">It is also estimated that had school attendance in the control </w:t>
      </w:r>
      <w:r w:rsidR="00715B93" w:rsidRPr="00342AF2">
        <w:rPr>
          <w:rFonts w:ascii="Times New Roman" w:hAnsi="Times New Roman" w:cs="Times New Roman"/>
        </w:rPr>
        <w:t xml:space="preserve">randomized group </w:t>
      </w:r>
      <w:r w:rsidRPr="00342AF2">
        <w:rPr>
          <w:rFonts w:ascii="Times New Roman" w:hAnsi="Times New Roman" w:cs="Times New Roman"/>
        </w:rPr>
        <w:t xml:space="preserve">been at the same level as that in the intervention </w:t>
      </w:r>
      <w:r w:rsidR="00715B93" w:rsidRPr="00342AF2">
        <w:rPr>
          <w:rFonts w:ascii="Times New Roman" w:hAnsi="Times New Roman" w:cs="Times New Roman"/>
        </w:rPr>
        <w:t xml:space="preserve">randomized group </w:t>
      </w:r>
      <w:r w:rsidRPr="00342AF2">
        <w:rPr>
          <w:rFonts w:ascii="Times New Roman" w:hAnsi="Times New Roman" w:cs="Times New Roman"/>
        </w:rPr>
        <w:t>the difference in scores would have been reduced from 46.21 (63.37 − 17.16) to 44.76 (63.37 − 18.61) a 3.1% (95% bootstrap CI 1.3% to 5.</w:t>
      </w:r>
      <w:r w:rsidR="00385A5C" w:rsidRPr="00342AF2">
        <w:rPr>
          <w:rFonts w:ascii="Times New Roman" w:hAnsi="Times New Roman" w:cs="Times New Roman"/>
        </w:rPr>
        <w:t>2</w:t>
      </w:r>
      <w:r w:rsidRPr="00342AF2">
        <w:rPr>
          <w:rFonts w:ascii="Times New Roman" w:hAnsi="Times New Roman" w:cs="Times New Roman"/>
        </w:rPr>
        <w:t>%) reduction</w:t>
      </w:r>
      <w:r w:rsidR="00885A22" w:rsidRPr="00342AF2">
        <w:rPr>
          <w:rFonts w:ascii="Times New Roman" w:hAnsi="Times New Roman" w:cs="Times New Roman"/>
        </w:rPr>
        <w:t xml:space="preserve"> (the pure indirect effect)</w:t>
      </w:r>
      <w:r w:rsidRPr="00342AF2">
        <w:rPr>
          <w:rFonts w:ascii="Times New Roman" w:hAnsi="Times New Roman" w:cs="Times New Roman"/>
        </w:rPr>
        <w:t>.</w:t>
      </w:r>
    </w:p>
    <w:p w14:paraId="32CB63B0" w14:textId="77777777" w:rsidR="003C4C8F" w:rsidRPr="00342AF2" w:rsidRDefault="003C4C8F" w:rsidP="00415FBF">
      <w:pPr>
        <w:spacing w:after="160" w:line="480" w:lineRule="auto"/>
        <w:rPr>
          <w:rFonts w:ascii="Times New Roman" w:hAnsi="Times New Roman" w:cs="Times New Roman"/>
          <w:i/>
          <w:iCs/>
        </w:rPr>
      </w:pPr>
    </w:p>
    <w:p w14:paraId="3E7393D3" w14:textId="32C21601" w:rsidR="003C4C8F" w:rsidRPr="00342AF2" w:rsidRDefault="005C1AD4" w:rsidP="00415FBF">
      <w:pPr>
        <w:spacing w:after="160" w:line="480" w:lineRule="auto"/>
        <w:rPr>
          <w:rFonts w:ascii="Times New Roman" w:hAnsi="Times New Roman" w:cs="Times New Roman"/>
          <w:i/>
          <w:iCs/>
        </w:rPr>
      </w:pPr>
      <w:r w:rsidRPr="00342AF2">
        <w:rPr>
          <w:rFonts w:ascii="Times New Roman" w:hAnsi="Times New Roman" w:cs="Times New Roman"/>
          <w:i/>
          <w:iCs/>
        </w:rPr>
        <w:br w:type="column"/>
      </w:r>
      <w:r w:rsidR="003C4C8F" w:rsidRPr="00342AF2">
        <w:rPr>
          <w:rFonts w:ascii="Times New Roman" w:hAnsi="Times New Roman" w:cs="Times New Roman"/>
          <w:i/>
          <w:iCs/>
        </w:rPr>
        <w:lastRenderedPageBreak/>
        <w:t xml:space="preserve">Section </w:t>
      </w:r>
      <w:r w:rsidR="00E47FA3" w:rsidRPr="00342AF2">
        <w:rPr>
          <w:rFonts w:ascii="Times New Roman" w:hAnsi="Times New Roman" w:cs="Times New Roman"/>
          <w:i/>
          <w:iCs/>
        </w:rPr>
        <w:t>J</w:t>
      </w:r>
      <w:r w:rsidR="003C4C8F" w:rsidRPr="00342AF2">
        <w:rPr>
          <w:rFonts w:ascii="Times New Roman" w:hAnsi="Times New Roman" w:cs="Times New Roman"/>
          <w:i/>
          <w:iCs/>
        </w:rPr>
        <w:t>.3: Mediation by Grade Progression</w:t>
      </w:r>
    </w:p>
    <w:p w14:paraId="793FAAB3" w14:textId="77777777" w:rsidR="00885A22" w:rsidRPr="00342AF2" w:rsidRDefault="003C4C8F" w:rsidP="00B71FCE">
      <w:pPr>
        <w:spacing w:line="480" w:lineRule="auto"/>
        <w:rPr>
          <w:rFonts w:ascii="Times New Roman" w:hAnsi="Times New Roman" w:cs="Times New Roman"/>
        </w:rPr>
      </w:pPr>
      <w:r w:rsidRPr="00342AF2">
        <w:rPr>
          <w:rFonts w:ascii="Times New Roman" w:hAnsi="Times New Roman" w:cs="Times New Roman"/>
        </w:rPr>
        <w:t xml:space="preserve">Next, we conduct mediation by children’s enrollment in school and progression through the grades. </w:t>
      </w:r>
    </w:p>
    <w:p w14:paraId="7D859016" w14:textId="77777777" w:rsidR="00885A22" w:rsidRPr="00342AF2" w:rsidRDefault="00885A22" w:rsidP="00885A22">
      <w:pPr>
        <w:rPr>
          <w:rFonts w:ascii="Times New Roman" w:hAnsi="Times New Roman" w:cs="Times New Roman"/>
        </w:rPr>
      </w:pPr>
    </w:p>
    <w:p w14:paraId="07F5844C" w14:textId="513B1C97" w:rsidR="00885A22" w:rsidRPr="00B43E0C" w:rsidRDefault="00885A22" w:rsidP="00B43E0C">
      <w:pPr>
        <w:spacing w:after="160" w:line="259" w:lineRule="auto"/>
        <w:jc w:val="center"/>
        <w:rPr>
          <w:rFonts w:ascii="Times New Roman" w:hAnsi="Times New Roman" w:cs="Times New Roman"/>
          <w:b/>
          <w:bCs/>
        </w:rPr>
      </w:pPr>
      <w:r w:rsidRPr="00B43E0C">
        <w:rPr>
          <w:rFonts w:ascii="Times New Roman" w:hAnsi="Times New Roman" w:cs="Times New Roman"/>
          <w:b/>
          <w:bCs/>
        </w:rPr>
        <w:t xml:space="preserve">Table </w:t>
      </w:r>
      <w:r w:rsidR="00E47FA3" w:rsidRPr="00B43E0C">
        <w:rPr>
          <w:rFonts w:ascii="Times New Roman" w:hAnsi="Times New Roman" w:cs="Times New Roman"/>
          <w:b/>
          <w:bCs/>
        </w:rPr>
        <w:t>J</w:t>
      </w:r>
      <w:r w:rsidRPr="00B43E0C">
        <w:rPr>
          <w:rFonts w:ascii="Times New Roman" w:hAnsi="Times New Roman" w:cs="Times New Roman"/>
          <w:b/>
          <w:bCs/>
        </w:rPr>
        <w:t>.3.1</w:t>
      </w:r>
      <w:r w:rsidR="004637E4" w:rsidRPr="00B43E0C">
        <w:rPr>
          <w:rFonts w:ascii="Times New Roman" w:hAnsi="Times New Roman" w:cs="Times New Roman"/>
          <w:b/>
          <w:bCs/>
        </w:rPr>
        <w:t xml:space="preserve"> </w:t>
      </w:r>
      <w:r w:rsidR="003A4D61" w:rsidRPr="00B43E0C">
        <w:rPr>
          <w:rFonts w:ascii="Times New Roman" w:hAnsi="Times New Roman" w:cs="Times New Roman"/>
          <w:b/>
          <w:bCs/>
        </w:rPr>
        <w:t>Distribution of grade progression categories, and mean endline scores by grade progression category, by randomized group.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560"/>
        <w:gridCol w:w="1842"/>
        <w:gridCol w:w="1418"/>
        <w:gridCol w:w="1701"/>
      </w:tblGrid>
      <w:tr w:rsidR="00885A22" w:rsidRPr="00342AF2" w14:paraId="7E8A528C" w14:textId="77777777" w:rsidTr="00997EAF">
        <w:trPr>
          <w:jc w:val="center"/>
        </w:trPr>
        <w:tc>
          <w:tcPr>
            <w:tcW w:w="1696" w:type="dxa"/>
            <w:tcBorders>
              <w:top w:val="double" w:sz="4" w:space="0" w:color="auto"/>
            </w:tcBorders>
          </w:tcPr>
          <w:p w14:paraId="70E10517" w14:textId="77777777" w:rsidR="00885A22" w:rsidRPr="00342AF2" w:rsidRDefault="00885A22" w:rsidP="00997EAF">
            <w:pPr>
              <w:rPr>
                <w:rFonts w:ascii="Times New Roman" w:hAnsi="Times New Roman" w:cs="Times New Roman"/>
              </w:rPr>
            </w:pPr>
          </w:p>
        </w:tc>
        <w:tc>
          <w:tcPr>
            <w:tcW w:w="3402" w:type="dxa"/>
            <w:gridSpan w:val="2"/>
            <w:tcBorders>
              <w:top w:val="double" w:sz="4" w:space="0" w:color="auto"/>
            </w:tcBorders>
          </w:tcPr>
          <w:p w14:paraId="038D2704" w14:textId="26E63128" w:rsidR="00885A22" w:rsidRPr="00342AF2" w:rsidRDefault="00885A22" w:rsidP="00997EAF">
            <w:pPr>
              <w:jc w:val="center"/>
              <w:rPr>
                <w:rFonts w:ascii="Times New Roman" w:hAnsi="Times New Roman" w:cs="Times New Roman"/>
                <w:i/>
                <w:iCs/>
              </w:rPr>
            </w:pPr>
            <w:r w:rsidRPr="00342AF2">
              <w:rPr>
                <w:rFonts w:ascii="Times New Roman" w:hAnsi="Times New Roman" w:cs="Times New Roman"/>
                <w:i/>
                <w:iCs/>
              </w:rPr>
              <w:t xml:space="preserve">Intervention </w:t>
            </w:r>
            <w:r w:rsidR="004739A9" w:rsidRPr="00342AF2">
              <w:rPr>
                <w:rFonts w:ascii="Times New Roman" w:hAnsi="Times New Roman" w:cs="Times New Roman"/>
                <w:i/>
                <w:iCs/>
              </w:rPr>
              <w:t>group</w:t>
            </w:r>
          </w:p>
        </w:tc>
        <w:tc>
          <w:tcPr>
            <w:tcW w:w="3119" w:type="dxa"/>
            <w:gridSpan w:val="2"/>
            <w:tcBorders>
              <w:top w:val="double" w:sz="4" w:space="0" w:color="auto"/>
            </w:tcBorders>
          </w:tcPr>
          <w:p w14:paraId="591E680B" w14:textId="67F89602" w:rsidR="00885A22" w:rsidRPr="00342AF2" w:rsidRDefault="00885A22" w:rsidP="00997EAF">
            <w:pPr>
              <w:jc w:val="center"/>
              <w:rPr>
                <w:rFonts w:ascii="Times New Roman" w:hAnsi="Times New Roman" w:cs="Times New Roman"/>
                <w:i/>
                <w:iCs/>
              </w:rPr>
            </w:pPr>
            <w:r w:rsidRPr="00342AF2">
              <w:rPr>
                <w:rFonts w:ascii="Times New Roman" w:hAnsi="Times New Roman" w:cs="Times New Roman"/>
                <w:i/>
                <w:iCs/>
              </w:rPr>
              <w:t xml:space="preserve">Control </w:t>
            </w:r>
            <w:r w:rsidR="004739A9" w:rsidRPr="00342AF2">
              <w:rPr>
                <w:rFonts w:ascii="Times New Roman" w:hAnsi="Times New Roman" w:cs="Times New Roman"/>
                <w:i/>
                <w:iCs/>
              </w:rPr>
              <w:t>group</w:t>
            </w:r>
          </w:p>
        </w:tc>
      </w:tr>
      <w:tr w:rsidR="00885A22" w:rsidRPr="00342AF2" w14:paraId="2D49EF76" w14:textId="77777777" w:rsidTr="00997EAF">
        <w:trPr>
          <w:jc w:val="center"/>
        </w:trPr>
        <w:tc>
          <w:tcPr>
            <w:tcW w:w="1696" w:type="dxa"/>
            <w:tcBorders>
              <w:bottom w:val="single" w:sz="4" w:space="0" w:color="auto"/>
            </w:tcBorders>
          </w:tcPr>
          <w:p w14:paraId="1B8DBBEC"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Year 3 grade</w:t>
            </w:r>
          </w:p>
        </w:tc>
        <w:tc>
          <w:tcPr>
            <w:tcW w:w="1560" w:type="dxa"/>
            <w:tcBorders>
              <w:bottom w:val="single" w:sz="4" w:space="0" w:color="auto"/>
            </w:tcBorders>
          </w:tcPr>
          <w:p w14:paraId="276F1857"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 (N)</w:t>
            </w:r>
          </w:p>
        </w:tc>
        <w:tc>
          <w:tcPr>
            <w:tcW w:w="1842" w:type="dxa"/>
            <w:tcBorders>
              <w:bottom w:val="single" w:sz="4" w:space="0" w:color="auto"/>
            </w:tcBorders>
          </w:tcPr>
          <w:p w14:paraId="6C057FA5"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 xml:space="preserve">Composite Score </w:t>
            </w:r>
          </w:p>
          <w:p w14:paraId="29FEC611"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mean (SD)</w:t>
            </w:r>
          </w:p>
        </w:tc>
        <w:tc>
          <w:tcPr>
            <w:tcW w:w="1418" w:type="dxa"/>
            <w:tcBorders>
              <w:bottom w:val="single" w:sz="4" w:space="0" w:color="auto"/>
            </w:tcBorders>
          </w:tcPr>
          <w:p w14:paraId="2E014E0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 (N)</w:t>
            </w:r>
          </w:p>
        </w:tc>
        <w:tc>
          <w:tcPr>
            <w:tcW w:w="1701" w:type="dxa"/>
            <w:tcBorders>
              <w:bottom w:val="single" w:sz="4" w:space="0" w:color="auto"/>
            </w:tcBorders>
          </w:tcPr>
          <w:p w14:paraId="031AF97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Composite Score</w:t>
            </w:r>
          </w:p>
          <w:p w14:paraId="3CE160C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mean (SD)</w:t>
            </w:r>
          </w:p>
        </w:tc>
      </w:tr>
      <w:tr w:rsidR="00885A22" w:rsidRPr="00342AF2" w14:paraId="0FC510E0" w14:textId="77777777" w:rsidTr="00997EAF">
        <w:trPr>
          <w:jc w:val="center"/>
        </w:trPr>
        <w:tc>
          <w:tcPr>
            <w:tcW w:w="1696" w:type="dxa"/>
            <w:tcBorders>
              <w:top w:val="single" w:sz="4" w:space="0" w:color="auto"/>
            </w:tcBorders>
          </w:tcPr>
          <w:p w14:paraId="08744B73"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Not in School</w:t>
            </w:r>
          </w:p>
        </w:tc>
        <w:tc>
          <w:tcPr>
            <w:tcW w:w="1560" w:type="dxa"/>
            <w:tcBorders>
              <w:top w:val="single" w:sz="4" w:space="0" w:color="auto"/>
            </w:tcBorders>
          </w:tcPr>
          <w:p w14:paraId="707F3C7D"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1.7% (31)</w:t>
            </w:r>
          </w:p>
        </w:tc>
        <w:tc>
          <w:tcPr>
            <w:tcW w:w="1842" w:type="dxa"/>
            <w:tcBorders>
              <w:top w:val="single" w:sz="4" w:space="0" w:color="auto"/>
            </w:tcBorders>
          </w:tcPr>
          <w:p w14:paraId="5C406CB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29.1 (26.6)</w:t>
            </w:r>
          </w:p>
        </w:tc>
        <w:tc>
          <w:tcPr>
            <w:tcW w:w="1418" w:type="dxa"/>
            <w:tcBorders>
              <w:top w:val="single" w:sz="4" w:space="0" w:color="auto"/>
            </w:tcBorders>
          </w:tcPr>
          <w:p w14:paraId="2E97722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2.4% (50)</w:t>
            </w:r>
          </w:p>
        </w:tc>
        <w:tc>
          <w:tcPr>
            <w:tcW w:w="1701" w:type="dxa"/>
            <w:tcBorders>
              <w:top w:val="single" w:sz="4" w:space="0" w:color="auto"/>
            </w:tcBorders>
          </w:tcPr>
          <w:p w14:paraId="0302716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4.2 (4.4)</w:t>
            </w:r>
          </w:p>
        </w:tc>
      </w:tr>
      <w:tr w:rsidR="00885A22" w:rsidRPr="00342AF2" w14:paraId="324B4BF2" w14:textId="77777777" w:rsidTr="00997EAF">
        <w:trPr>
          <w:jc w:val="center"/>
        </w:trPr>
        <w:tc>
          <w:tcPr>
            <w:tcW w:w="1696" w:type="dxa"/>
          </w:tcPr>
          <w:p w14:paraId="16252B69"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ECD/Nursery</w:t>
            </w:r>
          </w:p>
        </w:tc>
        <w:tc>
          <w:tcPr>
            <w:tcW w:w="1560" w:type="dxa"/>
          </w:tcPr>
          <w:p w14:paraId="2AFF10F2"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0.7% (13)</w:t>
            </w:r>
          </w:p>
        </w:tc>
        <w:tc>
          <w:tcPr>
            <w:tcW w:w="1842" w:type="dxa"/>
          </w:tcPr>
          <w:p w14:paraId="1639D76D"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33.3 (27.9)</w:t>
            </w:r>
          </w:p>
        </w:tc>
        <w:tc>
          <w:tcPr>
            <w:tcW w:w="1418" w:type="dxa"/>
          </w:tcPr>
          <w:p w14:paraId="440A3D5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3.8% (79)</w:t>
            </w:r>
          </w:p>
        </w:tc>
        <w:tc>
          <w:tcPr>
            <w:tcW w:w="1701" w:type="dxa"/>
          </w:tcPr>
          <w:p w14:paraId="57DF72FE"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5.3 (4.8)</w:t>
            </w:r>
          </w:p>
        </w:tc>
      </w:tr>
      <w:tr w:rsidR="00885A22" w:rsidRPr="00342AF2" w14:paraId="30C6BE0F" w14:textId="77777777" w:rsidTr="00997EAF">
        <w:trPr>
          <w:jc w:val="center"/>
        </w:trPr>
        <w:tc>
          <w:tcPr>
            <w:tcW w:w="1696" w:type="dxa"/>
          </w:tcPr>
          <w:p w14:paraId="0DAD5C4F"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Grade 1</w:t>
            </w:r>
          </w:p>
        </w:tc>
        <w:tc>
          <w:tcPr>
            <w:tcW w:w="1560" w:type="dxa"/>
          </w:tcPr>
          <w:p w14:paraId="4EBAEA8F"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8.3% (148)</w:t>
            </w:r>
          </w:p>
        </w:tc>
        <w:tc>
          <w:tcPr>
            <w:tcW w:w="1842" w:type="dxa"/>
          </w:tcPr>
          <w:p w14:paraId="73C56210"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46.5 (24.6)</w:t>
            </w:r>
          </w:p>
        </w:tc>
        <w:tc>
          <w:tcPr>
            <w:tcW w:w="1418" w:type="dxa"/>
          </w:tcPr>
          <w:p w14:paraId="764FF22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20.1% (412)</w:t>
            </w:r>
          </w:p>
        </w:tc>
        <w:tc>
          <w:tcPr>
            <w:tcW w:w="1701" w:type="dxa"/>
          </w:tcPr>
          <w:p w14:paraId="7409A332"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10.4 (8.5)</w:t>
            </w:r>
          </w:p>
        </w:tc>
      </w:tr>
      <w:tr w:rsidR="00885A22" w:rsidRPr="00342AF2" w14:paraId="0080DD25" w14:textId="77777777" w:rsidTr="00997EAF">
        <w:trPr>
          <w:jc w:val="center"/>
        </w:trPr>
        <w:tc>
          <w:tcPr>
            <w:tcW w:w="1696" w:type="dxa"/>
          </w:tcPr>
          <w:p w14:paraId="537619E4"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Grade 2</w:t>
            </w:r>
          </w:p>
        </w:tc>
        <w:tc>
          <w:tcPr>
            <w:tcW w:w="1560" w:type="dxa"/>
          </w:tcPr>
          <w:p w14:paraId="74CC34DD"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37.1% (663)</w:t>
            </w:r>
          </w:p>
        </w:tc>
        <w:tc>
          <w:tcPr>
            <w:tcW w:w="1842" w:type="dxa"/>
          </w:tcPr>
          <w:p w14:paraId="5914F7D9"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62.2 (19.2)</w:t>
            </w:r>
          </w:p>
        </w:tc>
        <w:tc>
          <w:tcPr>
            <w:tcW w:w="1418" w:type="dxa"/>
          </w:tcPr>
          <w:p w14:paraId="1475198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38.1% (783)</w:t>
            </w:r>
          </w:p>
        </w:tc>
        <w:tc>
          <w:tcPr>
            <w:tcW w:w="1701" w:type="dxa"/>
          </w:tcPr>
          <w:p w14:paraId="6B60ED6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18.8 (12.3)</w:t>
            </w:r>
          </w:p>
        </w:tc>
      </w:tr>
      <w:tr w:rsidR="00885A22" w:rsidRPr="00342AF2" w14:paraId="6A6D6FEE" w14:textId="77777777" w:rsidTr="00997EAF">
        <w:trPr>
          <w:jc w:val="center"/>
        </w:trPr>
        <w:tc>
          <w:tcPr>
            <w:tcW w:w="1696" w:type="dxa"/>
          </w:tcPr>
          <w:p w14:paraId="6AB07BA0"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Grade 3+</w:t>
            </w:r>
          </w:p>
        </w:tc>
        <w:tc>
          <w:tcPr>
            <w:tcW w:w="1560" w:type="dxa"/>
          </w:tcPr>
          <w:p w14:paraId="0F83A942"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47.7% (853)</w:t>
            </w:r>
          </w:p>
        </w:tc>
        <w:tc>
          <w:tcPr>
            <w:tcW w:w="1842" w:type="dxa"/>
          </w:tcPr>
          <w:p w14:paraId="4900F8C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71.6 (16.8)</w:t>
            </w:r>
          </w:p>
        </w:tc>
        <w:tc>
          <w:tcPr>
            <w:tcW w:w="1418" w:type="dxa"/>
          </w:tcPr>
          <w:p w14:paraId="4554E626"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25.0% (513)</w:t>
            </w:r>
          </w:p>
        </w:tc>
        <w:tc>
          <w:tcPr>
            <w:tcW w:w="1701" w:type="dxa"/>
          </w:tcPr>
          <w:p w14:paraId="650E234F"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27.4 (16.1)</w:t>
            </w:r>
          </w:p>
        </w:tc>
      </w:tr>
      <w:tr w:rsidR="00885A22" w:rsidRPr="00342AF2" w14:paraId="10685606" w14:textId="77777777" w:rsidTr="00997EAF">
        <w:trPr>
          <w:jc w:val="center"/>
        </w:trPr>
        <w:tc>
          <w:tcPr>
            <w:tcW w:w="1696" w:type="dxa"/>
          </w:tcPr>
          <w:p w14:paraId="036BDC53"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In School, but Grade missing*</w:t>
            </w:r>
          </w:p>
        </w:tc>
        <w:tc>
          <w:tcPr>
            <w:tcW w:w="1560" w:type="dxa"/>
          </w:tcPr>
          <w:p w14:paraId="5BF00DFA"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3.7% (67)</w:t>
            </w:r>
          </w:p>
        </w:tc>
        <w:tc>
          <w:tcPr>
            <w:tcW w:w="1842" w:type="dxa"/>
          </w:tcPr>
          <w:p w14:paraId="23552802"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32.2 (26.0)</w:t>
            </w:r>
          </w:p>
        </w:tc>
        <w:tc>
          <w:tcPr>
            <w:tcW w:w="1418" w:type="dxa"/>
          </w:tcPr>
          <w:p w14:paraId="14EC95B1"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7.1% (146)</w:t>
            </w:r>
          </w:p>
        </w:tc>
        <w:tc>
          <w:tcPr>
            <w:tcW w:w="1701" w:type="dxa"/>
          </w:tcPr>
          <w:p w14:paraId="53376D4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4.8 (4.7)</w:t>
            </w:r>
          </w:p>
        </w:tc>
      </w:tr>
      <w:tr w:rsidR="00885A22" w:rsidRPr="00342AF2" w14:paraId="711DE0BC" w14:textId="77777777" w:rsidTr="00997EAF">
        <w:trPr>
          <w:jc w:val="center"/>
        </w:trPr>
        <w:tc>
          <w:tcPr>
            <w:tcW w:w="1696" w:type="dxa"/>
          </w:tcPr>
          <w:p w14:paraId="0DB8E91E"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Missing all School data</w:t>
            </w:r>
          </w:p>
        </w:tc>
        <w:tc>
          <w:tcPr>
            <w:tcW w:w="1560" w:type="dxa"/>
          </w:tcPr>
          <w:p w14:paraId="09D3DB9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0.7% (13)</w:t>
            </w:r>
          </w:p>
        </w:tc>
        <w:tc>
          <w:tcPr>
            <w:tcW w:w="1842" w:type="dxa"/>
          </w:tcPr>
          <w:p w14:paraId="1F9B484F"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46.0 (30.8)</w:t>
            </w:r>
          </w:p>
        </w:tc>
        <w:tc>
          <w:tcPr>
            <w:tcW w:w="1418" w:type="dxa"/>
          </w:tcPr>
          <w:p w14:paraId="2331B121"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3.5% (71)</w:t>
            </w:r>
          </w:p>
        </w:tc>
        <w:tc>
          <w:tcPr>
            <w:tcW w:w="1701" w:type="dxa"/>
          </w:tcPr>
          <w:p w14:paraId="4464FBD5"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12.1 (10.4)</w:t>
            </w:r>
          </w:p>
        </w:tc>
      </w:tr>
      <w:tr w:rsidR="00885A22" w:rsidRPr="00342AF2" w14:paraId="1B73FF4A" w14:textId="77777777" w:rsidTr="00997EAF">
        <w:trPr>
          <w:jc w:val="center"/>
        </w:trPr>
        <w:tc>
          <w:tcPr>
            <w:tcW w:w="1696" w:type="dxa"/>
            <w:tcBorders>
              <w:bottom w:val="double" w:sz="4" w:space="0" w:color="auto"/>
            </w:tcBorders>
          </w:tcPr>
          <w:p w14:paraId="22437BA4" w14:textId="77777777" w:rsidR="00885A22" w:rsidRPr="00342AF2" w:rsidRDefault="00885A22" w:rsidP="00997EAF">
            <w:pPr>
              <w:rPr>
                <w:rFonts w:ascii="Times New Roman" w:hAnsi="Times New Roman" w:cs="Times New Roman"/>
              </w:rPr>
            </w:pPr>
            <w:r w:rsidRPr="00342AF2">
              <w:rPr>
                <w:rFonts w:ascii="Times New Roman" w:hAnsi="Times New Roman" w:cs="Times New Roman"/>
              </w:rPr>
              <w:t xml:space="preserve">Total </w:t>
            </w:r>
          </w:p>
        </w:tc>
        <w:tc>
          <w:tcPr>
            <w:tcW w:w="1560" w:type="dxa"/>
            <w:tcBorders>
              <w:bottom w:val="double" w:sz="4" w:space="0" w:color="auto"/>
            </w:tcBorders>
          </w:tcPr>
          <w:p w14:paraId="11EB196C"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100% (1788)</w:t>
            </w:r>
          </w:p>
        </w:tc>
        <w:tc>
          <w:tcPr>
            <w:tcW w:w="1842" w:type="dxa"/>
            <w:tcBorders>
              <w:bottom w:val="double" w:sz="4" w:space="0" w:color="auto"/>
            </w:tcBorders>
          </w:tcPr>
          <w:p w14:paraId="033B0BB8"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63.4 (22.2)</w:t>
            </w:r>
          </w:p>
        </w:tc>
        <w:tc>
          <w:tcPr>
            <w:tcW w:w="1418" w:type="dxa"/>
            <w:tcBorders>
              <w:bottom w:val="double" w:sz="4" w:space="0" w:color="auto"/>
            </w:tcBorders>
          </w:tcPr>
          <w:p w14:paraId="0B3D5043"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100% (2054)</w:t>
            </w:r>
          </w:p>
        </w:tc>
        <w:tc>
          <w:tcPr>
            <w:tcW w:w="1701" w:type="dxa"/>
            <w:tcBorders>
              <w:bottom w:val="double" w:sz="4" w:space="0" w:color="auto"/>
            </w:tcBorders>
          </w:tcPr>
          <w:p w14:paraId="4A3CD995" w14:textId="77777777" w:rsidR="00885A22" w:rsidRPr="00342AF2" w:rsidRDefault="00885A22" w:rsidP="00997EAF">
            <w:pPr>
              <w:jc w:val="center"/>
              <w:rPr>
                <w:rFonts w:ascii="Times New Roman" w:hAnsi="Times New Roman" w:cs="Times New Roman"/>
              </w:rPr>
            </w:pPr>
            <w:r w:rsidRPr="00342AF2">
              <w:rPr>
                <w:rFonts w:ascii="Times New Roman" w:hAnsi="Times New Roman" w:cs="Times New Roman"/>
              </w:rPr>
              <w:t>17.1 (14.2)</w:t>
            </w:r>
          </w:p>
        </w:tc>
      </w:tr>
    </w:tbl>
    <w:p w14:paraId="4364E28F" w14:textId="77777777" w:rsidR="00B95D50" w:rsidRPr="00342AF2" w:rsidRDefault="00B95D50" w:rsidP="00885A22">
      <w:pPr>
        <w:rPr>
          <w:rFonts w:ascii="Times New Roman" w:hAnsi="Times New Roman" w:cs="Times New Roman"/>
        </w:rPr>
      </w:pPr>
    </w:p>
    <w:p w14:paraId="4C158017" w14:textId="21A7F4BE" w:rsidR="00885A22" w:rsidRPr="00342AF2" w:rsidRDefault="00885A22" w:rsidP="00885A22">
      <w:pPr>
        <w:rPr>
          <w:rFonts w:ascii="Times New Roman" w:hAnsi="Times New Roman" w:cs="Times New Roman"/>
        </w:rPr>
      </w:pPr>
      <w:r w:rsidRPr="00342AF2">
        <w:rPr>
          <w:rFonts w:ascii="Times New Roman" w:hAnsi="Times New Roman" w:cs="Times New Roman"/>
        </w:rPr>
        <w:t>*so, could be ECD/Nursery</w:t>
      </w:r>
    </w:p>
    <w:p w14:paraId="78CBBEC5" w14:textId="77777777" w:rsidR="00885A22" w:rsidRPr="00342AF2" w:rsidRDefault="00885A22" w:rsidP="00B71FCE">
      <w:pPr>
        <w:spacing w:line="480" w:lineRule="auto"/>
        <w:rPr>
          <w:rFonts w:ascii="Times New Roman" w:hAnsi="Times New Roman" w:cs="Times New Roman"/>
        </w:rPr>
      </w:pPr>
    </w:p>
    <w:p w14:paraId="29E97BA0" w14:textId="6FDFD3C2" w:rsidR="009669FC" w:rsidRPr="00342AF2" w:rsidRDefault="009669FC" w:rsidP="00415FBF">
      <w:pPr>
        <w:spacing w:line="480" w:lineRule="auto"/>
        <w:rPr>
          <w:rFonts w:ascii="Times New Roman" w:hAnsi="Times New Roman" w:cs="Times New Roman"/>
        </w:rPr>
      </w:pPr>
      <w:r w:rsidRPr="00342AF2">
        <w:rPr>
          <w:rFonts w:ascii="Times New Roman" w:hAnsi="Times New Roman" w:cs="Times New Roman"/>
        </w:rPr>
        <w:t xml:space="preserve">Here the potential outcomes are estimated using the following regression models. </w:t>
      </w:r>
    </w:p>
    <w:p w14:paraId="7BABF368" w14:textId="5914B925" w:rsidR="009669FC" w:rsidRPr="00342AF2" w:rsidRDefault="009669FC" w:rsidP="00921602">
      <w:pPr>
        <w:pStyle w:val="ListParagraph"/>
        <w:numPr>
          <w:ilvl w:val="0"/>
          <w:numId w:val="49"/>
        </w:numPr>
        <w:spacing w:after="160" w:line="480" w:lineRule="auto"/>
        <w:rPr>
          <w:rFonts w:ascii="Times New Roman" w:hAnsi="Times New Roman" w:cs="Times New Roman"/>
        </w:rPr>
      </w:pPr>
      <w:r w:rsidRPr="00342AF2">
        <w:rPr>
          <w:rFonts w:ascii="Times New Roman" w:hAnsi="Times New Roman" w:cs="Times New Roman"/>
        </w:rPr>
        <w:t xml:space="preserve">The probability of being in each of the enrolment categories for each individual, were they in either </w:t>
      </w:r>
      <w:r w:rsidR="004739A9" w:rsidRPr="00342AF2">
        <w:rPr>
          <w:rFonts w:ascii="Times New Roman" w:hAnsi="Times New Roman" w:cs="Times New Roman"/>
        </w:rPr>
        <w:t>group</w:t>
      </w:r>
      <w:r w:rsidRPr="00342AF2">
        <w:rPr>
          <w:rFonts w:ascii="Times New Roman" w:hAnsi="Times New Roman" w:cs="Times New Roman"/>
        </w:rPr>
        <w:t xml:space="preserve">, is estimated from </w:t>
      </w:r>
      <w:r w:rsidR="004739A9" w:rsidRPr="00342AF2">
        <w:rPr>
          <w:rFonts w:ascii="Times New Roman" w:hAnsi="Times New Roman" w:cs="Times New Roman"/>
        </w:rPr>
        <w:t>group</w:t>
      </w:r>
      <w:r w:rsidRPr="00342AF2">
        <w:rPr>
          <w:rFonts w:ascii="Times New Roman" w:hAnsi="Times New Roman" w:cs="Times New Roman"/>
        </w:rPr>
        <w:t>-specific multinomial logistic regression models allowing these probabilities to depend on region (binary), distance to road (binary), sex (binary), wealth category (three levels), ethnicity (four levels), caregiver education (four categories) and whether or not there was a school in the village (binary).</w:t>
      </w:r>
    </w:p>
    <w:p w14:paraId="0EA5E946" w14:textId="017013B1" w:rsidR="009669FC" w:rsidRPr="00342AF2" w:rsidRDefault="009669FC" w:rsidP="00415FBF">
      <w:pPr>
        <w:pStyle w:val="ListParagraph"/>
        <w:numPr>
          <w:ilvl w:val="0"/>
          <w:numId w:val="49"/>
        </w:numPr>
        <w:spacing w:after="160" w:line="480" w:lineRule="auto"/>
        <w:rPr>
          <w:rFonts w:ascii="Times New Roman" w:hAnsi="Times New Roman" w:cs="Times New Roman"/>
        </w:rPr>
      </w:pPr>
      <w:r w:rsidRPr="00342AF2">
        <w:rPr>
          <w:rFonts w:ascii="Times New Roman" w:hAnsi="Times New Roman" w:cs="Times New Roman"/>
        </w:rPr>
        <w:t xml:space="preserve">The expected composite score for each individual, were they in either </w:t>
      </w:r>
      <w:r w:rsidR="004739A9" w:rsidRPr="00342AF2">
        <w:rPr>
          <w:rFonts w:ascii="Times New Roman" w:hAnsi="Times New Roman" w:cs="Times New Roman"/>
        </w:rPr>
        <w:t>group</w:t>
      </w:r>
      <w:r w:rsidRPr="00342AF2">
        <w:rPr>
          <w:rFonts w:ascii="Times New Roman" w:hAnsi="Times New Roman" w:cs="Times New Roman"/>
        </w:rPr>
        <w:t xml:space="preserve"> and at each enrolment level, is estimated from </w:t>
      </w:r>
      <w:r w:rsidR="004739A9" w:rsidRPr="00342AF2">
        <w:rPr>
          <w:rFonts w:ascii="Times New Roman" w:hAnsi="Times New Roman" w:cs="Times New Roman"/>
        </w:rPr>
        <w:t>group</w:t>
      </w:r>
      <w:r w:rsidRPr="00342AF2">
        <w:rPr>
          <w:rFonts w:ascii="Times New Roman" w:hAnsi="Times New Roman" w:cs="Times New Roman"/>
        </w:rPr>
        <w:t xml:space="preserve">-specific linear regression models allowing the score to depend on attendance level (five levels) as well as region </w:t>
      </w:r>
      <w:r w:rsidRPr="00342AF2">
        <w:rPr>
          <w:rFonts w:ascii="Times New Roman" w:hAnsi="Times New Roman" w:cs="Times New Roman"/>
        </w:rPr>
        <w:lastRenderedPageBreak/>
        <w:t>(binary), distance to road (binary), sex (binary), wealth category (three levels), ethnicity (four levels), caregiver education (four categories) and whether or not there was a school in the village (binary).</w:t>
      </w:r>
    </w:p>
    <w:p w14:paraId="3C543346" w14:textId="77777777" w:rsidR="003C4C8F" w:rsidRPr="00342AF2" w:rsidRDefault="003C4C8F" w:rsidP="009669FC">
      <w:pPr>
        <w:rPr>
          <w:rFonts w:ascii="Times New Roman" w:hAnsi="Times New Roman" w:cs="Times New Roman"/>
        </w:rPr>
      </w:pPr>
    </w:p>
    <w:p w14:paraId="763DFE39" w14:textId="43B01E01" w:rsidR="003C4C8F" w:rsidRPr="0004729D" w:rsidRDefault="003C4C8F" w:rsidP="0004729D">
      <w:pPr>
        <w:jc w:val="center"/>
        <w:rPr>
          <w:rFonts w:ascii="Times New Roman" w:hAnsi="Times New Roman" w:cs="Times New Roman"/>
          <w:b/>
          <w:bCs/>
        </w:rPr>
      </w:pPr>
      <w:r w:rsidRPr="0004729D">
        <w:rPr>
          <w:rFonts w:ascii="Times New Roman" w:hAnsi="Times New Roman" w:cs="Times New Roman"/>
          <w:b/>
          <w:bCs/>
        </w:rPr>
        <w:t xml:space="preserve">Table </w:t>
      </w:r>
      <w:r w:rsidR="00E47FA3" w:rsidRPr="0004729D">
        <w:rPr>
          <w:rFonts w:ascii="Times New Roman" w:hAnsi="Times New Roman" w:cs="Times New Roman"/>
          <w:b/>
          <w:bCs/>
        </w:rPr>
        <w:t>J</w:t>
      </w:r>
      <w:r w:rsidRPr="0004729D">
        <w:rPr>
          <w:rFonts w:ascii="Times New Roman" w:hAnsi="Times New Roman" w:cs="Times New Roman"/>
          <w:b/>
          <w:bCs/>
        </w:rPr>
        <w:t>.3.2: Estimated mean scores under four grade progression</w:t>
      </w:r>
      <w:r w:rsidR="00EF0C7A" w:rsidRPr="0004729D">
        <w:rPr>
          <w:rFonts w:ascii="Times New Roman" w:hAnsi="Times New Roman" w:cs="Times New Roman"/>
          <w:b/>
          <w:bCs/>
        </w:rPr>
        <w:t xml:space="preserve"> scenarios</w:t>
      </w:r>
    </w:p>
    <w:p w14:paraId="3F49B3B7" w14:textId="77777777" w:rsidR="003C4C8F" w:rsidRPr="00342AF2" w:rsidRDefault="003C4C8F" w:rsidP="003C4C8F">
      <w:pPr>
        <w:rPr>
          <w:rFonts w:ascii="Times New Roman" w:hAnsi="Times New Roman" w:cs="Times New Roman"/>
        </w:rPr>
      </w:pPr>
    </w:p>
    <w:tbl>
      <w:tblPr>
        <w:tblStyle w:val="TableGrid"/>
        <w:tblW w:w="964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4"/>
        <w:gridCol w:w="2126"/>
      </w:tblGrid>
      <w:tr w:rsidR="009669FC" w:rsidRPr="00342AF2" w14:paraId="517D6526" w14:textId="77777777" w:rsidTr="00415FBF">
        <w:tc>
          <w:tcPr>
            <w:tcW w:w="7514" w:type="dxa"/>
            <w:tcBorders>
              <w:top w:val="double" w:sz="4" w:space="0" w:color="auto"/>
              <w:bottom w:val="single" w:sz="4" w:space="0" w:color="auto"/>
            </w:tcBorders>
          </w:tcPr>
          <w:p w14:paraId="3B57D0AC" w14:textId="77777777" w:rsidR="009669FC" w:rsidRPr="00342AF2" w:rsidRDefault="009669FC" w:rsidP="001A0C72">
            <w:pPr>
              <w:rPr>
                <w:rFonts w:ascii="Times New Roman" w:hAnsi="Times New Roman" w:cs="Times New Roman"/>
              </w:rPr>
            </w:pPr>
            <w:r w:rsidRPr="00342AF2">
              <w:rPr>
                <w:rFonts w:ascii="Times New Roman" w:hAnsi="Times New Roman" w:cs="Times New Roman"/>
              </w:rPr>
              <w:t>Scenario</w:t>
            </w:r>
          </w:p>
        </w:tc>
        <w:tc>
          <w:tcPr>
            <w:tcW w:w="2126" w:type="dxa"/>
            <w:tcBorders>
              <w:top w:val="double" w:sz="4" w:space="0" w:color="auto"/>
              <w:bottom w:val="single" w:sz="4" w:space="0" w:color="auto"/>
            </w:tcBorders>
          </w:tcPr>
          <w:p w14:paraId="09F17238" w14:textId="77777777" w:rsidR="004739A9" w:rsidRPr="00342AF2" w:rsidRDefault="009669FC" w:rsidP="001A0C72">
            <w:pPr>
              <w:jc w:val="center"/>
              <w:rPr>
                <w:rFonts w:ascii="Times New Roman" w:hAnsi="Times New Roman" w:cs="Times New Roman"/>
              </w:rPr>
            </w:pPr>
            <w:r w:rsidRPr="00342AF2">
              <w:rPr>
                <w:rFonts w:ascii="Times New Roman" w:hAnsi="Times New Roman" w:cs="Times New Roman"/>
              </w:rPr>
              <w:t xml:space="preserve">Mean Composite </w:t>
            </w:r>
          </w:p>
          <w:p w14:paraId="32ED37AB" w14:textId="15697670" w:rsidR="009669FC" w:rsidRPr="00342AF2" w:rsidRDefault="009669FC" w:rsidP="001A0C72">
            <w:pPr>
              <w:jc w:val="center"/>
              <w:rPr>
                <w:rFonts w:ascii="Times New Roman" w:hAnsi="Times New Roman" w:cs="Times New Roman"/>
              </w:rPr>
            </w:pPr>
            <w:r w:rsidRPr="00342AF2">
              <w:rPr>
                <w:rFonts w:ascii="Times New Roman" w:hAnsi="Times New Roman" w:cs="Times New Roman"/>
              </w:rPr>
              <w:t>Score</w:t>
            </w:r>
          </w:p>
        </w:tc>
      </w:tr>
      <w:tr w:rsidR="009669FC" w:rsidRPr="00342AF2" w14:paraId="27DC999F" w14:textId="77777777" w:rsidTr="00415FBF">
        <w:tc>
          <w:tcPr>
            <w:tcW w:w="7514" w:type="dxa"/>
            <w:tcBorders>
              <w:top w:val="single" w:sz="4" w:space="0" w:color="auto"/>
            </w:tcBorders>
          </w:tcPr>
          <w:p w14:paraId="529E4E53" w14:textId="21EE8C33"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Intervention </w:t>
            </w:r>
            <w:r w:rsidR="004739A9" w:rsidRPr="00342AF2">
              <w:rPr>
                <w:rFonts w:ascii="Times New Roman" w:hAnsi="Times New Roman" w:cs="Times New Roman"/>
              </w:rPr>
              <w:t>group</w:t>
            </w:r>
            <w:r w:rsidRPr="00342AF2">
              <w:rPr>
                <w:rFonts w:ascii="Times New Roman" w:hAnsi="Times New Roman" w:cs="Times New Roman"/>
              </w:rPr>
              <w:t>, with enrolment</w:t>
            </w:r>
            <w:r w:rsidR="003C4C8F" w:rsidRPr="00342AF2">
              <w:rPr>
                <w:rFonts w:ascii="Times New Roman" w:hAnsi="Times New Roman" w:cs="Times New Roman"/>
              </w:rPr>
              <w:t xml:space="preserve"> and grade progression</w:t>
            </w:r>
            <w:r w:rsidRPr="00342AF2">
              <w:rPr>
                <w:rFonts w:ascii="Times New Roman" w:hAnsi="Times New Roman" w:cs="Times New Roman"/>
              </w:rPr>
              <w:t xml:space="preserve"> as in that </w:t>
            </w:r>
            <w:r w:rsidR="004739A9" w:rsidRPr="00342AF2">
              <w:rPr>
                <w:rFonts w:ascii="Times New Roman" w:hAnsi="Times New Roman" w:cs="Times New Roman"/>
              </w:rPr>
              <w:t>group</w:t>
            </w:r>
          </w:p>
        </w:tc>
        <w:tc>
          <w:tcPr>
            <w:tcW w:w="2126" w:type="dxa"/>
            <w:tcBorders>
              <w:top w:val="single" w:sz="4" w:space="0" w:color="auto"/>
            </w:tcBorders>
          </w:tcPr>
          <w:p w14:paraId="1E2FB918"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63.36</w:t>
            </w:r>
          </w:p>
        </w:tc>
      </w:tr>
      <w:tr w:rsidR="009669FC" w:rsidRPr="00342AF2" w14:paraId="69CEF3AD" w14:textId="77777777" w:rsidTr="00415FBF">
        <w:tc>
          <w:tcPr>
            <w:tcW w:w="7514" w:type="dxa"/>
          </w:tcPr>
          <w:p w14:paraId="54FE42AD" w14:textId="2F92B4B9"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Intervention </w:t>
            </w:r>
            <w:r w:rsidR="004739A9" w:rsidRPr="00342AF2">
              <w:rPr>
                <w:rFonts w:ascii="Times New Roman" w:hAnsi="Times New Roman" w:cs="Times New Roman"/>
              </w:rPr>
              <w:t>group</w:t>
            </w:r>
            <w:r w:rsidRPr="00342AF2">
              <w:rPr>
                <w:rFonts w:ascii="Times New Roman" w:hAnsi="Times New Roman" w:cs="Times New Roman"/>
              </w:rPr>
              <w:t>, with enrolment</w:t>
            </w:r>
            <w:r w:rsidR="003C4C8F" w:rsidRPr="00342AF2">
              <w:rPr>
                <w:rFonts w:ascii="Times New Roman" w:hAnsi="Times New Roman" w:cs="Times New Roman"/>
              </w:rPr>
              <w:t xml:space="preserve"> and grade progression</w:t>
            </w:r>
            <w:r w:rsidRPr="00342AF2">
              <w:rPr>
                <w:rFonts w:ascii="Times New Roman" w:hAnsi="Times New Roman" w:cs="Times New Roman"/>
              </w:rPr>
              <w:t xml:space="preserve"> as in the control </w:t>
            </w:r>
            <w:r w:rsidR="004739A9" w:rsidRPr="00342AF2">
              <w:rPr>
                <w:rFonts w:ascii="Times New Roman" w:hAnsi="Times New Roman" w:cs="Times New Roman"/>
              </w:rPr>
              <w:t>group</w:t>
            </w:r>
          </w:p>
        </w:tc>
        <w:tc>
          <w:tcPr>
            <w:tcW w:w="2126" w:type="dxa"/>
          </w:tcPr>
          <w:p w14:paraId="3950BF7D"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56.79</w:t>
            </w:r>
          </w:p>
        </w:tc>
      </w:tr>
      <w:tr w:rsidR="009669FC" w:rsidRPr="00342AF2" w14:paraId="6CBAF87B" w14:textId="77777777" w:rsidTr="00415FBF">
        <w:tc>
          <w:tcPr>
            <w:tcW w:w="7514" w:type="dxa"/>
          </w:tcPr>
          <w:p w14:paraId="436728D0" w14:textId="6FDA4542"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Control </w:t>
            </w:r>
            <w:r w:rsidR="004739A9" w:rsidRPr="00342AF2">
              <w:rPr>
                <w:rFonts w:ascii="Times New Roman" w:hAnsi="Times New Roman" w:cs="Times New Roman"/>
              </w:rPr>
              <w:t>group</w:t>
            </w:r>
            <w:r w:rsidRPr="00342AF2">
              <w:rPr>
                <w:rFonts w:ascii="Times New Roman" w:hAnsi="Times New Roman" w:cs="Times New Roman"/>
              </w:rPr>
              <w:t>, with enrolment</w:t>
            </w:r>
            <w:r w:rsidR="003C4C8F" w:rsidRPr="00342AF2">
              <w:rPr>
                <w:rFonts w:ascii="Times New Roman" w:hAnsi="Times New Roman" w:cs="Times New Roman"/>
              </w:rPr>
              <w:t xml:space="preserve"> and grade progression</w:t>
            </w:r>
            <w:r w:rsidRPr="00342AF2">
              <w:rPr>
                <w:rFonts w:ascii="Times New Roman" w:hAnsi="Times New Roman" w:cs="Times New Roman"/>
              </w:rPr>
              <w:t xml:space="preserve"> as in the intervention </w:t>
            </w:r>
            <w:r w:rsidR="004739A9" w:rsidRPr="00342AF2">
              <w:rPr>
                <w:rFonts w:ascii="Times New Roman" w:hAnsi="Times New Roman" w:cs="Times New Roman"/>
              </w:rPr>
              <w:t>group</w:t>
            </w:r>
          </w:p>
        </w:tc>
        <w:tc>
          <w:tcPr>
            <w:tcW w:w="2126" w:type="dxa"/>
          </w:tcPr>
          <w:p w14:paraId="67957BCB"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21.31</w:t>
            </w:r>
          </w:p>
        </w:tc>
      </w:tr>
      <w:tr w:rsidR="009669FC" w:rsidRPr="00342AF2" w14:paraId="50113CD0" w14:textId="77777777" w:rsidTr="00415FBF">
        <w:tc>
          <w:tcPr>
            <w:tcW w:w="7514" w:type="dxa"/>
            <w:tcBorders>
              <w:bottom w:val="double" w:sz="4" w:space="0" w:color="auto"/>
            </w:tcBorders>
          </w:tcPr>
          <w:p w14:paraId="5BDB6970" w14:textId="48FB4990"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Control </w:t>
            </w:r>
            <w:r w:rsidR="004739A9" w:rsidRPr="00342AF2">
              <w:rPr>
                <w:rFonts w:ascii="Times New Roman" w:hAnsi="Times New Roman" w:cs="Times New Roman"/>
              </w:rPr>
              <w:t>group</w:t>
            </w:r>
            <w:r w:rsidRPr="00342AF2">
              <w:rPr>
                <w:rFonts w:ascii="Times New Roman" w:hAnsi="Times New Roman" w:cs="Times New Roman"/>
              </w:rPr>
              <w:t>, with enrolment</w:t>
            </w:r>
            <w:r w:rsidR="003C4C8F" w:rsidRPr="00342AF2">
              <w:rPr>
                <w:rFonts w:ascii="Times New Roman" w:hAnsi="Times New Roman" w:cs="Times New Roman"/>
              </w:rPr>
              <w:t xml:space="preserve"> and grade progression</w:t>
            </w:r>
            <w:r w:rsidRPr="00342AF2">
              <w:rPr>
                <w:rFonts w:ascii="Times New Roman" w:hAnsi="Times New Roman" w:cs="Times New Roman"/>
              </w:rPr>
              <w:t xml:space="preserve"> as in that </w:t>
            </w:r>
            <w:r w:rsidR="004739A9" w:rsidRPr="00342AF2">
              <w:rPr>
                <w:rFonts w:ascii="Times New Roman" w:hAnsi="Times New Roman" w:cs="Times New Roman"/>
              </w:rPr>
              <w:t>group</w:t>
            </w:r>
          </w:p>
        </w:tc>
        <w:tc>
          <w:tcPr>
            <w:tcW w:w="2126" w:type="dxa"/>
            <w:tcBorders>
              <w:bottom w:val="double" w:sz="4" w:space="0" w:color="auto"/>
            </w:tcBorders>
          </w:tcPr>
          <w:p w14:paraId="0B68D71D"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17.17</w:t>
            </w:r>
          </w:p>
        </w:tc>
      </w:tr>
    </w:tbl>
    <w:p w14:paraId="4056EA21" w14:textId="77777777" w:rsidR="009669FC" w:rsidRPr="00342AF2" w:rsidRDefault="009669FC" w:rsidP="009669FC">
      <w:pPr>
        <w:ind w:left="360"/>
        <w:rPr>
          <w:rFonts w:ascii="Times New Roman" w:hAnsi="Times New Roman" w:cs="Times New Roman"/>
        </w:rPr>
      </w:pPr>
      <w:r w:rsidRPr="00342AF2">
        <w:rPr>
          <w:rFonts w:ascii="Times New Roman" w:hAnsi="Times New Roman" w:cs="Times New Roman"/>
        </w:rPr>
        <w:t xml:space="preserve"> </w:t>
      </w:r>
    </w:p>
    <w:p w14:paraId="5C7E8B87" w14:textId="0B0FA54C" w:rsidR="00CE7A91" w:rsidRPr="00342AF2" w:rsidRDefault="009669FC" w:rsidP="00415FBF">
      <w:pPr>
        <w:spacing w:line="480" w:lineRule="auto"/>
        <w:rPr>
          <w:rFonts w:ascii="Times New Roman" w:hAnsi="Times New Roman" w:cs="Times New Roman"/>
        </w:rPr>
      </w:pPr>
      <w:r w:rsidRPr="00342AF2">
        <w:rPr>
          <w:rFonts w:ascii="Times New Roman" w:hAnsi="Times New Roman" w:cs="Times New Roman"/>
        </w:rPr>
        <w:t>It is estimated that the introduction of the intervention, without the associated increase in enrolment, would have reduced the difference in scores from 46.19 (63.36 −17.17) to 39.62 (56.79 − 17.17) a 14.2% (95% bootstrap CI 9.</w:t>
      </w:r>
      <w:r w:rsidR="00E47FA3" w:rsidRPr="00342AF2">
        <w:rPr>
          <w:rFonts w:ascii="Times New Roman" w:hAnsi="Times New Roman" w:cs="Times New Roman"/>
        </w:rPr>
        <w:t>5</w:t>
      </w:r>
      <w:r w:rsidRPr="00342AF2">
        <w:rPr>
          <w:rFonts w:ascii="Times New Roman" w:hAnsi="Times New Roman" w:cs="Times New Roman"/>
        </w:rPr>
        <w:t>% to 18.</w:t>
      </w:r>
      <w:r w:rsidR="00885A22" w:rsidRPr="00342AF2">
        <w:rPr>
          <w:rFonts w:ascii="Times New Roman" w:hAnsi="Times New Roman" w:cs="Times New Roman"/>
        </w:rPr>
        <w:t>7</w:t>
      </w:r>
      <w:r w:rsidRPr="00342AF2">
        <w:rPr>
          <w:rFonts w:ascii="Times New Roman" w:hAnsi="Times New Roman" w:cs="Times New Roman"/>
        </w:rPr>
        <w:t>%) reduction</w:t>
      </w:r>
      <w:r w:rsidR="00885A22" w:rsidRPr="00342AF2">
        <w:rPr>
          <w:rFonts w:ascii="Times New Roman" w:hAnsi="Times New Roman" w:cs="Times New Roman"/>
        </w:rPr>
        <w:t xml:space="preserve"> (the total indirect effect)</w:t>
      </w:r>
      <w:r w:rsidRPr="00342AF2">
        <w:rPr>
          <w:rFonts w:ascii="Times New Roman" w:hAnsi="Times New Roman" w:cs="Times New Roman"/>
        </w:rPr>
        <w:t xml:space="preserve">. Note that in </w:t>
      </w:r>
      <w:r w:rsidR="00103216" w:rsidRPr="00342AF2">
        <w:rPr>
          <w:rFonts w:ascii="Times New Roman" w:hAnsi="Times New Roman" w:cs="Times New Roman"/>
        </w:rPr>
        <w:t>5</w:t>
      </w:r>
      <w:r w:rsidRPr="00342AF2">
        <w:rPr>
          <w:rFonts w:ascii="Times New Roman" w:hAnsi="Times New Roman" w:cs="Times New Roman"/>
        </w:rPr>
        <w:t xml:space="preserve"> out of 2000 bootstrap samples no estimates were returned, a likely consequence of the small numbers of children in some enrolment categories.</w:t>
      </w:r>
      <w:r w:rsidR="003C4C8F" w:rsidRPr="00342AF2">
        <w:rPr>
          <w:rFonts w:ascii="Times New Roman" w:hAnsi="Times New Roman" w:cs="Times New Roman"/>
        </w:rPr>
        <w:t xml:space="preserve"> </w:t>
      </w:r>
      <w:r w:rsidRPr="00342AF2">
        <w:rPr>
          <w:rFonts w:ascii="Times New Roman" w:hAnsi="Times New Roman" w:cs="Times New Roman"/>
        </w:rPr>
        <w:t xml:space="preserve">It is also estimated that had school enrolment in the control </w:t>
      </w:r>
      <w:r w:rsidR="004739A9" w:rsidRPr="00342AF2">
        <w:rPr>
          <w:rFonts w:ascii="Times New Roman" w:hAnsi="Times New Roman" w:cs="Times New Roman"/>
        </w:rPr>
        <w:t>group</w:t>
      </w:r>
      <w:r w:rsidRPr="00342AF2">
        <w:rPr>
          <w:rFonts w:ascii="Times New Roman" w:hAnsi="Times New Roman" w:cs="Times New Roman"/>
        </w:rPr>
        <w:t xml:space="preserve"> been at the same level as that in the intervention </w:t>
      </w:r>
      <w:r w:rsidR="004739A9" w:rsidRPr="00342AF2">
        <w:rPr>
          <w:rFonts w:ascii="Times New Roman" w:hAnsi="Times New Roman" w:cs="Times New Roman"/>
        </w:rPr>
        <w:t>group</w:t>
      </w:r>
      <w:r w:rsidRPr="00342AF2">
        <w:rPr>
          <w:rFonts w:ascii="Times New Roman" w:hAnsi="Times New Roman" w:cs="Times New Roman"/>
        </w:rPr>
        <w:t xml:space="preserve"> the difference in scores would have been reduced from 46.19 (63.36 − 17.17) to 42.05 (63.36 – 21.31) an 8.9% (95% bootstrap CI 6.</w:t>
      </w:r>
      <w:r w:rsidR="00E47FA3" w:rsidRPr="00342AF2">
        <w:rPr>
          <w:rFonts w:ascii="Times New Roman" w:hAnsi="Times New Roman" w:cs="Times New Roman"/>
        </w:rPr>
        <w:t>7</w:t>
      </w:r>
      <w:r w:rsidRPr="00342AF2">
        <w:rPr>
          <w:rFonts w:ascii="Times New Roman" w:hAnsi="Times New Roman" w:cs="Times New Roman"/>
        </w:rPr>
        <w:t>% to 11.</w:t>
      </w:r>
      <w:r w:rsidR="00E47FA3" w:rsidRPr="00342AF2">
        <w:rPr>
          <w:rFonts w:ascii="Times New Roman" w:hAnsi="Times New Roman" w:cs="Times New Roman"/>
        </w:rPr>
        <w:t>7</w:t>
      </w:r>
      <w:r w:rsidRPr="00342AF2">
        <w:rPr>
          <w:rFonts w:ascii="Times New Roman" w:hAnsi="Times New Roman" w:cs="Times New Roman"/>
        </w:rPr>
        <w:t>%) reduction</w:t>
      </w:r>
      <w:r w:rsidR="00885A22" w:rsidRPr="00342AF2">
        <w:rPr>
          <w:rFonts w:ascii="Times New Roman" w:hAnsi="Times New Roman" w:cs="Times New Roman"/>
        </w:rPr>
        <w:t xml:space="preserve"> (the pure indirect effect)</w:t>
      </w:r>
      <w:r w:rsidRPr="00342AF2">
        <w:rPr>
          <w:rFonts w:ascii="Times New Roman" w:hAnsi="Times New Roman" w:cs="Times New Roman"/>
        </w:rPr>
        <w:t>.</w:t>
      </w:r>
    </w:p>
    <w:p w14:paraId="4CDE55EA" w14:textId="77777777" w:rsidR="00B215FE" w:rsidRPr="00342AF2" w:rsidRDefault="00B215FE" w:rsidP="00415FBF">
      <w:pPr>
        <w:spacing w:line="480" w:lineRule="auto"/>
        <w:rPr>
          <w:rFonts w:ascii="Times New Roman" w:hAnsi="Times New Roman" w:cs="Times New Roman"/>
        </w:rPr>
      </w:pPr>
    </w:p>
    <w:p w14:paraId="2D64A5F0" w14:textId="0892BD64" w:rsidR="009669FC" w:rsidRPr="00342AF2" w:rsidRDefault="00B215FE" w:rsidP="00415FBF">
      <w:pPr>
        <w:spacing w:line="480" w:lineRule="auto"/>
        <w:rPr>
          <w:rFonts w:ascii="Times New Roman" w:hAnsi="Times New Roman" w:cs="Times New Roman"/>
        </w:rPr>
      </w:pPr>
      <w:r w:rsidRPr="00342AF2">
        <w:rPr>
          <w:rFonts w:ascii="Times New Roman" w:hAnsi="Times New Roman" w:cs="Times New Roman"/>
        </w:rPr>
        <w:br w:type="column"/>
      </w:r>
      <w:r w:rsidR="00913EBE" w:rsidRPr="00342AF2">
        <w:rPr>
          <w:rFonts w:ascii="Times New Roman" w:hAnsi="Times New Roman" w:cs="Times New Roman"/>
          <w:i/>
          <w:iCs/>
        </w:rPr>
        <w:lastRenderedPageBreak/>
        <w:t xml:space="preserve">Section </w:t>
      </w:r>
      <w:r w:rsidR="00E47FA3" w:rsidRPr="00342AF2">
        <w:rPr>
          <w:rFonts w:ascii="Times New Roman" w:hAnsi="Times New Roman" w:cs="Times New Roman"/>
          <w:i/>
          <w:iCs/>
        </w:rPr>
        <w:t>J</w:t>
      </w:r>
      <w:r w:rsidR="00913EBE" w:rsidRPr="00342AF2">
        <w:rPr>
          <w:rFonts w:ascii="Times New Roman" w:hAnsi="Times New Roman" w:cs="Times New Roman"/>
          <w:i/>
          <w:iCs/>
        </w:rPr>
        <w:t>.</w:t>
      </w:r>
      <w:r w:rsidR="002F62F2" w:rsidRPr="00342AF2">
        <w:rPr>
          <w:rFonts w:ascii="Times New Roman" w:hAnsi="Times New Roman" w:cs="Times New Roman"/>
          <w:i/>
          <w:iCs/>
        </w:rPr>
        <w:t>4</w:t>
      </w:r>
      <w:r w:rsidR="00913EBE" w:rsidRPr="00342AF2">
        <w:rPr>
          <w:rFonts w:ascii="Times New Roman" w:hAnsi="Times New Roman" w:cs="Times New Roman"/>
          <w:i/>
          <w:iCs/>
        </w:rPr>
        <w:t xml:space="preserve">: Mediation by </w:t>
      </w:r>
      <w:r w:rsidR="009669FC" w:rsidRPr="00342AF2">
        <w:rPr>
          <w:rFonts w:ascii="Times New Roman" w:hAnsi="Times New Roman" w:cs="Times New Roman"/>
          <w:i/>
          <w:iCs/>
        </w:rPr>
        <w:t xml:space="preserve">Intervention </w:t>
      </w:r>
      <w:r w:rsidR="003A4D61" w:rsidRPr="00342AF2">
        <w:rPr>
          <w:rFonts w:ascii="Times New Roman" w:hAnsi="Times New Roman" w:cs="Times New Roman"/>
          <w:i/>
          <w:iCs/>
        </w:rPr>
        <w:t>Attendance</w:t>
      </w:r>
    </w:p>
    <w:p w14:paraId="6B3AFF85" w14:textId="4846D73C" w:rsidR="003A4D61" w:rsidRPr="0004729D" w:rsidRDefault="003A4D61" w:rsidP="0004729D">
      <w:pPr>
        <w:spacing w:after="160"/>
        <w:jc w:val="center"/>
        <w:rPr>
          <w:rFonts w:ascii="Times New Roman" w:hAnsi="Times New Roman" w:cs="Times New Roman"/>
          <w:b/>
          <w:bCs/>
        </w:rPr>
      </w:pPr>
      <w:r w:rsidRPr="0004729D">
        <w:rPr>
          <w:rFonts w:ascii="Times New Roman" w:hAnsi="Times New Roman" w:cs="Times New Roman"/>
          <w:b/>
          <w:bCs/>
        </w:rPr>
        <w:t xml:space="preserve">Table </w:t>
      </w:r>
      <w:r w:rsidR="00E47FA3" w:rsidRPr="0004729D">
        <w:rPr>
          <w:rFonts w:ascii="Times New Roman" w:hAnsi="Times New Roman" w:cs="Times New Roman"/>
          <w:b/>
          <w:bCs/>
        </w:rPr>
        <w:t>J</w:t>
      </w:r>
      <w:r w:rsidRPr="0004729D">
        <w:rPr>
          <w:rFonts w:ascii="Times New Roman" w:hAnsi="Times New Roman" w:cs="Times New Roman"/>
          <w:b/>
          <w:bCs/>
        </w:rPr>
        <w:t>.4.1. Distribution of intervention attendance categories, and mean endline scores by intervention attendance category, by randomized group.</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1417"/>
        <w:gridCol w:w="1843"/>
        <w:gridCol w:w="1418"/>
        <w:gridCol w:w="1842"/>
      </w:tblGrid>
      <w:tr w:rsidR="003A4D61" w:rsidRPr="00342AF2" w14:paraId="284C85A7" w14:textId="77777777" w:rsidTr="00997EAF">
        <w:trPr>
          <w:jc w:val="center"/>
        </w:trPr>
        <w:tc>
          <w:tcPr>
            <w:tcW w:w="1413" w:type="dxa"/>
            <w:tcBorders>
              <w:top w:val="double" w:sz="4" w:space="0" w:color="auto"/>
            </w:tcBorders>
          </w:tcPr>
          <w:p w14:paraId="516977D1" w14:textId="77777777" w:rsidR="003A4D61" w:rsidRPr="00342AF2" w:rsidRDefault="003A4D61" w:rsidP="00997EAF">
            <w:pPr>
              <w:rPr>
                <w:rFonts w:ascii="Times New Roman" w:hAnsi="Times New Roman" w:cs="Times New Roman"/>
              </w:rPr>
            </w:pPr>
          </w:p>
        </w:tc>
        <w:tc>
          <w:tcPr>
            <w:tcW w:w="3260" w:type="dxa"/>
            <w:gridSpan w:val="2"/>
            <w:tcBorders>
              <w:top w:val="double" w:sz="4" w:space="0" w:color="auto"/>
            </w:tcBorders>
          </w:tcPr>
          <w:p w14:paraId="56267959" w14:textId="76846CC3" w:rsidR="003A4D61" w:rsidRPr="00342AF2" w:rsidRDefault="003A4D61" w:rsidP="00997EAF">
            <w:pPr>
              <w:jc w:val="center"/>
              <w:rPr>
                <w:rFonts w:ascii="Times New Roman" w:hAnsi="Times New Roman" w:cs="Times New Roman"/>
                <w:i/>
                <w:iCs/>
              </w:rPr>
            </w:pPr>
            <w:r w:rsidRPr="00342AF2">
              <w:rPr>
                <w:rFonts w:ascii="Times New Roman" w:hAnsi="Times New Roman" w:cs="Times New Roman"/>
                <w:i/>
                <w:iCs/>
              </w:rPr>
              <w:t xml:space="preserve">Intervention </w:t>
            </w:r>
            <w:r w:rsidR="004739A9" w:rsidRPr="00342AF2">
              <w:rPr>
                <w:rFonts w:ascii="Times New Roman" w:hAnsi="Times New Roman" w:cs="Times New Roman"/>
                <w:i/>
                <w:iCs/>
              </w:rPr>
              <w:t>group</w:t>
            </w:r>
          </w:p>
        </w:tc>
        <w:tc>
          <w:tcPr>
            <w:tcW w:w="3260" w:type="dxa"/>
            <w:gridSpan w:val="2"/>
            <w:tcBorders>
              <w:top w:val="double" w:sz="4" w:space="0" w:color="auto"/>
            </w:tcBorders>
          </w:tcPr>
          <w:p w14:paraId="1D0A1ECE" w14:textId="514D7484" w:rsidR="003A4D61" w:rsidRPr="00342AF2" w:rsidRDefault="003A4D61" w:rsidP="00997EAF">
            <w:pPr>
              <w:jc w:val="center"/>
              <w:rPr>
                <w:rFonts w:ascii="Times New Roman" w:hAnsi="Times New Roman" w:cs="Times New Roman"/>
                <w:i/>
                <w:iCs/>
              </w:rPr>
            </w:pPr>
            <w:r w:rsidRPr="00342AF2">
              <w:rPr>
                <w:rFonts w:ascii="Times New Roman" w:hAnsi="Times New Roman" w:cs="Times New Roman"/>
                <w:i/>
                <w:iCs/>
              </w:rPr>
              <w:t xml:space="preserve">Control </w:t>
            </w:r>
            <w:r w:rsidR="004739A9" w:rsidRPr="00342AF2">
              <w:rPr>
                <w:rFonts w:ascii="Times New Roman" w:hAnsi="Times New Roman" w:cs="Times New Roman"/>
                <w:i/>
                <w:iCs/>
              </w:rPr>
              <w:t>group</w:t>
            </w:r>
          </w:p>
        </w:tc>
      </w:tr>
      <w:tr w:rsidR="003A4D61" w:rsidRPr="00342AF2" w14:paraId="4D4F657D" w14:textId="77777777" w:rsidTr="00997EAF">
        <w:trPr>
          <w:jc w:val="center"/>
        </w:trPr>
        <w:tc>
          <w:tcPr>
            <w:tcW w:w="1413" w:type="dxa"/>
            <w:tcBorders>
              <w:bottom w:val="single" w:sz="4" w:space="0" w:color="auto"/>
            </w:tcBorders>
          </w:tcPr>
          <w:p w14:paraId="1AB00FB8"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Attendance (%)</w:t>
            </w:r>
          </w:p>
        </w:tc>
        <w:tc>
          <w:tcPr>
            <w:tcW w:w="1417" w:type="dxa"/>
            <w:tcBorders>
              <w:bottom w:val="single" w:sz="4" w:space="0" w:color="auto"/>
            </w:tcBorders>
          </w:tcPr>
          <w:p w14:paraId="6F57B439"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 (N)</w:t>
            </w:r>
          </w:p>
        </w:tc>
        <w:tc>
          <w:tcPr>
            <w:tcW w:w="1843" w:type="dxa"/>
            <w:tcBorders>
              <w:bottom w:val="single" w:sz="4" w:space="0" w:color="auto"/>
            </w:tcBorders>
          </w:tcPr>
          <w:p w14:paraId="12A9D942"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 xml:space="preserve">Composite Score </w:t>
            </w:r>
          </w:p>
          <w:p w14:paraId="190077D8"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mean (SD)</w:t>
            </w:r>
          </w:p>
        </w:tc>
        <w:tc>
          <w:tcPr>
            <w:tcW w:w="1418" w:type="dxa"/>
            <w:tcBorders>
              <w:bottom w:val="single" w:sz="4" w:space="0" w:color="auto"/>
            </w:tcBorders>
          </w:tcPr>
          <w:p w14:paraId="42025C28"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 (N)</w:t>
            </w:r>
          </w:p>
        </w:tc>
        <w:tc>
          <w:tcPr>
            <w:tcW w:w="1842" w:type="dxa"/>
            <w:tcBorders>
              <w:bottom w:val="single" w:sz="4" w:space="0" w:color="auto"/>
            </w:tcBorders>
          </w:tcPr>
          <w:p w14:paraId="6F963755"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Composite Score</w:t>
            </w:r>
          </w:p>
          <w:p w14:paraId="70D598AF"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mean (SD)</w:t>
            </w:r>
          </w:p>
        </w:tc>
      </w:tr>
      <w:tr w:rsidR="003A4D61" w:rsidRPr="00342AF2" w14:paraId="6B1D9EA8" w14:textId="77777777" w:rsidTr="00997EAF">
        <w:trPr>
          <w:jc w:val="center"/>
        </w:trPr>
        <w:tc>
          <w:tcPr>
            <w:tcW w:w="1413" w:type="dxa"/>
            <w:tcBorders>
              <w:top w:val="single" w:sz="4" w:space="0" w:color="auto"/>
            </w:tcBorders>
          </w:tcPr>
          <w:p w14:paraId="79F5463F"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0 – 50</w:t>
            </w:r>
          </w:p>
        </w:tc>
        <w:tc>
          <w:tcPr>
            <w:tcW w:w="1417" w:type="dxa"/>
            <w:tcBorders>
              <w:top w:val="single" w:sz="4" w:space="0" w:color="auto"/>
            </w:tcBorders>
          </w:tcPr>
          <w:p w14:paraId="5194D6EC"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5.2% (92)</w:t>
            </w:r>
          </w:p>
        </w:tc>
        <w:tc>
          <w:tcPr>
            <w:tcW w:w="1843" w:type="dxa"/>
            <w:tcBorders>
              <w:top w:val="single" w:sz="4" w:space="0" w:color="auto"/>
            </w:tcBorders>
          </w:tcPr>
          <w:p w14:paraId="5605F546"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19.1 (15.9)</w:t>
            </w:r>
          </w:p>
        </w:tc>
        <w:tc>
          <w:tcPr>
            <w:tcW w:w="1418" w:type="dxa"/>
            <w:tcBorders>
              <w:top w:val="single" w:sz="4" w:space="0" w:color="auto"/>
            </w:tcBorders>
          </w:tcPr>
          <w:p w14:paraId="3D9F5A98"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100% (2054)</w:t>
            </w:r>
          </w:p>
        </w:tc>
        <w:tc>
          <w:tcPr>
            <w:tcW w:w="1842" w:type="dxa"/>
            <w:tcBorders>
              <w:top w:val="single" w:sz="4" w:space="0" w:color="auto"/>
            </w:tcBorders>
          </w:tcPr>
          <w:p w14:paraId="25633CBB"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17.1 (14.2)</w:t>
            </w:r>
          </w:p>
        </w:tc>
      </w:tr>
      <w:tr w:rsidR="003A4D61" w:rsidRPr="00342AF2" w14:paraId="0325FEB5" w14:textId="77777777" w:rsidTr="00997EAF">
        <w:trPr>
          <w:jc w:val="center"/>
        </w:trPr>
        <w:tc>
          <w:tcPr>
            <w:tcW w:w="1413" w:type="dxa"/>
          </w:tcPr>
          <w:p w14:paraId="6A5C933B"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&gt;50 - 75</w:t>
            </w:r>
          </w:p>
        </w:tc>
        <w:tc>
          <w:tcPr>
            <w:tcW w:w="1417" w:type="dxa"/>
          </w:tcPr>
          <w:p w14:paraId="7C89368A"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10.3% (184)</w:t>
            </w:r>
          </w:p>
        </w:tc>
        <w:tc>
          <w:tcPr>
            <w:tcW w:w="1843" w:type="dxa"/>
          </w:tcPr>
          <w:p w14:paraId="36FE52DB"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53.0 (21.8)</w:t>
            </w:r>
          </w:p>
        </w:tc>
        <w:tc>
          <w:tcPr>
            <w:tcW w:w="1418" w:type="dxa"/>
          </w:tcPr>
          <w:p w14:paraId="55BD65D0" w14:textId="77777777" w:rsidR="003A4D61" w:rsidRPr="00342AF2" w:rsidRDefault="003A4D61" w:rsidP="00997EAF">
            <w:pPr>
              <w:jc w:val="center"/>
              <w:rPr>
                <w:rFonts w:ascii="Times New Roman" w:hAnsi="Times New Roman" w:cs="Times New Roman"/>
              </w:rPr>
            </w:pPr>
          </w:p>
        </w:tc>
        <w:tc>
          <w:tcPr>
            <w:tcW w:w="1842" w:type="dxa"/>
          </w:tcPr>
          <w:p w14:paraId="5DF7B6A0" w14:textId="77777777" w:rsidR="003A4D61" w:rsidRPr="00342AF2" w:rsidRDefault="003A4D61" w:rsidP="00997EAF">
            <w:pPr>
              <w:jc w:val="center"/>
              <w:rPr>
                <w:rFonts w:ascii="Times New Roman" w:hAnsi="Times New Roman" w:cs="Times New Roman"/>
              </w:rPr>
            </w:pPr>
          </w:p>
        </w:tc>
      </w:tr>
      <w:tr w:rsidR="003A4D61" w:rsidRPr="00342AF2" w14:paraId="08BF21E1" w14:textId="77777777" w:rsidTr="00997EAF">
        <w:trPr>
          <w:jc w:val="center"/>
        </w:trPr>
        <w:tc>
          <w:tcPr>
            <w:tcW w:w="1413" w:type="dxa"/>
          </w:tcPr>
          <w:p w14:paraId="63A90C6A"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&gt;75 - 90</w:t>
            </w:r>
          </w:p>
        </w:tc>
        <w:tc>
          <w:tcPr>
            <w:tcW w:w="1417" w:type="dxa"/>
          </w:tcPr>
          <w:p w14:paraId="674E3438"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31.5% (563)</w:t>
            </w:r>
          </w:p>
        </w:tc>
        <w:tc>
          <w:tcPr>
            <w:tcW w:w="1843" w:type="dxa"/>
          </w:tcPr>
          <w:p w14:paraId="3E3646E6"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61.8 (20.2)</w:t>
            </w:r>
          </w:p>
        </w:tc>
        <w:tc>
          <w:tcPr>
            <w:tcW w:w="1418" w:type="dxa"/>
          </w:tcPr>
          <w:p w14:paraId="434AB760" w14:textId="77777777" w:rsidR="003A4D61" w:rsidRPr="00342AF2" w:rsidRDefault="003A4D61" w:rsidP="00997EAF">
            <w:pPr>
              <w:jc w:val="center"/>
              <w:rPr>
                <w:rFonts w:ascii="Times New Roman" w:hAnsi="Times New Roman" w:cs="Times New Roman"/>
              </w:rPr>
            </w:pPr>
          </w:p>
        </w:tc>
        <w:tc>
          <w:tcPr>
            <w:tcW w:w="1842" w:type="dxa"/>
          </w:tcPr>
          <w:p w14:paraId="2469C534" w14:textId="77777777" w:rsidR="003A4D61" w:rsidRPr="00342AF2" w:rsidRDefault="003A4D61" w:rsidP="00997EAF">
            <w:pPr>
              <w:jc w:val="center"/>
              <w:rPr>
                <w:rFonts w:ascii="Times New Roman" w:hAnsi="Times New Roman" w:cs="Times New Roman"/>
              </w:rPr>
            </w:pPr>
          </w:p>
        </w:tc>
      </w:tr>
      <w:tr w:rsidR="003A4D61" w:rsidRPr="00342AF2" w14:paraId="5619B89E" w14:textId="77777777" w:rsidTr="00997EAF">
        <w:trPr>
          <w:jc w:val="center"/>
        </w:trPr>
        <w:tc>
          <w:tcPr>
            <w:tcW w:w="1413" w:type="dxa"/>
          </w:tcPr>
          <w:p w14:paraId="27835AE1"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&gt;90 - 95</w:t>
            </w:r>
          </w:p>
        </w:tc>
        <w:tc>
          <w:tcPr>
            <w:tcW w:w="1417" w:type="dxa"/>
          </w:tcPr>
          <w:p w14:paraId="75422EAB"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31.4% (561)</w:t>
            </w:r>
          </w:p>
        </w:tc>
        <w:tc>
          <w:tcPr>
            <w:tcW w:w="1843" w:type="dxa"/>
          </w:tcPr>
          <w:p w14:paraId="07055A86"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69.0 (18.1)</w:t>
            </w:r>
          </w:p>
        </w:tc>
        <w:tc>
          <w:tcPr>
            <w:tcW w:w="1418" w:type="dxa"/>
          </w:tcPr>
          <w:p w14:paraId="736E78A7" w14:textId="77777777" w:rsidR="003A4D61" w:rsidRPr="00342AF2" w:rsidRDefault="003A4D61" w:rsidP="00997EAF">
            <w:pPr>
              <w:jc w:val="center"/>
              <w:rPr>
                <w:rFonts w:ascii="Times New Roman" w:hAnsi="Times New Roman" w:cs="Times New Roman"/>
              </w:rPr>
            </w:pPr>
          </w:p>
        </w:tc>
        <w:tc>
          <w:tcPr>
            <w:tcW w:w="1842" w:type="dxa"/>
          </w:tcPr>
          <w:p w14:paraId="7017A4C9" w14:textId="77777777" w:rsidR="003A4D61" w:rsidRPr="00342AF2" w:rsidRDefault="003A4D61" w:rsidP="00997EAF">
            <w:pPr>
              <w:jc w:val="center"/>
              <w:rPr>
                <w:rFonts w:ascii="Times New Roman" w:hAnsi="Times New Roman" w:cs="Times New Roman"/>
              </w:rPr>
            </w:pPr>
          </w:p>
        </w:tc>
      </w:tr>
      <w:tr w:rsidR="003A4D61" w:rsidRPr="00342AF2" w14:paraId="64CD26EA" w14:textId="77777777" w:rsidTr="00997EAF">
        <w:trPr>
          <w:jc w:val="center"/>
        </w:trPr>
        <w:tc>
          <w:tcPr>
            <w:tcW w:w="1413" w:type="dxa"/>
          </w:tcPr>
          <w:p w14:paraId="33CC5A25"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&gt;95</w:t>
            </w:r>
          </w:p>
        </w:tc>
        <w:tc>
          <w:tcPr>
            <w:tcW w:w="1417" w:type="dxa"/>
          </w:tcPr>
          <w:p w14:paraId="41AB01A0"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21.6% (385)</w:t>
            </w:r>
          </w:p>
        </w:tc>
        <w:tc>
          <w:tcPr>
            <w:tcW w:w="1843" w:type="dxa"/>
          </w:tcPr>
          <w:p w14:paraId="586A3C34"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73.1 (16.0)</w:t>
            </w:r>
          </w:p>
        </w:tc>
        <w:tc>
          <w:tcPr>
            <w:tcW w:w="1418" w:type="dxa"/>
          </w:tcPr>
          <w:p w14:paraId="7E947200" w14:textId="77777777" w:rsidR="003A4D61" w:rsidRPr="00342AF2" w:rsidRDefault="003A4D61" w:rsidP="00997EAF">
            <w:pPr>
              <w:jc w:val="center"/>
              <w:rPr>
                <w:rFonts w:ascii="Times New Roman" w:hAnsi="Times New Roman" w:cs="Times New Roman"/>
              </w:rPr>
            </w:pPr>
          </w:p>
        </w:tc>
        <w:tc>
          <w:tcPr>
            <w:tcW w:w="1842" w:type="dxa"/>
          </w:tcPr>
          <w:p w14:paraId="1FE66569" w14:textId="77777777" w:rsidR="003A4D61" w:rsidRPr="00342AF2" w:rsidRDefault="003A4D61" w:rsidP="00997EAF">
            <w:pPr>
              <w:jc w:val="center"/>
              <w:rPr>
                <w:rFonts w:ascii="Times New Roman" w:hAnsi="Times New Roman" w:cs="Times New Roman"/>
              </w:rPr>
            </w:pPr>
          </w:p>
        </w:tc>
      </w:tr>
      <w:tr w:rsidR="003A4D61" w:rsidRPr="00342AF2" w14:paraId="37C954B2" w14:textId="77777777" w:rsidTr="00997EAF">
        <w:trPr>
          <w:jc w:val="center"/>
        </w:trPr>
        <w:tc>
          <w:tcPr>
            <w:tcW w:w="1413" w:type="dxa"/>
            <w:tcBorders>
              <w:bottom w:val="double" w:sz="4" w:space="0" w:color="auto"/>
            </w:tcBorders>
          </w:tcPr>
          <w:p w14:paraId="2D5ABA92" w14:textId="77777777" w:rsidR="003A4D61" w:rsidRPr="00342AF2" w:rsidRDefault="003A4D61" w:rsidP="00997EAF">
            <w:pPr>
              <w:rPr>
                <w:rFonts w:ascii="Times New Roman" w:hAnsi="Times New Roman" w:cs="Times New Roman"/>
              </w:rPr>
            </w:pPr>
            <w:r w:rsidRPr="00342AF2">
              <w:rPr>
                <w:rFonts w:ascii="Times New Roman" w:hAnsi="Times New Roman" w:cs="Times New Roman"/>
              </w:rPr>
              <w:t xml:space="preserve">Total </w:t>
            </w:r>
          </w:p>
        </w:tc>
        <w:tc>
          <w:tcPr>
            <w:tcW w:w="1417" w:type="dxa"/>
            <w:tcBorders>
              <w:bottom w:val="double" w:sz="4" w:space="0" w:color="auto"/>
            </w:tcBorders>
          </w:tcPr>
          <w:p w14:paraId="0CB44B88"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100% (1785)</w:t>
            </w:r>
          </w:p>
        </w:tc>
        <w:tc>
          <w:tcPr>
            <w:tcW w:w="1843" w:type="dxa"/>
            <w:tcBorders>
              <w:bottom w:val="double" w:sz="4" w:space="0" w:color="auto"/>
            </w:tcBorders>
          </w:tcPr>
          <w:p w14:paraId="7BC267BC"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63.4 (22.2)</w:t>
            </w:r>
          </w:p>
        </w:tc>
        <w:tc>
          <w:tcPr>
            <w:tcW w:w="1418" w:type="dxa"/>
            <w:tcBorders>
              <w:bottom w:val="double" w:sz="4" w:space="0" w:color="auto"/>
            </w:tcBorders>
          </w:tcPr>
          <w:p w14:paraId="6C129480"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100% (2054)</w:t>
            </w:r>
          </w:p>
        </w:tc>
        <w:tc>
          <w:tcPr>
            <w:tcW w:w="1842" w:type="dxa"/>
            <w:tcBorders>
              <w:bottom w:val="double" w:sz="4" w:space="0" w:color="auto"/>
            </w:tcBorders>
          </w:tcPr>
          <w:p w14:paraId="1FD7E06C" w14:textId="77777777" w:rsidR="003A4D61" w:rsidRPr="00342AF2" w:rsidRDefault="003A4D61" w:rsidP="00997EAF">
            <w:pPr>
              <w:jc w:val="center"/>
              <w:rPr>
                <w:rFonts w:ascii="Times New Roman" w:hAnsi="Times New Roman" w:cs="Times New Roman"/>
              </w:rPr>
            </w:pPr>
            <w:r w:rsidRPr="00342AF2">
              <w:rPr>
                <w:rFonts w:ascii="Times New Roman" w:hAnsi="Times New Roman" w:cs="Times New Roman"/>
              </w:rPr>
              <w:t>17.1 (14.2)</w:t>
            </w:r>
          </w:p>
        </w:tc>
      </w:tr>
    </w:tbl>
    <w:p w14:paraId="41C2F2C0" w14:textId="77777777" w:rsidR="003A4D61" w:rsidRPr="00342AF2" w:rsidRDefault="003A4D61" w:rsidP="003A4D61">
      <w:pPr>
        <w:rPr>
          <w:rFonts w:ascii="Times New Roman" w:hAnsi="Times New Roman" w:cs="Times New Roman"/>
        </w:rPr>
      </w:pPr>
    </w:p>
    <w:p w14:paraId="5A99B621" w14:textId="77777777" w:rsidR="00CE7A91" w:rsidRPr="00342AF2" w:rsidRDefault="00CE7A91" w:rsidP="00415FBF">
      <w:pPr>
        <w:spacing w:line="480" w:lineRule="auto"/>
        <w:rPr>
          <w:rFonts w:ascii="Times New Roman" w:hAnsi="Times New Roman" w:cs="Times New Roman"/>
        </w:rPr>
      </w:pPr>
    </w:p>
    <w:p w14:paraId="13BB2629" w14:textId="0D9D056A" w:rsidR="009669FC" w:rsidRPr="00342AF2" w:rsidRDefault="009669FC" w:rsidP="00415FBF">
      <w:pPr>
        <w:spacing w:line="480" w:lineRule="auto"/>
        <w:rPr>
          <w:rFonts w:ascii="Times New Roman" w:hAnsi="Times New Roman" w:cs="Times New Roman"/>
        </w:rPr>
      </w:pPr>
      <w:r w:rsidRPr="00342AF2">
        <w:rPr>
          <w:rFonts w:ascii="Times New Roman" w:hAnsi="Times New Roman" w:cs="Times New Roman"/>
        </w:rPr>
        <w:t xml:space="preserve">Composite scores are higher in the intervention </w:t>
      </w:r>
      <w:r w:rsidR="004739A9" w:rsidRPr="00342AF2">
        <w:rPr>
          <w:rFonts w:ascii="Times New Roman" w:hAnsi="Times New Roman" w:cs="Times New Roman"/>
        </w:rPr>
        <w:t>group</w:t>
      </w:r>
      <w:r w:rsidRPr="00342AF2">
        <w:rPr>
          <w:rFonts w:ascii="Times New Roman" w:hAnsi="Times New Roman" w:cs="Times New Roman"/>
        </w:rPr>
        <w:t xml:space="preserve"> than the control </w:t>
      </w:r>
      <w:r w:rsidR="004739A9" w:rsidRPr="00342AF2">
        <w:rPr>
          <w:rFonts w:ascii="Times New Roman" w:hAnsi="Times New Roman" w:cs="Times New Roman"/>
        </w:rPr>
        <w:t>group</w:t>
      </w:r>
      <w:r w:rsidRPr="00342AF2">
        <w:rPr>
          <w:rFonts w:ascii="Times New Roman" w:hAnsi="Times New Roman" w:cs="Times New Roman"/>
        </w:rPr>
        <w:t xml:space="preserve">, and it is likely that most of this difference is attributable to intervention </w:t>
      </w:r>
      <w:r w:rsidR="00715B93" w:rsidRPr="00342AF2">
        <w:rPr>
          <w:rFonts w:ascii="Times New Roman" w:hAnsi="Times New Roman" w:cs="Times New Roman"/>
        </w:rPr>
        <w:t>attendance</w:t>
      </w:r>
      <w:r w:rsidRPr="00342AF2">
        <w:rPr>
          <w:rFonts w:ascii="Times New Roman" w:hAnsi="Times New Roman" w:cs="Times New Roman"/>
        </w:rPr>
        <w:t>.</w:t>
      </w:r>
      <w:r w:rsidR="00913EBE" w:rsidRPr="00342AF2">
        <w:rPr>
          <w:rFonts w:ascii="Times New Roman" w:hAnsi="Times New Roman" w:cs="Times New Roman"/>
        </w:rPr>
        <w:t xml:space="preserve"> </w:t>
      </w:r>
      <w:r w:rsidRPr="00342AF2">
        <w:rPr>
          <w:rFonts w:ascii="Times New Roman" w:hAnsi="Times New Roman" w:cs="Times New Roman"/>
        </w:rPr>
        <w:t>The potential outcomes are estimated using the following regression models, which allow for potential confounding of the mediator-outcome relationship.</w:t>
      </w:r>
      <w:r w:rsidR="004637E4" w:rsidRPr="00342AF2">
        <w:rPr>
          <w:rFonts w:ascii="Times New Roman" w:hAnsi="Times New Roman" w:cs="Times New Roman"/>
        </w:rPr>
        <w:t xml:space="preserve"> </w:t>
      </w:r>
    </w:p>
    <w:p w14:paraId="4332B775" w14:textId="72451AD0" w:rsidR="009669FC" w:rsidRPr="00342AF2" w:rsidRDefault="009669FC" w:rsidP="00921602">
      <w:pPr>
        <w:pStyle w:val="ListParagraph"/>
        <w:numPr>
          <w:ilvl w:val="0"/>
          <w:numId w:val="50"/>
        </w:numPr>
        <w:spacing w:after="160" w:line="480" w:lineRule="auto"/>
        <w:rPr>
          <w:rFonts w:ascii="Times New Roman" w:hAnsi="Times New Roman" w:cs="Times New Roman"/>
        </w:rPr>
      </w:pPr>
      <w:r w:rsidRPr="00342AF2">
        <w:rPr>
          <w:rFonts w:ascii="Times New Roman" w:hAnsi="Times New Roman" w:cs="Times New Roman"/>
        </w:rPr>
        <w:t xml:space="preserve">The probability of being in each of the </w:t>
      </w:r>
      <w:r w:rsidR="00715B93" w:rsidRPr="00342AF2">
        <w:rPr>
          <w:rFonts w:ascii="Times New Roman" w:hAnsi="Times New Roman" w:cs="Times New Roman"/>
        </w:rPr>
        <w:t>attendance</w:t>
      </w:r>
      <w:r w:rsidRPr="00342AF2">
        <w:rPr>
          <w:rFonts w:ascii="Times New Roman" w:hAnsi="Times New Roman" w:cs="Times New Roman"/>
        </w:rPr>
        <w:t xml:space="preserve"> categories for each individual, were they allocated to the intervention </w:t>
      </w:r>
      <w:r w:rsidR="004739A9" w:rsidRPr="00342AF2">
        <w:rPr>
          <w:rFonts w:ascii="Times New Roman" w:hAnsi="Times New Roman" w:cs="Times New Roman"/>
        </w:rPr>
        <w:t>group</w:t>
      </w:r>
      <w:r w:rsidRPr="00342AF2">
        <w:rPr>
          <w:rFonts w:ascii="Times New Roman" w:hAnsi="Times New Roman" w:cs="Times New Roman"/>
        </w:rPr>
        <w:t xml:space="preserve"> is estimated from a multinomial logistic regression models allowing this probability to depend on region (binary), distance to road (binary), sex (binary), wealth category (three levels), ethnicity (four levels), caregiver education (four categories) and whether or not there was a school in the village (binary). Were they allocated to the control </w:t>
      </w:r>
      <w:r w:rsidR="004739A9" w:rsidRPr="00342AF2">
        <w:rPr>
          <w:rFonts w:ascii="Times New Roman" w:hAnsi="Times New Roman" w:cs="Times New Roman"/>
        </w:rPr>
        <w:t>group</w:t>
      </w:r>
      <w:r w:rsidRPr="00342AF2">
        <w:rPr>
          <w:rFonts w:ascii="Times New Roman" w:hAnsi="Times New Roman" w:cs="Times New Roman"/>
        </w:rPr>
        <w:t xml:space="preserve"> the predicted attendance category is taken to be the lowest category with probability 1.</w:t>
      </w:r>
    </w:p>
    <w:p w14:paraId="0BB4C96A" w14:textId="04A24E4F" w:rsidR="009669FC" w:rsidRPr="00342AF2" w:rsidRDefault="009669FC" w:rsidP="00415FBF">
      <w:pPr>
        <w:pStyle w:val="ListParagraph"/>
        <w:numPr>
          <w:ilvl w:val="0"/>
          <w:numId w:val="50"/>
        </w:numPr>
        <w:spacing w:after="160" w:line="480" w:lineRule="auto"/>
        <w:rPr>
          <w:rFonts w:ascii="Times New Roman" w:hAnsi="Times New Roman" w:cs="Times New Roman"/>
        </w:rPr>
      </w:pPr>
      <w:r w:rsidRPr="00342AF2">
        <w:rPr>
          <w:rFonts w:ascii="Times New Roman" w:hAnsi="Times New Roman" w:cs="Times New Roman"/>
        </w:rPr>
        <w:t xml:space="preserve">The expected composite score for each individual, were they in either </w:t>
      </w:r>
      <w:r w:rsidR="004739A9" w:rsidRPr="00342AF2">
        <w:rPr>
          <w:rFonts w:ascii="Times New Roman" w:hAnsi="Times New Roman" w:cs="Times New Roman"/>
        </w:rPr>
        <w:t>group</w:t>
      </w:r>
      <w:r w:rsidRPr="00342AF2">
        <w:rPr>
          <w:rFonts w:ascii="Times New Roman" w:hAnsi="Times New Roman" w:cs="Times New Roman"/>
        </w:rPr>
        <w:t xml:space="preserve"> and at each possible participation level, is estimated from </w:t>
      </w:r>
      <w:r w:rsidR="004739A9" w:rsidRPr="00342AF2">
        <w:rPr>
          <w:rFonts w:ascii="Times New Roman" w:hAnsi="Times New Roman" w:cs="Times New Roman"/>
        </w:rPr>
        <w:t>group</w:t>
      </w:r>
      <w:r w:rsidRPr="00342AF2">
        <w:rPr>
          <w:rFonts w:ascii="Times New Roman" w:hAnsi="Times New Roman" w:cs="Times New Roman"/>
        </w:rPr>
        <w:t xml:space="preserve">-specific linear regression models allowing the score to depend on attendance level (five levels, in the intervention </w:t>
      </w:r>
      <w:r w:rsidR="004739A9" w:rsidRPr="00342AF2">
        <w:rPr>
          <w:rFonts w:ascii="Times New Roman" w:hAnsi="Times New Roman" w:cs="Times New Roman"/>
        </w:rPr>
        <w:t>group</w:t>
      </w:r>
      <w:r w:rsidRPr="00342AF2">
        <w:rPr>
          <w:rFonts w:ascii="Times New Roman" w:hAnsi="Times New Roman" w:cs="Times New Roman"/>
        </w:rPr>
        <w:t xml:space="preserve"> only) as well as region (binary), distance to road (binary), sex </w:t>
      </w:r>
      <w:r w:rsidRPr="00342AF2">
        <w:rPr>
          <w:rFonts w:ascii="Times New Roman" w:hAnsi="Times New Roman" w:cs="Times New Roman"/>
        </w:rPr>
        <w:lastRenderedPageBreak/>
        <w:t>(binary), wealth category (three levels), ethnicity (four levels), caregiver education (four categories) and whether or not there was a school in the village (binary).</w:t>
      </w:r>
    </w:p>
    <w:p w14:paraId="319FAD0B" w14:textId="6992FF48" w:rsidR="009669FC" w:rsidRPr="0004729D" w:rsidRDefault="00913EBE" w:rsidP="0004729D">
      <w:pPr>
        <w:jc w:val="center"/>
        <w:rPr>
          <w:rFonts w:ascii="Times New Roman" w:hAnsi="Times New Roman" w:cs="Times New Roman"/>
          <w:b/>
          <w:bCs/>
        </w:rPr>
      </w:pPr>
      <w:r w:rsidRPr="0004729D">
        <w:rPr>
          <w:rFonts w:ascii="Times New Roman" w:hAnsi="Times New Roman" w:cs="Times New Roman"/>
          <w:b/>
          <w:bCs/>
        </w:rPr>
        <w:t xml:space="preserve">Table </w:t>
      </w:r>
      <w:r w:rsidR="00E47FA3" w:rsidRPr="0004729D">
        <w:rPr>
          <w:rFonts w:ascii="Times New Roman" w:hAnsi="Times New Roman" w:cs="Times New Roman"/>
          <w:b/>
          <w:bCs/>
        </w:rPr>
        <w:t>J</w:t>
      </w:r>
      <w:r w:rsidRPr="0004729D">
        <w:rPr>
          <w:rFonts w:ascii="Times New Roman" w:hAnsi="Times New Roman" w:cs="Times New Roman"/>
          <w:b/>
          <w:bCs/>
        </w:rPr>
        <w:t>.4.2: E</w:t>
      </w:r>
      <w:r w:rsidR="009669FC" w:rsidRPr="0004729D">
        <w:rPr>
          <w:rFonts w:ascii="Times New Roman" w:hAnsi="Times New Roman" w:cs="Times New Roman"/>
          <w:b/>
          <w:bCs/>
        </w:rPr>
        <w:t xml:space="preserve">stimated mean scores under three </w:t>
      </w:r>
      <w:r w:rsidRPr="0004729D">
        <w:rPr>
          <w:rFonts w:ascii="Times New Roman" w:hAnsi="Times New Roman" w:cs="Times New Roman"/>
          <w:b/>
          <w:bCs/>
        </w:rPr>
        <w:t xml:space="preserve">intervention </w:t>
      </w:r>
      <w:r w:rsidR="00715B93" w:rsidRPr="0004729D">
        <w:rPr>
          <w:rFonts w:ascii="Times New Roman" w:hAnsi="Times New Roman" w:cs="Times New Roman"/>
          <w:b/>
          <w:bCs/>
        </w:rPr>
        <w:t xml:space="preserve">attendance </w:t>
      </w:r>
      <w:r w:rsidR="009669FC" w:rsidRPr="0004729D">
        <w:rPr>
          <w:rFonts w:ascii="Times New Roman" w:hAnsi="Times New Roman" w:cs="Times New Roman"/>
          <w:b/>
          <w:bCs/>
        </w:rPr>
        <w:t>scenarios</w:t>
      </w:r>
    </w:p>
    <w:p w14:paraId="59E744EC" w14:textId="77777777" w:rsidR="00913EBE" w:rsidRPr="00342AF2" w:rsidRDefault="00913EBE" w:rsidP="009669FC">
      <w:pPr>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8"/>
        <w:gridCol w:w="2451"/>
      </w:tblGrid>
      <w:tr w:rsidR="009669FC" w:rsidRPr="00342AF2" w14:paraId="27EBA364" w14:textId="77777777" w:rsidTr="00415FBF">
        <w:trPr>
          <w:trHeight w:val="325"/>
          <w:jc w:val="center"/>
        </w:trPr>
        <w:tc>
          <w:tcPr>
            <w:tcW w:w="6108" w:type="dxa"/>
            <w:tcBorders>
              <w:top w:val="double" w:sz="4" w:space="0" w:color="auto"/>
              <w:bottom w:val="single" w:sz="4" w:space="0" w:color="auto"/>
            </w:tcBorders>
          </w:tcPr>
          <w:p w14:paraId="55BE480D" w14:textId="77777777" w:rsidR="009669FC" w:rsidRPr="00342AF2" w:rsidRDefault="009669FC" w:rsidP="001A0C72">
            <w:pPr>
              <w:rPr>
                <w:rFonts w:ascii="Times New Roman" w:hAnsi="Times New Roman" w:cs="Times New Roman"/>
              </w:rPr>
            </w:pPr>
            <w:r w:rsidRPr="00342AF2">
              <w:rPr>
                <w:rFonts w:ascii="Times New Roman" w:hAnsi="Times New Roman" w:cs="Times New Roman"/>
              </w:rPr>
              <w:t>Scenario</w:t>
            </w:r>
          </w:p>
        </w:tc>
        <w:tc>
          <w:tcPr>
            <w:tcW w:w="2451" w:type="dxa"/>
            <w:tcBorders>
              <w:top w:val="double" w:sz="4" w:space="0" w:color="auto"/>
              <w:bottom w:val="single" w:sz="4" w:space="0" w:color="auto"/>
            </w:tcBorders>
          </w:tcPr>
          <w:p w14:paraId="7FDEF861"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Mean Composite Score</w:t>
            </w:r>
          </w:p>
        </w:tc>
      </w:tr>
      <w:tr w:rsidR="009669FC" w:rsidRPr="00342AF2" w14:paraId="541139F8" w14:textId="77777777" w:rsidTr="00415FBF">
        <w:trPr>
          <w:trHeight w:val="307"/>
          <w:jc w:val="center"/>
        </w:trPr>
        <w:tc>
          <w:tcPr>
            <w:tcW w:w="6108" w:type="dxa"/>
            <w:tcBorders>
              <w:top w:val="single" w:sz="4" w:space="0" w:color="auto"/>
            </w:tcBorders>
          </w:tcPr>
          <w:p w14:paraId="15E7FA70" w14:textId="150B9885"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Intervention </w:t>
            </w:r>
            <w:r w:rsidR="004739A9" w:rsidRPr="00342AF2">
              <w:rPr>
                <w:rFonts w:ascii="Times New Roman" w:hAnsi="Times New Roman" w:cs="Times New Roman"/>
              </w:rPr>
              <w:t>group</w:t>
            </w:r>
            <w:r w:rsidRPr="00342AF2">
              <w:rPr>
                <w:rFonts w:ascii="Times New Roman" w:hAnsi="Times New Roman" w:cs="Times New Roman"/>
              </w:rPr>
              <w:t xml:space="preserve">, with </w:t>
            </w:r>
            <w:r w:rsidR="003A4D61" w:rsidRPr="00342AF2">
              <w:rPr>
                <w:rFonts w:ascii="Times New Roman" w:hAnsi="Times New Roman" w:cs="Times New Roman"/>
              </w:rPr>
              <w:t>intervention attendance</w:t>
            </w:r>
            <w:r w:rsidRPr="00342AF2">
              <w:rPr>
                <w:rFonts w:ascii="Times New Roman" w:hAnsi="Times New Roman" w:cs="Times New Roman"/>
              </w:rPr>
              <w:t xml:space="preserve"> as in that </w:t>
            </w:r>
            <w:r w:rsidR="004739A9" w:rsidRPr="00342AF2">
              <w:rPr>
                <w:rFonts w:ascii="Times New Roman" w:hAnsi="Times New Roman" w:cs="Times New Roman"/>
              </w:rPr>
              <w:t>group</w:t>
            </w:r>
          </w:p>
        </w:tc>
        <w:tc>
          <w:tcPr>
            <w:tcW w:w="2451" w:type="dxa"/>
            <w:tcBorders>
              <w:top w:val="single" w:sz="4" w:space="0" w:color="auto"/>
            </w:tcBorders>
          </w:tcPr>
          <w:p w14:paraId="7F7F5C9F"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63.39</w:t>
            </w:r>
          </w:p>
        </w:tc>
      </w:tr>
      <w:tr w:rsidR="009669FC" w:rsidRPr="00342AF2" w14:paraId="277ECD18" w14:textId="77777777" w:rsidTr="00A63C4C">
        <w:trPr>
          <w:trHeight w:val="488"/>
          <w:jc w:val="center"/>
        </w:trPr>
        <w:tc>
          <w:tcPr>
            <w:tcW w:w="6108" w:type="dxa"/>
          </w:tcPr>
          <w:p w14:paraId="33E9C2D3" w14:textId="5E0BBB7B"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Intervention </w:t>
            </w:r>
            <w:r w:rsidR="004739A9" w:rsidRPr="00342AF2">
              <w:rPr>
                <w:rFonts w:ascii="Times New Roman" w:hAnsi="Times New Roman" w:cs="Times New Roman"/>
              </w:rPr>
              <w:t>group</w:t>
            </w:r>
            <w:r w:rsidRPr="00342AF2">
              <w:rPr>
                <w:rFonts w:ascii="Times New Roman" w:hAnsi="Times New Roman" w:cs="Times New Roman"/>
              </w:rPr>
              <w:t xml:space="preserve">, with </w:t>
            </w:r>
            <w:r w:rsidR="003A4D61" w:rsidRPr="00342AF2">
              <w:rPr>
                <w:rFonts w:ascii="Times New Roman" w:hAnsi="Times New Roman" w:cs="Times New Roman"/>
              </w:rPr>
              <w:t>intervention attendance</w:t>
            </w:r>
            <w:r w:rsidRPr="00342AF2">
              <w:rPr>
                <w:rFonts w:ascii="Times New Roman" w:hAnsi="Times New Roman" w:cs="Times New Roman"/>
              </w:rPr>
              <w:t xml:space="preserve"> as in the control </w:t>
            </w:r>
            <w:r w:rsidR="004739A9" w:rsidRPr="00342AF2">
              <w:rPr>
                <w:rFonts w:ascii="Times New Roman" w:hAnsi="Times New Roman" w:cs="Times New Roman"/>
              </w:rPr>
              <w:t>group</w:t>
            </w:r>
            <w:r w:rsidRPr="00342AF2">
              <w:rPr>
                <w:rFonts w:ascii="Times New Roman" w:hAnsi="Times New Roman" w:cs="Times New Roman"/>
              </w:rPr>
              <w:t xml:space="preserve"> (i.e. all in the 0 - 50% attendance group)</w:t>
            </w:r>
          </w:p>
        </w:tc>
        <w:tc>
          <w:tcPr>
            <w:tcW w:w="2451" w:type="dxa"/>
          </w:tcPr>
          <w:p w14:paraId="29E3E96D"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19.19</w:t>
            </w:r>
          </w:p>
        </w:tc>
      </w:tr>
      <w:tr w:rsidR="009669FC" w:rsidRPr="00342AF2" w14:paraId="46B82DEB" w14:textId="77777777" w:rsidTr="00A63C4C">
        <w:trPr>
          <w:trHeight w:val="129"/>
          <w:jc w:val="center"/>
        </w:trPr>
        <w:tc>
          <w:tcPr>
            <w:tcW w:w="6108" w:type="dxa"/>
            <w:tcBorders>
              <w:bottom w:val="double" w:sz="4" w:space="0" w:color="auto"/>
            </w:tcBorders>
          </w:tcPr>
          <w:p w14:paraId="468EEB08" w14:textId="21872607" w:rsidR="009669FC" w:rsidRPr="00342AF2" w:rsidRDefault="009669FC" w:rsidP="001A0C72">
            <w:pPr>
              <w:rPr>
                <w:rFonts w:ascii="Times New Roman" w:hAnsi="Times New Roman" w:cs="Times New Roman"/>
              </w:rPr>
            </w:pPr>
            <w:r w:rsidRPr="00342AF2">
              <w:rPr>
                <w:rFonts w:ascii="Times New Roman" w:hAnsi="Times New Roman" w:cs="Times New Roman"/>
              </w:rPr>
              <w:t xml:space="preserve">Control </w:t>
            </w:r>
            <w:r w:rsidR="004739A9" w:rsidRPr="00342AF2">
              <w:rPr>
                <w:rFonts w:ascii="Times New Roman" w:hAnsi="Times New Roman" w:cs="Times New Roman"/>
              </w:rPr>
              <w:t>group</w:t>
            </w:r>
            <w:r w:rsidRPr="00342AF2">
              <w:rPr>
                <w:rFonts w:ascii="Times New Roman" w:hAnsi="Times New Roman" w:cs="Times New Roman"/>
              </w:rPr>
              <w:t xml:space="preserve">, with </w:t>
            </w:r>
            <w:r w:rsidR="003A4D61" w:rsidRPr="00342AF2">
              <w:rPr>
                <w:rFonts w:ascii="Times New Roman" w:hAnsi="Times New Roman" w:cs="Times New Roman"/>
              </w:rPr>
              <w:t>intervention attendance</w:t>
            </w:r>
            <w:r w:rsidRPr="00342AF2">
              <w:rPr>
                <w:rFonts w:ascii="Times New Roman" w:hAnsi="Times New Roman" w:cs="Times New Roman"/>
              </w:rPr>
              <w:t xml:space="preserve"> as in that </w:t>
            </w:r>
            <w:r w:rsidR="004739A9" w:rsidRPr="00342AF2">
              <w:rPr>
                <w:rFonts w:ascii="Times New Roman" w:hAnsi="Times New Roman" w:cs="Times New Roman"/>
              </w:rPr>
              <w:t>group</w:t>
            </w:r>
          </w:p>
        </w:tc>
        <w:tc>
          <w:tcPr>
            <w:tcW w:w="2451" w:type="dxa"/>
            <w:tcBorders>
              <w:bottom w:val="double" w:sz="4" w:space="0" w:color="auto"/>
            </w:tcBorders>
          </w:tcPr>
          <w:p w14:paraId="73DB7F86" w14:textId="77777777" w:rsidR="009669FC" w:rsidRPr="00342AF2" w:rsidRDefault="009669FC" w:rsidP="001A0C72">
            <w:pPr>
              <w:jc w:val="center"/>
              <w:rPr>
                <w:rFonts w:ascii="Times New Roman" w:hAnsi="Times New Roman" w:cs="Times New Roman"/>
              </w:rPr>
            </w:pPr>
            <w:r w:rsidRPr="00342AF2">
              <w:rPr>
                <w:rFonts w:ascii="Times New Roman" w:hAnsi="Times New Roman" w:cs="Times New Roman"/>
              </w:rPr>
              <w:t>17.17</w:t>
            </w:r>
          </w:p>
        </w:tc>
      </w:tr>
    </w:tbl>
    <w:p w14:paraId="22C65C20" w14:textId="77777777" w:rsidR="009669FC" w:rsidRPr="00342AF2" w:rsidRDefault="009669FC" w:rsidP="009669FC">
      <w:pPr>
        <w:ind w:left="360"/>
        <w:rPr>
          <w:rFonts w:ascii="Times New Roman" w:hAnsi="Times New Roman" w:cs="Times New Roman"/>
        </w:rPr>
      </w:pPr>
      <w:r w:rsidRPr="00342AF2">
        <w:rPr>
          <w:rFonts w:ascii="Times New Roman" w:hAnsi="Times New Roman" w:cs="Times New Roman"/>
        </w:rPr>
        <w:t xml:space="preserve"> </w:t>
      </w:r>
    </w:p>
    <w:p w14:paraId="25C51E1F" w14:textId="08AFDA1D" w:rsidR="009669FC" w:rsidRPr="00342AF2" w:rsidRDefault="009669FC" w:rsidP="00415FBF">
      <w:pPr>
        <w:spacing w:line="480" w:lineRule="auto"/>
        <w:rPr>
          <w:rFonts w:ascii="Times New Roman" w:hAnsi="Times New Roman" w:cs="Times New Roman"/>
        </w:rPr>
      </w:pPr>
      <w:r w:rsidRPr="00342AF2">
        <w:rPr>
          <w:rFonts w:ascii="Times New Roman" w:hAnsi="Times New Roman" w:cs="Times New Roman"/>
        </w:rPr>
        <w:t>It is estimated that the introduction of the intervention, but with attendance at 50% or lower, would have reduced the difference in scores from 46.22 (63.39 −17.17) to 2.03 (19.19 − 17.17) a 95.6% (95% bootstrap CI 8</w:t>
      </w:r>
      <w:r w:rsidR="00997EAF" w:rsidRPr="00342AF2">
        <w:rPr>
          <w:rFonts w:ascii="Times New Roman" w:hAnsi="Times New Roman" w:cs="Times New Roman"/>
        </w:rPr>
        <w:t>5</w:t>
      </w:r>
      <w:r w:rsidRPr="00342AF2">
        <w:rPr>
          <w:rFonts w:ascii="Times New Roman" w:hAnsi="Times New Roman" w:cs="Times New Roman"/>
        </w:rPr>
        <w:t>.</w:t>
      </w:r>
      <w:r w:rsidR="001D4BC7" w:rsidRPr="00342AF2">
        <w:rPr>
          <w:rFonts w:ascii="Times New Roman" w:hAnsi="Times New Roman" w:cs="Times New Roman"/>
        </w:rPr>
        <w:t>8</w:t>
      </w:r>
      <w:r w:rsidRPr="00342AF2">
        <w:rPr>
          <w:rFonts w:ascii="Times New Roman" w:hAnsi="Times New Roman" w:cs="Times New Roman"/>
        </w:rPr>
        <w:t>% to 104.</w:t>
      </w:r>
      <w:r w:rsidR="001D4BC7" w:rsidRPr="00342AF2">
        <w:rPr>
          <w:rFonts w:ascii="Times New Roman" w:hAnsi="Times New Roman" w:cs="Times New Roman"/>
        </w:rPr>
        <w:t>1</w:t>
      </w:r>
      <w:r w:rsidRPr="00342AF2">
        <w:rPr>
          <w:rFonts w:ascii="Times New Roman" w:hAnsi="Times New Roman" w:cs="Times New Roman"/>
        </w:rPr>
        <w:t>%) reduction</w:t>
      </w:r>
      <w:r w:rsidR="003A4D61" w:rsidRPr="00342AF2">
        <w:rPr>
          <w:rFonts w:ascii="Times New Roman" w:hAnsi="Times New Roman" w:cs="Times New Roman"/>
        </w:rPr>
        <w:t xml:space="preserve"> (the total indirect effect</w:t>
      </w:r>
      <w:r w:rsidR="00715B93" w:rsidRPr="00342AF2">
        <w:rPr>
          <w:rFonts w:ascii="Times New Roman" w:hAnsi="Times New Roman" w:cs="Times New Roman"/>
        </w:rPr>
        <w:t>)</w:t>
      </w:r>
      <w:r w:rsidR="003A4D61" w:rsidRPr="00342AF2">
        <w:rPr>
          <w:rFonts w:ascii="Times New Roman" w:hAnsi="Times New Roman" w:cs="Times New Roman"/>
        </w:rPr>
        <w:t>.</w:t>
      </w:r>
      <w:r w:rsidR="004637E4" w:rsidRPr="00342AF2">
        <w:rPr>
          <w:rFonts w:ascii="Times New Roman" w:hAnsi="Times New Roman" w:cs="Times New Roman"/>
        </w:rPr>
        <w:t xml:space="preserve"> </w:t>
      </w:r>
    </w:p>
    <w:sectPr w:rsidR="009669FC" w:rsidRPr="00342AF2" w:rsidSect="005F7BA7">
      <w:pgSz w:w="12240" w:h="15840"/>
      <w:pgMar w:top="1440" w:right="1440" w:bottom="1377" w:left="1440" w:header="720" w:footer="720" w:gutter="0"/>
      <w:pgNumType w:start="4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A799EC" w14:textId="77777777" w:rsidR="00894A8A" w:rsidRDefault="00894A8A" w:rsidP="009A69E0">
      <w:r>
        <w:separator/>
      </w:r>
    </w:p>
  </w:endnote>
  <w:endnote w:type="continuationSeparator" w:id="0">
    <w:p w14:paraId="02782FFF" w14:textId="77777777" w:rsidR="00894A8A" w:rsidRDefault="00894A8A" w:rsidP="009A69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91522096"/>
      <w:docPartObj>
        <w:docPartGallery w:val="Page Numbers (Bottom of Page)"/>
        <w:docPartUnique/>
      </w:docPartObj>
    </w:sdtPr>
    <w:sdtEndPr>
      <w:rPr>
        <w:rStyle w:val="PageNumber"/>
      </w:rPr>
    </w:sdtEndPr>
    <w:sdtContent>
      <w:p w14:paraId="447D3CEE" w14:textId="2D3B7F4E" w:rsidR="00082B9D" w:rsidRDefault="00082B9D" w:rsidP="00E341B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0B29C3" w14:textId="77777777" w:rsidR="00082B9D" w:rsidRDefault="00082B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Times New Roman" w:hAnsi="Times New Roman" w:cs="Times New Roman"/>
        <w:sz w:val="20"/>
        <w:szCs w:val="20"/>
      </w:rPr>
      <w:id w:val="1824692136"/>
      <w:docPartObj>
        <w:docPartGallery w:val="Page Numbers (Bottom of Page)"/>
        <w:docPartUnique/>
      </w:docPartObj>
    </w:sdtPr>
    <w:sdtEndPr>
      <w:rPr>
        <w:rStyle w:val="PageNumber"/>
      </w:rPr>
    </w:sdtEndPr>
    <w:sdtContent>
      <w:p w14:paraId="6ACA20AD" w14:textId="08B1B150" w:rsidR="00082B9D" w:rsidRPr="00EA3FEB" w:rsidRDefault="00082B9D" w:rsidP="00E341B1">
        <w:pPr>
          <w:pStyle w:val="Footer"/>
          <w:framePr w:wrap="none" w:vAnchor="text" w:hAnchor="margin" w:xAlign="center" w:y="1"/>
          <w:rPr>
            <w:rStyle w:val="PageNumber"/>
            <w:rFonts w:ascii="Times New Roman" w:hAnsi="Times New Roman" w:cs="Times New Roman"/>
            <w:sz w:val="20"/>
            <w:szCs w:val="20"/>
          </w:rPr>
        </w:pPr>
        <w:r w:rsidRPr="00EA3FEB">
          <w:rPr>
            <w:rStyle w:val="PageNumber"/>
            <w:rFonts w:ascii="Times New Roman" w:hAnsi="Times New Roman" w:cs="Times New Roman"/>
            <w:sz w:val="20"/>
            <w:szCs w:val="20"/>
          </w:rPr>
          <w:fldChar w:fldCharType="begin"/>
        </w:r>
        <w:r w:rsidRPr="00EA3FEB">
          <w:rPr>
            <w:rStyle w:val="PageNumber"/>
            <w:rFonts w:ascii="Times New Roman" w:hAnsi="Times New Roman" w:cs="Times New Roman"/>
            <w:sz w:val="20"/>
            <w:szCs w:val="20"/>
          </w:rPr>
          <w:instrText xml:space="preserve"> PAGE </w:instrText>
        </w:r>
        <w:r w:rsidRPr="00EA3FEB">
          <w:rPr>
            <w:rStyle w:val="PageNumber"/>
            <w:rFonts w:ascii="Times New Roman" w:hAnsi="Times New Roman" w:cs="Times New Roman"/>
            <w:sz w:val="20"/>
            <w:szCs w:val="20"/>
          </w:rPr>
          <w:fldChar w:fldCharType="separate"/>
        </w:r>
        <w:r w:rsidRPr="00EA3FEB">
          <w:rPr>
            <w:rStyle w:val="PageNumber"/>
            <w:rFonts w:ascii="Times New Roman" w:hAnsi="Times New Roman" w:cs="Times New Roman"/>
            <w:noProof/>
            <w:sz w:val="20"/>
            <w:szCs w:val="20"/>
          </w:rPr>
          <w:t>1</w:t>
        </w:r>
        <w:r w:rsidRPr="00EA3FEB">
          <w:rPr>
            <w:rStyle w:val="PageNumber"/>
            <w:rFonts w:ascii="Times New Roman" w:hAnsi="Times New Roman" w:cs="Times New Roman"/>
            <w:sz w:val="20"/>
            <w:szCs w:val="20"/>
          </w:rPr>
          <w:fldChar w:fldCharType="end"/>
        </w:r>
      </w:p>
    </w:sdtContent>
  </w:sdt>
  <w:p w14:paraId="0B16C466" w14:textId="54DD4880" w:rsidR="00082B9D" w:rsidRPr="00EA3FEB" w:rsidRDefault="00082B9D" w:rsidP="00EA3FEB">
    <w:pPr>
      <w:pStyle w:val="Footer"/>
      <w:tabs>
        <w:tab w:val="clear" w:pos="4680"/>
        <w:tab w:val="clear" w:pos="9360"/>
        <w:tab w:val="left" w:pos="4080"/>
      </w:tabs>
      <w:rPr>
        <w:rFonts w:ascii="Times New Roman" w:hAnsi="Times New Roman" w:cs="Times New Roman"/>
        <w:sz w:val="20"/>
        <w:szCs w:val="20"/>
      </w:rPr>
    </w:pPr>
    <w:r w:rsidRPr="00EA3FEB">
      <w:rPr>
        <w:rFonts w:ascii="Times New Roman" w:hAnsi="Times New Roman" w:cs="Times New Roman"/>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6313C4" w14:textId="77777777" w:rsidR="00894A8A" w:rsidRDefault="00894A8A" w:rsidP="009A69E0">
      <w:r>
        <w:separator/>
      </w:r>
    </w:p>
  </w:footnote>
  <w:footnote w:type="continuationSeparator" w:id="0">
    <w:p w14:paraId="3FE56992" w14:textId="77777777" w:rsidR="00894A8A" w:rsidRDefault="00894A8A" w:rsidP="009A69E0">
      <w:r>
        <w:continuationSeparator/>
      </w:r>
    </w:p>
  </w:footnote>
  <w:footnote w:id="1">
    <w:p w14:paraId="5E1B93F8" w14:textId="5FEEE881" w:rsidR="00082B9D" w:rsidRPr="006E01F8" w:rsidRDefault="00082B9D" w:rsidP="00412E77">
      <w:pPr>
        <w:pStyle w:val="FootnoteText"/>
        <w:rPr>
          <w:rFonts w:ascii="Times New Roman" w:hAnsi="Times New Roman" w:cs="Times New Roman"/>
        </w:rPr>
      </w:pPr>
      <w:r w:rsidRPr="006E01F8">
        <w:rPr>
          <w:rStyle w:val="FootnoteReference"/>
          <w:rFonts w:ascii="Times New Roman" w:hAnsi="Times New Roman" w:cs="Times New Roman"/>
        </w:rPr>
        <w:t>*</w:t>
      </w:r>
      <w:r w:rsidRPr="006E01F8">
        <w:rPr>
          <w:rFonts w:ascii="Times New Roman" w:hAnsi="Times New Roman" w:cs="Times New Roman"/>
        </w:rPr>
        <w:t xml:space="preserve"> Eble (corresponding author): Teachers College, Columbia University. Email: </w:t>
      </w:r>
      <w:hyperlink r:id="rId1" w:history="1">
        <w:r w:rsidRPr="006E01F8">
          <w:rPr>
            <w:rStyle w:val="Hyperlink"/>
            <w:rFonts w:ascii="Times New Roman" w:hAnsi="Times New Roman" w:cs="Times New Roman"/>
          </w:rPr>
          <w:t>eble@tc.columbia.edu</w:t>
        </w:r>
      </w:hyperlink>
      <w:r w:rsidRPr="00102A03">
        <w:rPr>
          <w:rFonts w:ascii="Times New Roman" w:hAnsi="Times New Roman" w:cs="Times New Roman"/>
        </w:rPr>
        <w:t>. Bah (</w:t>
      </w:r>
      <w:hyperlink r:id="rId2" w:history="1">
        <w:r w:rsidRPr="006E01F8">
          <w:rPr>
            <w:rStyle w:val="Hyperlink"/>
            <w:rFonts w:ascii="Times New Roman" w:hAnsi="Times New Roman" w:cs="Times New Roman"/>
          </w:rPr>
          <w:t>newsbah@yahoo.com</w:t>
        </w:r>
      </w:hyperlink>
      <w:r w:rsidRPr="00102A03">
        <w:rPr>
          <w:rFonts w:ascii="Times New Roman" w:hAnsi="Times New Roman" w:cs="Times New Roman"/>
        </w:rPr>
        <w:t>), Boone (</w:t>
      </w:r>
      <w:hyperlink r:id="rId3" w:history="1">
        <w:r w:rsidRPr="006E01F8">
          <w:rPr>
            <w:rStyle w:val="Hyperlink"/>
            <w:rFonts w:ascii="Times New Roman" w:hAnsi="Times New Roman" w:cs="Times New Roman"/>
          </w:rPr>
          <w:t>pb@effint.org</w:t>
        </w:r>
      </w:hyperlink>
      <w:r w:rsidRPr="00102A03">
        <w:rPr>
          <w:rFonts w:ascii="Times New Roman" w:hAnsi="Times New Roman" w:cs="Times New Roman"/>
        </w:rPr>
        <w:t>), Bouy (</w:t>
      </w:r>
      <w:hyperlink r:id="rId4" w:history="1">
        <w:r w:rsidRPr="006E01F8">
          <w:rPr>
            <w:rStyle w:val="Hyperlink"/>
            <w:rFonts w:ascii="Times New Roman" w:hAnsi="Times New Roman" w:cs="Times New Roman"/>
          </w:rPr>
          <w:t>bbouy@effint.net</w:t>
        </w:r>
      </w:hyperlink>
      <w:r w:rsidRPr="00102A03">
        <w:rPr>
          <w:rFonts w:ascii="Times New Roman" w:hAnsi="Times New Roman" w:cs="Times New Roman"/>
        </w:rPr>
        <w:t>), C</w:t>
      </w:r>
      <w:r w:rsidRPr="00D811C4">
        <w:rPr>
          <w:rFonts w:ascii="Times New Roman" w:hAnsi="Times New Roman" w:cs="Times New Roman"/>
        </w:rPr>
        <w:t>amara (</w:t>
      </w:r>
      <w:hyperlink r:id="rId5" w:history="1">
        <w:r w:rsidRPr="006E01F8">
          <w:rPr>
            <w:rStyle w:val="Hyperlink"/>
            <w:rFonts w:ascii="Times New Roman" w:hAnsi="Times New Roman" w:cs="Times New Roman"/>
          </w:rPr>
          <w:t>a.camara@effint.net</w:t>
        </w:r>
      </w:hyperlink>
      <w:r w:rsidRPr="00102A03">
        <w:rPr>
          <w:rFonts w:ascii="Times New Roman" w:hAnsi="Times New Roman" w:cs="Times New Roman"/>
        </w:rPr>
        <w:t>), and Sivaraman (</w:t>
      </w:r>
      <w:hyperlink r:id="rId6" w:history="1">
        <w:r w:rsidRPr="006E01F8">
          <w:rPr>
            <w:rStyle w:val="Hyperlink"/>
            <w:rFonts w:ascii="Times New Roman" w:hAnsi="Times New Roman" w:cs="Times New Roman"/>
          </w:rPr>
          <w:t>maitri.effectiveintervention@gmail.com</w:t>
        </w:r>
      </w:hyperlink>
      <w:r w:rsidRPr="00102A03">
        <w:rPr>
          <w:rFonts w:ascii="Times New Roman" w:hAnsi="Times New Roman" w:cs="Times New Roman"/>
        </w:rPr>
        <w:t>): Effective Intervention, UK and The Gambia. Hsieh (</w:t>
      </w:r>
      <w:hyperlink r:id="rId7" w:history="1">
        <w:r w:rsidRPr="006E01F8">
          <w:rPr>
            <w:rStyle w:val="Hyperlink"/>
            <w:rFonts w:ascii="Times New Roman" w:hAnsi="Times New Roman" w:cs="Times New Roman"/>
          </w:rPr>
          <w:t>ptjhsieh@gmail.com</w:t>
        </w:r>
      </w:hyperlink>
      <w:r w:rsidRPr="00102A03">
        <w:rPr>
          <w:rFonts w:ascii="Times New Roman" w:hAnsi="Times New Roman" w:cs="Times New Roman"/>
        </w:rPr>
        <w:t>): Center for Comparative and International Education, Department of Education, University of Oxford. Elbourne (</w:t>
      </w:r>
      <w:hyperlink r:id="rId8" w:history="1">
        <w:r w:rsidRPr="006E01F8">
          <w:rPr>
            <w:rStyle w:val="Hyperlink"/>
            <w:rFonts w:ascii="Times New Roman" w:hAnsi="Times New Roman" w:cs="Times New Roman"/>
          </w:rPr>
          <w:t>Diana.Elbourne@lshtm.ac.uk</w:t>
        </w:r>
      </w:hyperlink>
      <w:r w:rsidRPr="00102A03">
        <w:rPr>
          <w:rFonts w:ascii="Times New Roman" w:hAnsi="Times New Roman" w:cs="Times New Roman"/>
        </w:rPr>
        <w:t>) and Frost (</w:t>
      </w:r>
      <w:hyperlink r:id="rId9" w:history="1">
        <w:r w:rsidRPr="006E01F8">
          <w:rPr>
            <w:rStyle w:val="Hyperlink"/>
            <w:rFonts w:ascii="Times New Roman" w:hAnsi="Times New Roman" w:cs="Times New Roman"/>
          </w:rPr>
          <w:t>chris.frost@lshtm.ac.uk</w:t>
        </w:r>
      </w:hyperlink>
      <w:r w:rsidRPr="00102A03">
        <w:rPr>
          <w:rFonts w:ascii="Times New Roman" w:hAnsi="Times New Roman" w:cs="Times New Roman"/>
        </w:rPr>
        <w:t>): London School of Hygiene and Tropical Medicine, UK. Jayanty (</w:t>
      </w:r>
      <w:hyperlink r:id="rId10" w:history="1">
        <w:r w:rsidRPr="006E01F8">
          <w:rPr>
            <w:rStyle w:val="Hyperlink"/>
            <w:rFonts w:ascii="Times New Roman" w:hAnsi="Times New Roman" w:cs="Times New Roman"/>
          </w:rPr>
          <w:t>chitra.jayanty@gmail.com</w:t>
        </w:r>
      </w:hyperlink>
      <w:r w:rsidRPr="00102A03">
        <w:rPr>
          <w:rFonts w:ascii="Times New Roman" w:hAnsi="Times New Roman" w:cs="Times New Roman"/>
        </w:rPr>
        <w:t>): independent consultant. Brady and Gawron: Seale</w:t>
      </w:r>
      <w:r w:rsidRPr="00D811C4">
        <w:rPr>
          <w:rFonts w:ascii="Times New Roman" w:hAnsi="Times New Roman" w:cs="Times New Roman"/>
        </w:rPr>
        <w:t>d Envelope, Ltd. (</w:t>
      </w:r>
      <w:hyperlink r:id="rId11" w:history="1">
        <w:r w:rsidRPr="006E01F8">
          <w:rPr>
            <w:rStyle w:val="Hyperlink"/>
            <w:rFonts w:ascii="Times New Roman" w:hAnsi="Times New Roman" w:cs="Times New Roman"/>
          </w:rPr>
          <w:t>support@sealedenvelope.com</w:t>
        </w:r>
      </w:hyperlink>
      <w:r w:rsidRPr="00102A03">
        <w:rPr>
          <w:rFonts w:ascii="Times New Roman" w:hAnsi="Times New Roman" w:cs="Times New Roman"/>
        </w:rPr>
        <w:t>). Vansteelandt: London School of Hygiene and Tropical Medicine, UK, and Department of Applied Mathematics, Computer Science and Statistics at Ghent University, B</w:t>
      </w:r>
      <w:r w:rsidRPr="00D811C4">
        <w:rPr>
          <w:rFonts w:ascii="Times New Roman" w:hAnsi="Times New Roman" w:cs="Times New Roman"/>
        </w:rPr>
        <w:t>elgium (</w:t>
      </w:r>
      <w:hyperlink r:id="rId12" w:history="1">
        <w:r w:rsidRPr="006E01F8">
          <w:rPr>
            <w:rStyle w:val="Hyperlink"/>
            <w:rFonts w:ascii="Times New Roman" w:hAnsi="Times New Roman" w:cs="Times New Roman"/>
          </w:rPr>
          <w:t>stijn.vansteelandt@lshtm.ac.uk</w:t>
        </w:r>
      </w:hyperlink>
      <w:r w:rsidRPr="00102A03">
        <w:rPr>
          <w:rFonts w:ascii="Times New Roman" w:hAnsi="Times New Roman" w:cs="Times New Roman"/>
        </w:rPr>
        <w:t>) We would like to acknowledge the contributions of our team in The Gambia, particularly Lenin Balan, Lamin Janneh, Alieu Jibba, Jenieri Sagnia, and Abhishek Thakur</w:t>
      </w:r>
      <w:r w:rsidRPr="006E01F8">
        <w:rPr>
          <w:rFonts w:ascii="Times New Roman" w:hAnsi="Times New Roman" w:cs="Times New Roman"/>
        </w:rPr>
        <w:t xml:space="preserve">. This study was approved by the Institutional Review Board of the London School of Hygiene and Tropical Medicine, protocol number 8767. Funding for this study was provided by Effective Intervention, a UK-registered charity. </w:t>
      </w:r>
    </w:p>
  </w:footnote>
  <w:footnote w:id="2">
    <w:p w14:paraId="2FA0FEC4" w14:textId="15F47D74" w:rsidR="00082B9D" w:rsidRPr="00D811C4" w:rsidRDefault="00082B9D" w:rsidP="00B705C8">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EGRA data for these countries come from </w:t>
      </w:r>
      <w:hyperlink r:id="rId13" w:history="1">
        <w:r w:rsidRPr="006E01F8">
          <w:rPr>
            <w:rStyle w:val="Hyperlink"/>
            <w:rFonts w:ascii="Times New Roman" w:hAnsi="Times New Roman" w:cs="Times New Roman"/>
          </w:rPr>
          <w:t>https://earlygradereadingbarometer.org/overview</w:t>
        </w:r>
      </w:hyperlink>
      <w:r w:rsidRPr="00102A03">
        <w:rPr>
          <w:rFonts w:ascii="Times New Roman" w:hAnsi="Times New Roman" w:cs="Times New Roman"/>
        </w:rPr>
        <w:t>, accessed October 16, 2019. GDP data co</w:t>
      </w:r>
      <w:r w:rsidRPr="00D811C4">
        <w:rPr>
          <w:rFonts w:ascii="Times New Roman" w:hAnsi="Times New Roman" w:cs="Times New Roman"/>
        </w:rPr>
        <w:t xml:space="preserve">me from </w:t>
      </w:r>
      <w:hyperlink r:id="rId14" w:history="1">
        <w:r w:rsidRPr="006E01F8">
          <w:rPr>
            <w:rStyle w:val="Hyperlink"/>
            <w:rFonts w:ascii="Times New Roman" w:hAnsi="Times New Roman" w:cs="Times New Roman"/>
          </w:rPr>
          <w:t>https://data.worldbank.org/indicator/NY.GDP.PCAP.CD</w:t>
        </w:r>
      </w:hyperlink>
      <w:r w:rsidRPr="00102A03">
        <w:rPr>
          <w:rFonts w:ascii="Times New Roman" w:hAnsi="Times New Roman" w:cs="Times New Roman"/>
        </w:rPr>
        <w:t>, accessed on the same date.</w:t>
      </w:r>
    </w:p>
  </w:footnote>
  <w:footnote w:id="3">
    <w:p w14:paraId="6EB40649" w14:textId="3A03C817" w:rsidR="00082B9D" w:rsidRPr="00D811C4"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This combination of multiple known best practices, offered</w:t>
      </w:r>
      <w:r w:rsidRPr="00D811C4">
        <w:rPr>
          <w:rFonts w:ascii="Times New Roman" w:hAnsi="Times New Roman" w:cs="Times New Roman"/>
        </w:rPr>
        <w:t xml:space="preserve"> through a contracted provider, parallel</w:t>
      </w:r>
      <w:r w:rsidRPr="006E01F8">
        <w:rPr>
          <w:rFonts w:ascii="Times New Roman" w:hAnsi="Times New Roman" w:cs="Times New Roman"/>
        </w:rPr>
        <w:t xml:space="preserve">s solutions from studies of the provision of healthcare in similarly remote and disadvantaged areas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{"citationID":"adpg7as7va","properties":{"formattedCitation":"(Salehi et al. 2018)","plainCitation":"(Salehi et al. 2018)","noteIndex":3},"citationItems":[{"id":891,"uris":["http://zotero.org/users/240438/items/5C526W86"],"uri":["http://zotero.org/users/240438/items/5C526W86"],"itemData":{"id":891,"type":"article-journal","container-title":"International journal for equity in health","issue":"1","page":"128","source":"Google Scholar","title":"Factors influencing performance by contracted non-state providers implementing a basic package of health services in Afghanistan","volume":"17","author":[{"family":"Salehi","given":"Ahmad Shah"},{"family":"Saljuqi","given":"Abdul Tawab Kawa"},{"family":"Akseer","given":"Nadia"},{"family":"Rao","given":"Krishna"},{"family":"Coe","given":"Kathryn"}],"issued":{"date-parts":[["2018"]]}}}],"schema":"https://github.com/citation-style-language/schema/raw/master/csl-citation.json"}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(Salehi et al. 2018)</w:t>
      </w:r>
      <w:r w:rsidRPr="00D811C4">
        <w:rPr>
          <w:rFonts w:ascii="Times New Roman" w:hAnsi="Times New Roman" w:cs="Times New Roman"/>
        </w:rPr>
        <w:fldChar w:fldCharType="end"/>
      </w:r>
      <w:r w:rsidRPr="00102A03">
        <w:rPr>
          <w:rFonts w:ascii="Times New Roman" w:hAnsi="Times New Roman" w:cs="Times New Roman"/>
        </w:rPr>
        <w:t xml:space="preserve"> and of “graduation” programs helping individuals out of extreme poverty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{"citationID":"a10ljvukolm","properties":{"formattedCitation":"(Banerjee et al. 2015)","plainCitation":"(Banerjee et al. 2015)","noteIndex":3},"citationItems":[{"id":753,"uris":["http://zotero.org/users/240438/items/TIPL86RR"],"uri":["http://zotero.org/users/240438/items/TIPL86RR"],"itemData":{"id":753,"type":"article-journal","container-title":"Science","issue":"6236","source":"Google Scholar","title":"A multifaceted program causes lasting progress for the very poor: Evidence from six countries","title-short":"A multifaceted program causes lasting progress for the very poor","volume":"348","author":[{"family":"Banerjee","given":"Abhijit"},{"family":"Duflo","given":"Esther"},{"family":"Goldberg","given":"Nathanael"},{"family":"Karlan","given":"Dean"},{"family":"Osei","given":"Robert"},{"family":"Parienté","given":"William"},{"family":"Shapiro","given":"Jeremy"},{"family":"Thuysbaert","given":"Bram"},{"family":"Udry","given":"Christopher"}],"issued":{"date-parts":[["2015"]]}}}],"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(Banerjee et al. 2015)</w:t>
      </w:r>
      <w:r w:rsidRPr="00D811C4">
        <w:rPr>
          <w:rFonts w:ascii="Times New Roman" w:hAnsi="Times New Roman" w:cs="Times New Roman"/>
        </w:rPr>
        <w:fldChar w:fldCharType="end"/>
      </w:r>
      <w:r w:rsidRPr="00102A03">
        <w:rPr>
          <w:rFonts w:ascii="Times New Roman" w:hAnsi="Times New Roman" w:cs="Times New Roman"/>
        </w:rPr>
        <w:t>.</w:t>
      </w:r>
    </w:p>
  </w:footnote>
  <w:footnote w:id="4">
    <w:p w14:paraId="3A44B95F" w14:textId="04E0ADFE" w:rsidR="00082B9D" w:rsidRPr="00D811C4" w:rsidRDefault="00082B9D" w:rsidP="00186085">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These </w:t>
      </w:r>
      <w:r w:rsidRPr="00D811C4">
        <w:rPr>
          <w:rFonts w:ascii="Times New Roman" w:hAnsi="Times New Roman" w:cs="Times New Roman"/>
        </w:rPr>
        <w:t>learning levels are substantially worse than those observed in similar assessments of children’s learning in other developing coun</w:t>
      </w:r>
      <w:r w:rsidRPr="006E01F8">
        <w:rPr>
          <w:rFonts w:ascii="Times New Roman" w:hAnsi="Times New Roman" w:cs="Times New Roman"/>
        </w:rPr>
        <w:t xml:space="preserve">tries, such as India and Tanzania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{"citationID":"OrW2SpzO","properties":{"formattedCitation":"(Pratham 2010; Rajani 2010)","plainCitation":"(Pratham 2010; Rajani 2010)","noteIndex":4},"citationItems":[{"id":276,"uris":["http://zotero.org/users/240438/items/ITXKDDUJ"],"uri":["http://zotero.org/users/240438/items/ITXKDDUJ"],"itemData":{"id":276,"type":"report","note":"Available: http://www.pratham.org/aser08/ASER_2010_Report.pdf","title":"Annual Status of Education Report (Rural) 2010","URL":"http://www.pratham.org/aser08/ASER_2010_Report.pdf","author":[{"family":"Pratham","given":""}],"accessed":{"date-parts":[["2012",9,7]]},"issued":{"date-parts":[["2010"]]}}},{"id":759,"uris":["http://zotero.org/users/240438/items/VA6TY7CV"],"uri":["http://zotero.org/users/240438/items/VA6TY7CV"],"itemData":{"id":759,"type":"book","publisher":"Twaweza","source":"Google Scholar","title":"Are Our Children Learning? Annual Learning Assessment Report Tanzania 2010","title-short":"Are Our Children Learning?","author":[{"family":"Rajani","given":"Rakesh"}],"issued":{"date-parts":[["2010"]]}}}],"schema":"https://github.com/citation-style-language/schema/raw/master/csl-citation.json"}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noProof/>
        </w:rPr>
        <w:t>(Pratham 2010; Rajani 2010)</w:t>
      </w:r>
      <w:r w:rsidRPr="00D811C4">
        <w:rPr>
          <w:rFonts w:ascii="Times New Roman" w:hAnsi="Times New Roman" w:cs="Times New Roman"/>
        </w:rPr>
        <w:fldChar w:fldCharType="end"/>
      </w:r>
      <w:r w:rsidRPr="00102A03">
        <w:rPr>
          <w:rFonts w:ascii="Times New Roman" w:hAnsi="Times New Roman" w:cs="Times New Roman"/>
        </w:rPr>
        <w:t xml:space="preserve"> and similar to what some of us have o</w:t>
      </w:r>
      <w:r w:rsidRPr="00D811C4">
        <w:rPr>
          <w:rFonts w:ascii="Times New Roman" w:hAnsi="Times New Roman" w:cs="Times New Roman"/>
        </w:rPr>
        <w:t xml:space="preserve">bserved in recently completed work in rural Guinea Bissau </w:t>
      </w:r>
      <w:r w:rsidRPr="00D811C4">
        <w:rPr>
          <w:rFonts w:ascii="Times New Roman" w:hAnsi="Times New Roman" w:cs="Times New Roman"/>
        </w:rPr>
        <w:fldChar w:fldCharType="begin"/>
      </w:r>
      <w:r>
        <w:rPr>
          <w:rFonts w:ascii="Times New Roman" w:hAnsi="Times New Roman" w:cs="Times New Roman"/>
        </w:rPr>
        <w:instrText xml:space="preserve"> ADDIN ZOTERO_ITEM CSL_CITATION {"citationID":"a2enq5qbgv4","properties":{"formattedCitation":"(Fazzio et al. 2020)","plainCitation":"(Fazzio et al. 2020)","noteIndex":4},"citationItems":[{"id":790,"uris":["http://zotero.org/users/240438/items/N7FJ4JXU"],"uri":["http://zotero.org/users/240438/items/N7FJ4JXU"],"itemData":{"id":790,"type":"article-journal","container-title":"Working paper","title":"Large Learning Gains in Pockets of Extreme Poverty: Experimental Evidence from Guinea Bissau","author":[{"family":"Fazzio","given":"Ila"},{"family":"Eble","given":"Alex"},{"family":"Lumsdaine","given":"Robin L."},{"family":"Boone","given":"Peter"},{"family":"Bouy","given":"Baboucarr"},{"family":"Hsieh","given":"Jenny"},{"family":"Jayanty","given":"Chitra"},{"family":"Johnson","given":"Simon"},{"family":"Silva","given":"Ana Filipa"}],"issued":{"date-parts":[["2020"]]}}}],"schema":"https://github.com/citation-style-language/schema/raw/master/csl-citation.json"}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(Fazzio et al. 2020)</w:t>
      </w:r>
      <w:r w:rsidRPr="00D811C4">
        <w:rPr>
          <w:rFonts w:ascii="Times New Roman" w:hAnsi="Times New Roman" w:cs="Times New Roman"/>
        </w:rPr>
        <w:fldChar w:fldCharType="end"/>
      </w:r>
      <w:r w:rsidRPr="00102A03">
        <w:rPr>
          <w:rFonts w:ascii="Times New Roman" w:hAnsi="Times New Roman" w:cs="Times New Roman"/>
        </w:rPr>
        <w:t>. This pattern also appears in regular national assessments of child learning using E</w:t>
      </w:r>
      <w:r w:rsidRPr="006E01F8">
        <w:rPr>
          <w:rFonts w:ascii="Times New Roman" w:hAnsi="Times New Roman" w:cs="Times New Roman"/>
        </w:rPr>
        <w:t xml:space="preserve">GRA- and EGMA-style tests administered by the Gambian government and by third parties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{"citationID":"8OXuhkrs","properties":{"formattedCitation":"(Sprenger-Charolles 2008)","plainCitation":"(Sprenger-Charolles 2008)","dontUpdate":true,"noteIndex":4},"citationItems":[{"id":761,"uris":["http://zotero.org/users/240438/items/EQ2T9PGT"],"uri":["http://zotero.org/users/240438/items/EQ2T9PGT"],"itemData":{"id":761,"type":"article-journal","container-title":"World Bank Policy Report","title":"The Gambia : Early Grade Reading Assessment","URL":"https://openknowledge.worldbank.org/handle/10986/12972","author":[{"family":"Sprenger-Charolles","given":"Liliane"}],"accessed":{"date-parts":[["2019",1,19]]},"issued":{"date-parts":[["2008"]]}}}],"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noProof/>
        </w:rPr>
        <w:t>(e.g., Sprenger-Charolles 2008)</w:t>
      </w:r>
      <w:r w:rsidRPr="00D811C4">
        <w:rPr>
          <w:rFonts w:ascii="Times New Roman" w:hAnsi="Times New Roman" w:cs="Times New Roman"/>
        </w:rPr>
        <w:fldChar w:fldCharType="end"/>
      </w:r>
      <w:r w:rsidRPr="00102A03">
        <w:rPr>
          <w:rFonts w:ascii="Times New Roman" w:hAnsi="Times New Roman" w:cs="Times New Roman"/>
        </w:rPr>
        <w:t>.</w:t>
      </w:r>
    </w:p>
  </w:footnote>
  <w:footnote w:id="5">
    <w:p w14:paraId="046662AC" w14:textId="30887A0C"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{"citationID":"ab11s1br5v","properties":{"formattedCitation":"\\uldash{(Burde and Linden 2013)}","plainCitation":"(Burde and Linden 2013)","dontUpdate":true,"noteIndex":5},"citationItems":[{"id":932,"uris":["http://zotero.org/users/240438/items/B3HJKS5H"],"uri":["http://zotero.org/users/240438/items/B3HJKS5H"],"itemData":{"id":932,"type":"article-journal","container-title":"American Economic Journal: Applied Economics","issue":"3","page":"27–40","source":"Google Scholar","title":"Bringing education to Afghan girls: A randomized controlled trial of village-based schools","title-short":"Bringing education to Afghan girls","volume":"5","author":[{"family":"Burde","given":"Dana"},{"family":"Linden","given":"Leigh L."}],"issued":{"date-parts":[["2013"]]}}}],"schema":"https://github.com/citation-style-language/schema/raw/master/csl-citation.json"}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Burd</w:t>
      </w:r>
      <w:r w:rsidRPr="006E01F8">
        <w:rPr>
          <w:rFonts w:ascii="Times New Roman" w:hAnsi="Times New Roman" w:cs="Times New Roman"/>
        </w:rPr>
        <w:t>e and Linden (2013)</w:t>
      </w:r>
      <w:r w:rsidRPr="00D811C4">
        <w:rPr>
          <w:rFonts w:ascii="Times New Roman" w:hAnsi="Times New Roman" w:cs="Times New Roman"/>
        </w:rPr>
        <w:fldChar w:fldCharType="end"/>
      </w:r>
      <w:r w:rsidRPr="00102A03">
        <w:rPr>
          <w:rFonts w:ascii="Times New Roman" w:hAnsi="Times New Roman" w:cs="Times New Roman"/>
        </w:rPr>
        <w:t xml:space="preserve"> find that a supply-side intervention yields learning gains of 0.4-0.65 SD in rural Afghanistan, a setting wit</w:t>
      </w:r>
      <w:r w:rsidRPr="00D811C4">
        <w:rPr>
          <w:rFonts w:ascii="Times New Roman" w:hAnsi="Times New Roman" w:cs="Times New Roman"/>
        </w:rPr>
        <w:t>h comparably low baseline literacy and numeracy.</w:t>
      </w:r>
    </w:p>
  </w:footnote>
  <w:footnote w:id="6">
    <w:p w14:paraId="588BD85A" w14:textId="0D0D98A5" w:rsidR="00082B9D" w:rsidRPr="00102A03"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We also contribute to the growing set of studies looking at the replication</w:t>
      </w:r>
      <w:r w:rsidRPr="006E01F8">
        <w:rPr>
          <w:rFonts w:ascii="Times New Roman" w:hAnsi="Times New Roman" w:cs="Times New Roman"/>
        </w:rPr>
        <w:t xml:space="preserve">, scalability, and generalizability of results from RCTs, particularly those that try to raise learning levels in developing countries </w:t>
      </w:r>
      <w:r w:rsidRPr="00C376AD">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{"citationID":"a1ie2hcrp89","properties":{"formattedCitation":"(Banerjee et al. 2017; Bold et al. 2018)","plainCitation":"(Banerjee et al. 2017; Bold et al. 2018)","noteIndex":6},"citationItems":[{"id":51,"uris":["http://zotero.org/users/240438/items/4WX4WNMH"],"uri":["http://zotero.org/users/240438/items/4WX4WNMH"],"itemData":{"id":51,"type":"article-journal","container-title":"Journal of Economic Perspectives","issue":"4","page":"73–102","source":"Google Scholar","title":"From proof of concept to scalable policies: challenges and solutions, with an application","title-short":"From proof of concept to scalable policies","volume":"31","author":[{"family":"Banerjee","given":"Abhijit"},{"family":"Banerji","given":"Rukmini"},{"family":"Berry","given":"James"},{"family":"Duflo","given":"Esther"},{"family":"Kannan","given":"Harini"},{"family":"Mukerji","given":"Shobhini"},{"family":"Shotland","given":"Marc"},{"family":"Walton","given":"Michael"}],"issued":{"date-parts":[["2017"]]}}},{"id":675,"uris":["http://zotero.org/users/240438/items/AC4LLPQ8"],"uri":["http://zotero.org/users/240438/items/AC4LLPQ8"],"itemData":{"id":675,"type":"article-journal","abstract":"What constraints arise when translating successful NGO programs to improve public services in developing countries into government policy? We report on a randomized trial embedded within a nationwide reform of teacher hiring in Kenyan government primary schools. New teachers offered a fixed-term contract by an international NGO significantly raised student test scores, while teachers offered identical contracts by the Kenyan government produced zero impact. Observable differences in teacher characteristics explain little of this gap. Instead, data suggests that bureaucratic and political opposition to the contract reform led to implementation delays and a differential interpretation of identical contract terms. Additionally, contract features that produced larger learning gains in both the NGO and government treatment arms were not adopted by the government outside of the experimental sample.","container-title":"Journal of Public Economics","DOI":"10.1016/j.jpubeco.2018.08.007","ISSN":"0047-2727","journalAbbreviation":"Journal of Public Economics","page":"1-20","source":"ScienceDirect","title":"Experimental evidence on scaling up education reforms in Kenya","volume":"168","author":[{"family":"Bold","given":"Tessa"},{"family":"Kimenyi","given":"Mwangi"},{"family":"Mwabu","given":"Germano"},{"family":"Ng’ang’a","given":"Alice"},{"family":"Sandefur","given":"Justin"}],"issued":{"date-parts":[["2018",12,1]]}}}],"schema":"https://github.com/citation-style-language/schema/raw/master/csl-citation.json"} </w:instrText>
      </w:r>
      <w:r w:rsidRPr="00C376AD">
        <w:rPr>
          <w:rFonts w:ascii="Times New Roman" w:hAnsi="Times New Roman" w:cs="Times New Roman"/>
        </w:rPr>
        <w:fldChar w:fldCharType="separate"/>
      </w:r>
      <w:r w:rsidRPr="006E01F8">
        <w:rPr>
          <w:rFonts w:ascii="Times New Roman" w:hAnsi="Times New Roman" w:cs="Times New Roman"/>
        </w:rPr>
        <w:t>(Banerjee et al. 2017; Bold et al. 2018)</w:t>
      </w:r>
      <w:r w:rsidRPr="00C376AD">
        <w:rPr>
          <w:rFonts w:ascii="Times New Roman" w:hAnsi="Times New Roman" w:cs="Times New Roman"/>
        </w:rPr>
        <w:fldChar w:fldCharType="end"/>
      </w:r>
      <w:r>
        <w:rPr>
          <w:rFonts w:ascii="Times New Roman" w:hAnsi="Times New Roman" w:cs="Times New Roman"/>
        </w:rPr>
        <w:t>.</w:t>
      </w:r>
    </w:p>
  </w:footnote>
  <w:footnote w:id="7">
    <w:p w14:paraId="61EFD72A" w14:textId="77777777" w:rsidR="00082B9D" w:rsidRPr="006E01F8" w:rsidRDefault="00082B9D" w:rsidP="000A7BD0">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Data taken from </w:t>
      </w:r>
      <w:hyperlink r:id="rId15" w:history="1">
        <w:r w:rsidRPr="006E01F8">
          <w:rPr>
            <w:rStyle w:val="Hyperlink"/>
            <w:rFonts w:ascii="Times New Roman" w:hAnsi="Times New Roman" w:cs="Times New Roman"/>
          </w:rPr>
          <w:t>https://data.worldbank.org/indicator/se.prm.enrr</w:t>
        </w:r>
      </w:hyperlink>
      <w:r w:rsidRPr="00102A03">
        <w:rPr>
          <w:rFonts w:ascii="Times New Roman" w:hAnsi="Times New Roman" w:cs="Times New Roman"/>
        </w:rPr>
        <w:t xml:space="preserve"> on May 22, 2019.</w:t>
      </w:r>
    </w:p>
  </w:footnote>
  <w:footnote w:id="8">
    <w:p w14:paraId="797B284F" w14:textId="4D99DDCB" w:rsidR="00082B9D" w:rsidRPr="006E01F8" w:rsidRDefault="00082B9D" w:rsidP="004B5B86">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The Gambian go</w:t>
      </w:r>
      <w:r w:rsidRPr="00D811C4">
        <w:rPr>
          <w:rFonts w:ascii="Times New Roman" w:hAnsi="Times New Roman" w:cs="Times New Roman"/>
        </w:rPr>
        <w:t xml:space="preserve">vernment </w:t>
      </w:r>
      <w:r>
        <w:rPr>
          <w:rFonts w:ascii="Times New Roman" w:hAnsi="Times New Roman" w:cs="Times New Roman"/>
        </w:rPr>
        <w:t xml:space="preserve">has </w:t>
      </w:r>
      <w:r w:rsidRPr="00D811C4">
        <w:rPr>
          <w:rFonts w:ascii="Times New Roman" w:hAnsi="Times New Roman" w:cs="Times New Roman"/>
        </w:rPr>
        <w:t xml:space="preserve">recognized the need for such an intervention since 2008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{"citationID":"a1sjoq1qf12","properties":{"formattedCitation":"(Sprenger-Charolles 2008)","plainCitation":"(Sprenger-Charolles 2008)","noteIndex":8},"citationItems":[{"id":761,"uris":["http://zotero.org/users/240438/items/EQ2T9PGT"],"uri":["http://zotero.org/users/240438/items/EQ2T9PGT"],"itemData":{"id":761,"type":"article-journal","container-title":"World Bank Policy Report","title":"The Gambia : Early Grade Reading Assessment","URL":"https://openknowledge.worldbank.org/handle/10986/12972","author":[{"family":"Sprenger-Charolles","given":"Liliane"}],"accessed":{"date-parts":[["2019",1,19]]},"issued":{"date-parts":[["2008"]]}}}],"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(Sprenger-Charolles 2008)</w:t>
      </w:r>
      <w:r w:rsidRPr="00D811C4">
        <w:rPr>
          <w:rFonts w:ascii="Times New Roman" w:hAnsi="Times New Roman" w:cs="Times New Roman"/>
        </w:rPr>
        <w:fldChar w:fldCharType="end"/>
      </w:r>
      <w:r w:rsidRPr="00102A03">
        <w:rPr>
          <w:rFonts w:ascii="Times New Roman" w:hAnsi="Times New Roman" w:cs="Times New Roman"/>
        </w:rPr>
        <w:t>. Furthermore, after initial discussions, th</w:t>
      </w:r>
      <w:r w:rsidRPr="006E01F8">
        <w:rPr>
          <w:rFonts w:ascii="Times New Roman" w:hAnsi="Times New Roman" w:cs="Times New Roman"/>
        </w:rPr>
        <w:t>e government stated that, were the intervention found to be effective, it would be interested in the potential for subsequently implementing the intervention itself.</w:t>
      </w:r>
    </w:p>
  </w:footnote>
  <w:footnote w:id="9">
    <w:p w14:paraId="6A8F5D65" w14:textId="39D6C1EA" w:rsidR="00082B9D" w:rsidRPr="006E01F8" w:rsidRDefault="00082B9D" w:rsidP="008142B6">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We sought to hire individuals primarily from the village in which they served, though in</w:t>
      </w:r>
      <w:r w:rsidRPr="00D811C4">
        <w:rPr>
          <w:rFonts w:ascii="Times New Roman" w:hAnsi="Times New Roman" w:cs="Times New Roman"/>
        </w:rPr>
        <w:t xml:space="preserve"> approximately half of our villages, we were unable to find someone with sufficient education to do so, and so we had to recru</w:t>
      </w:r>
      <w:r w:rsidRPr="006E01F8">
        <w:rPr>
          <w:rFonts w:ascii="Times New Roman" w:hAnsi="Times New Roman" w:cs="Times New Roman"/>
        </w:rPr>
        <w:t>it from nearby communities. The goal here was to exploit the “informational and motivational advantages” that come with hiring local individuals - also known as local delivery agents – to administer services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{"citationID":"E2UPRyRh","properties":{"formattedCitation":"(Bandiera et al. 2018)","plainCitation":"(Bandiera et al. 2018)","dontUpdate":true,"noteIndex":9},"citationItems":[{"id":56,"uris":["http://zotero.org/users/240438/items/3BRXTHHA"],"uri":["http://zotero.org/users/240438/items/3BRXTHHA"],"itemData":{"id":56,"type":"article-journal","container-title":"Working paper","title":"Social Ties and the Delivery of Development Programs","author":[{"family":"Bandiera","given":"Oriana"},{"family":"Burgess","given":"Robin"},{"family":"Deserranno","given":"Erika"},{"family":"Morel","given":"Ricardo"},{"family":"Rasul","given":"Imran"},{"family":"Sulaiman","given":"Munshi"}],"issued":{"date-parts":[["2018",10]]}}}],"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noProof/>
        </w:rPr>
        <w:t>Bandiera et al., 2018)</w:t>
      </w:r>
      <w:r w:rsidRPr="00D811C4">
        <w:rPr>
          <w:rFonts w:ascii="Times New Roman" w:hAnsi="Times New Roman" w:cs="Times New Roman"/>
        </w:rPr>
        <w:fldChar w:fldCharType="end"/>
      </w:r>
      <w:r w:rsidRPr="00102A03">
        <w:rPr>
          <w:rFonts w:ascii="Times New Roman" w:hAnsi="Times New Roman" w:cs="Times New Roman"/>
        </w:rPr>
        <w:t>. We required all teachers to live in the village in which they served, improvi</w:t>
      </w:r>
      <w:r w:rsidRPr="006E01F8">
        <w:rPr>
          <w:rFonts w:ascii="Times New Roman" w:hAnsi="Times New Roman" w:cs="Times New Roman"/>
        </w:rPr>
        <w:t>ng the ability of children and parents to address teacher attendance issues directly, i.e., by going to the teacher’s home to find them should they be absent.</w:t>
      </w:r>
    </w:p>
  </w:footnote>
  <w:footnote w:id="10">
    <w:p w14:paraId="34BD699C" w14:textId="77777777" w:rsidR="00082B9D" w:rsidRPr="006E01F8" w:rsidRDefault="00082B9D" w:rsidP="00B77944">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Education spending in The Gambia is similar to that of its neighbors. The Gambia spends roughly</w:t>
      </w:r>
      <w:r w:rsidRPr="00D811C4">
        <w:rPr>
          <w:rFonts w:ascii="Times New Roman" w:hAnsi="Times New Roman" w:cs="Times New Roman"/>
        </w:rPr>
        <w:t xml:space="preserve"> 8.5% of GDP per capita on primary education annually. Two of its nearest geographic neighbors, Guinea and Senegal, spend 6.8%</w:t>
      </w:r>
      <w:r w:rsidRPr="006E01F8">
        <w:rPr>
          <w:rFonts w:ascii="Times New Roman" w:hAnsi="Times New Roman" w:cs="Times New Roman"/>
        </w:rPr>
        <w:t xml:space="preserve"> and 10.9%, respectively, according to World Bank Statistics (</w:t>
      </w:r>
      <w:hyperlink r:id="rId16" w:history="1">
        <w:r w:rsidRPr="006E01F8">
          <w:rPr>
            <w:rStyle w:val="Hyperlink"/>
            <w:rFonts w:ascii="Times New Roman" w:hAnsi="Times New Roman" w:cs="Times New Roman"/>
          </w:rPr>
          <w:t>https://data.worldbank.org/indicator/SE.XPD.PRIM.PC.ZS?view=map</w:t>
        </w:r>
      </w:hyperlink>
      <w:r w:rsidRPr="00102A03">
        <w:rPr>
          <w:rFonts w:ascii="Times New Roman" w:hAnsi="Times New Roman" w:cs="Times New Roman"/>
        </w:rPr>
        <w:t xml:space="preserve">, accessed April 5, 2020). Guinea is closer to The </w:t>
      </w:r>
      <w:r w:rsidRPr="006E01F8">
        <w:rPr>
          <w:rFonts w:ascii="Times New Roman" w:hAnsi="Times New Roman" w:cs="Times New Roman"/>
        </w:rPr>
        <w:t>Gambia in terms of GDP per capita than Senegal, and pays its teachers roughly the same.</w:t>
      </w:r>
    </w:p>
  </w:footnote>
  <w:footnote w:id="11">
    <w:p w14:paraId="30100586" w14:textId="3E6B52CF" w:rsidR="00082B9D" w:rsidRPr="00D811C4" w:rsidRDefault="00082B9D" w:rsidP="00B84EFF">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All GMD to USD conversions are made usin</w:t>
      </w:r>
      <w:r w:rsidRPr="00D811C4">
        <w:rPr>
          <w:rFonts w:ascii="Times New Roman" w:hAnsi="Times New Roman" w:cs="Times New Roman"/>
        </w:rPr>
        <w:t xml:space="preserve">g the average exchange rate over the period 2015-2018 taken from </w:t>
      </w:r>
      <w:hyperlink r:id="rId17" w:history="1">
        <w:r w:rsidRPr="006E01F8">
          <w:rPr>
            <w:rStyle w:val="Hyperlink"/>
            <w:rFonts w:ascii="Times New Roman" w:hAnsi="Times New Roman" w:cs="Times New Roman"/>
          </w:rPr>
          <w:t>https://www.exchangerates.org.uk/</w:t>
        </w:r>
      </w:hyperlink>
      <w:r w:rsidRPr="00102A03">
        <w:rPr>
          <w:rFonts w:ascii="Times New Roman" w:hAnsi="Times New Roman" w:cs="Times New Roman"/>
        </w:rPr>
        <w:t xml:space="preserve"> on May 15, 2019. </w:t>
      </w:r>
    </w:p>
  </w:footnote>
  <w:footnote w:id="12">
    <w:p w14:paraId="26D3E6B1" w14:textId="75EE19E3"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The main pre-service training happened at the beginning of the study. This comprised 30</w:t>
      </w:r>
      <w:r w:rsidRPr="00D811C4">
        <w:rPr>
          <w:rFonts w:ascii="Times New Roman" w:hAnsi="Times New Roman" w:cs="Times New Roman"/>
        </w:rPr>
        <w:t xml:space="preserve"> days of training, for roughly six hours a day, or 180 hours of training. As the program progressed, we occasionally brought o</w:t>
      </w:r>
      <w:r w:rsidRPr="006E01F8">
        <w:rPr>
          <w:rFonts w:ascii="Times New Roman" w:hAnsi="Times New Roman" w:cs="Times New Roman"/>
        </w:rPr>
        <w:t>n new CEs on an as-needed basis to fill vacancies left by departing or underperforming CEs. These CEs received a shorter, more intense 10-day training (80 hours total) before being sent to work, and received additional supervision on an ad hoc basis as deemed necessary by supervisors to complete their onboarding.</w:t>
      </w:r>
    </w:p>
  </w:footnote>
  <w:footnote w:id="13">
    <w:p w14:paraId="7CAE72CF" w14:textId="5F4E0003"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This intuition is also borne out in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{"citationID":"a2h6f3fs7h1","properties":{"formattedCitation":"\\uldash{(Muralidharan, Singh, and Ganimian 2019)}","plainCitation":"(Muralidharan, Singh, and Ganimian 2019)","dontUpdate":true,"noteIndex":13},"citationItems":[{"id":726,"uris":["http://zotero.org/users/240438/items/SPQSBEMU"],"uri":["http://zotero.org/users/240438/items/SPQSBEMU"],"itemData":{"id":726,"type":"article-journal","container-title":"American Economic Review","issue":"4","page":"1426-60","title":"Disrupting Education? Experimental evidence on technology-led education in India","volume":"109","author":[{"family":"Muralidharan","given":"Karthik"},{"family":"Singh","given":"Abhijeet"},{"family":"Ganimian","given":"Alejandro"}],"issued":{"date-parts":[["2019"]]}}}],"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Muralidharan, Singh, and Ganimian (2019)</w:t>
      </w:r>
      <w:r w:rsidRPr="00D811C4">
        <w:rPr>
          <w:rFonts w:ascii="Times New Roman" w:hAnsi="Times New Roman" w:cs="Times New Roman"/>
        </w:rPr>
        <w:fldChar w:fldCharType="end"/>
      </w:r>
      <w:r w:rsidRPr="00102A03">
        <w:rPr>
          <w:rFonts w:ascii="Times New Roman" w:hAnsi="Times New Roman" w:cs="Times New Roman"/>
        </w:rPr>
        <w:t>, who show tha</w:t>
      </w:r>
      <w:r w:rsidRPr="00D811C4">
        <w:rPr>
          <w:rFonts w:ascii="Times New Roman" w:hAnsi="Times New Roman" w:cs="Times New Roman"/>
        </w:rPr>
        <w:t xml:space="preserve">t an after-school program providing adaptive learning software via tablet computers with teacher input can be highly effective at </w:t>
      </w:r>
      <w:r w:rsidRPr="006E01F8">
        <w:rPr>
          <w:rFonts w:ascii="Times New Roman" w:hAnsi="Times New Roman" w:cs="Times New Roman"/>
        </w:rPr>
        <w:t>raising student learning levels. They also find that the largest gains are among academically weaker students, the students in that study who are perhaps most similar to the students in our context.</w:t>
      </w:r>
    </w:p>
  </w:footnote>
  <w:footnote w:id="14">
    <w:p w14:paraId="41D1676D" w14:textId="43E1BDCC"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Prior to being hired, the CEs were most frequently farm</w:t>
      </w:r>
      <w:r w:rsidRPr="00D811C4">
        <w:rPr>
          <w:rFonts w:ascii="Times New Roman" w:hAnsi="Times New Roman" w:cs="Times New Roman"/>
        </w:rPr>
        <w:t xml:space="preserve">ers, workers in shops or shopkeepers, or doing other small scale business in their villages. </w:t>
      </w:r>
      <w:r>
        <w:rPr>
          <w:rFonts w:ascii="Times New Roman" w:hAnsi="Times New Roman" w:cs="Times New Roman"/>
        </w:rPr>
        <w:t>They were</w:t>
      </w:r>
      <w:r w:rsidRPr="00D811C4">
        <w:rPr>
          <w:rFonts w:ascii="Times New Roman" w:hAnsi="Times New Roman" w:cs="Times New Roman"/>
        </w:rPr>
        <w:t xml:space="preserve"> encouraged to keep their </w:t>
      </w:r>
      <w:r w:rsidRPr="006E01F8">
        <w:rPr>
          <w:rFonts w:ascii="Times New Roman" w:hAnsi="Times New Roman" w:cs="Times New Roman"/>
        </w:rPr>
        <w:t>other employment as long as they dedicated 4 hours to teaching from Monday to Saturday (comprising 2.5 hours in the class teaching children, including startup and wind-down, and 1.5 hours for preparing their lessons, correcting exercise books and giving extra support to children as needed). They were also required to attend periodic training and review meetings. To the best of our knowledge, all CEs maintained some version of their main source of income after joining our project.</w:t>
      </w:r>
    </w:p>
  </w:footnote>
  <w:footnote w:id="15">
    <w:p w14:paraId="54EC443C" w14:textId="77777777" w:rsidR="00082B9D" w:rsidRPr="006E01F8" w:rsidRDefault="00082B9D" w:rsidP="0039504A">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We were only able to capt</w:t>
      </w:r>
      <w:r w:rsidRPr="00D811C4">
        <w:rPr>
          <w:rFonts w:ascii="Times New Roman" w:hAnsi="Times New Roman" w:cs="Times New Roman"/>
        </w:rPr>
        <w:t>ure parent intention to enroll their child. As a result, our sample includes many children who did not ultimately enroll in school</w:t>
      </w:r>
      <w:r w:rsidRPr="006E01F8">
        <w:rPr>
          <w:rFonts w:ascii="Times New Roman" w:hAnsi="Times New Roman" w:cs="Times New Roman"/>
        </w:rPr>
        <w:t xml:space="preserve"> the following school year and some children (a subset of this group) for whom, this intervention is not “supplementary,” but rather the only formal education that they received. We present relevant summary statistics on enrolment over the course of the study in Table 8.</w:t>
      </w:r>
    </w:p>
  </w:footnote>
  <w:footnote w:id="16">
    <w:p w14:paraId="713808A7" w14:textId="6FB0DF90"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In addition to our published study protocol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{"citationID":"a26g7fun6ju","properties":{"formattedCitation":"(Boone et al. 2015)","plainCitation":"(Boone et al. 2015)","noteIndex":16},"citationItems":[{"id":53,"uris":["http://zotero.org/users/240438/items/FJSL4IIA"],"uri":["http://zotero.org/users/240438/items/FJSL4IIA"],"itemData":{"id":53,"type":"article-journal","container-title":"Trials","issue":"1","page":"574","source":"Google Scholar","title":"Remedial after-school support classes offered in rural Gambia (The SCORE trial): study protocol for a cluster randomized controlled trial","title-short":"Remedial after-school support classes offered in rural Gambia (The SCORE trial)","volume":"16","author":[{"family":"Boone","given":"Peter"},{"family":"Camara","given":"Alpha"},{"family":"Eble","given":"Alex"},{"family":"Elbourne","given":"Diana"},{"family":"Fernandes","given":"Samory"},{"family":"Frost","given":"Chris"},{"family":"Jayanty","given":"Chitra"},{"family":"Lenin","given":"Maitri"},{"family":"Silva","given":"Ana Filipa"}],"issued":{"date-parts":[["2015"]]}}}],"schema":"https://github.com/citation-style-language/schema/raw/master/csl-citation.json"}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rPr>
        <w:t>(Boone et al. 2015)</w:t>
      </w:r>
      <w:r w:rsidRPr="00D811C4">
        <w:rPr>
          <w:rFonts w:ascii="Times New Roman" w:hAnsi="Times New Roman" w:cs="Times New Roman"/>
        </w:rPr>
        <w:fldChar w:fldCharType="end"/>
      </w:r>
      <w:r w:rsidRPr="00102A03">
        <w:rPr>
          <w:rFonts w:ascii="Times New Roman" w:hAnsi="Times New Roman" w:cs="Times New Roman"/>
        </w:rPr>
        <w:t>, we also wrote out a more detailed</w:t>
      </w:r>
      <w:r w:rsidRPr="00D811C4">
        <w:rPr>
          <w:rFonts w:ascii="Times New Roman" w:hAnsi="Times New Roman" w:cs="Times New Roman"/>
        </w:rPr>
        <w:t xml:space="preserve"> statistical analysis plan prior to analysis of the data. The full results according to this analysis plan are given in the Ap</w:t>
      </w:r>
      <w:r w:rsidRPr="006E01F8">
        <w:rPr>
          <w:rFonts w:ascii="Times New Roman" w:hAnsi="Times New Roman" w:cs="Times New Roman"/>
        </w:rPr>
        <w:t>pendix. The accompanying text of the analysis plan is available from the authors on request.</w:t>
      </w:r>
    </w:p>
  </w:footnote>
  <w:footnote w:id="17">
    <w:p w14:paraId="11B3F361" w14:textId="77777777" w:rsidR="00082B9D" w:rsidRPr="00D811C4" w:rsidRDefault="00082B9D" w:rsidP="00D34B1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Birthdate data were confirmed with </w:t>
      </w:r>
      <w:r w:rsidRPr="00D811C4">
        <w:rPr>
          <w:rFonts w:ascii="Times New Roman" w:hAnsi="Times New Roman" w:cs="Times New Roman"/>
        </w:rPr>
        <w:t>birth and health records in all cases where possible.</w:t>
      </w:r>
    </w:p>
  </w:footnote>
  <w:footnote w:id="18">
    <w:p w14:paraId="154933FF" w14:textId="04DA38F6" w:rsidR="00082B9D" w:rsidRPr="006E01F8" w:rsidRDefault="00082B9D" w:rsidP="009A69E0">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We started with the wider range – 2006 to 2010 – to avoid parental mis</w:t>
      </w:r>
      <w:r w:rsidRPr="00D811C4">
        <w:rPr>
          <w:rFonts w:ascii="Times New Roman" w:hAnsi="Times New Roman" w:cs="Times New Roman"/>
        </w:rPr>
        <w:t>reporting of a child’s birth date in order to satisfy the September 1, 2007 to August 31, 2009 eligibility rule. In the list of ch</w:t>
      </w:r>
      <w:r w:rsidRPr="006E01F8">
        <w:rPr>
          <w:rFonts w:ascii="Times New Roman" w:hAnsi="Times New Roman" w:cs="Times New Roman"/>
        </w:rPr>
        <w:t>ildren we collected, we see no bunching around either the earlier or later eligibility cutoff.</w:t>
      </w:r>
    </w:p>
  </w:footnote>
  <w:footnote w:id="19">
    <w:p w14:paraId="28A84B6D" w14:textId="6F7D9138"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They are intended to be adapt</w:t>
      </w:r>
      <w:r w:rsidRPr="00D811C4">
        <w:rPr>
          <w:rFonts w:ascii="Times New Roman" w:hAnsi="Times New Roman" w:cs="Times New Roman"/>
        </w:rPr>
        <w:t>ed to a local context for each administration. Test questions differ from test to test to conform to local needs and standards while following standardized EGRA/EGMA protocol design guidelines.</w:t>
      </w:r>
    </w:p>
  </w:footnote>
  <w:footnote w:id="20">
    <w:p w14:paraId="6D84B4E6" w14:textId="77777777" w:rsidR="00082B9D" w:rsidRPr="00D811C4" w:rsidRDefault="00082B9D" w:rsidP="001131B0">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As mentioned earlier, the full</w:t>
      </w:r>
      <w:r w:rsidRPr="00D811C4">
        <w:rPr>
          <w:rFonts w:ascii="Times New Roman" w:hAnsi="Times New Roman" w:cs="Times New Roman"/>
        </w:rPr>
        <w:t xml:space="preserve"> tables appear in Appendix B and the accompanying text is available by request.</w:t>
      </w:r>
    </w:p>
  </w:footnote>
  <w:footnote w:id="21">
    <w:p w14:paraId="4A351B07" w14:textId="77777777" w:rsidR="00082B9D" w:rsidRPr="006E01F8" w:rsidRDefault="00082B9D" w:rsidP="001131B0">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We chose this composite score because we needed to select one outcome to serve as the primary outcome of our study; we acknowledge that this is a departure from the intended </w:t>
      </w:r>
      <w:r w:rsidRPr="006E01F8">
        <w:rPr>
          <w:rFonts w:ascii="Times New Roman" w:hAnsi="Times New Roman" w:cs="Times New Roman"/>
        </w:rPr>
        <w:t>and conventional use of EGRA and EGMA tests. To align with more conventional use, we present subtask scores in Figures 3.1 and 3.2. Other commonly presented scores – e.g., fluency scores and zero scores – are available on request.</w:t>
      </w:r>
    </w:p>
  </w:footnote>
  <w:footnote w:id="22">
    <w:p w14:paraId="02C7C91D" w14:textId="77777777" w:rsidR="00082B9D" w:rsidRPr="00D811C4"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In cases such as India,</w:t>
      </w:r>
      <w:r w:rsidRPr="00D811C4">
        <w:rPr>
          <w:rFonts w:ascii="Times New Roman" w:hAnsi="Times New Roman" w:cs="Times New Roman"/>
        </w:rPr>
        <w:t xml:space="preserve"> where the curriculum advances rapidly, there is reason to believe that a study such as ours with one specific endpoint might distort teacher effort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ZOTERO_ITEM CSL_CITATION {"citationID":"QMiYN0AJ","properties":{"formattedCitation":"(Muralidharan and Sundararaman 2011)","plainCitation":"(Muralidharan and Sundararaman 2011)","noteIndex":22},"citationItems":[{"id":10,"uris":["http://zotero.org/users/240438/items/55UM3JKI"],"uri":["http://zotero.org/users/240438/items/55UM3JKI"],"itemData":{"id":10,"type":"article-journal","abstract":"We present results from a randomized evaluation of a teacher performance pay program implemented across a large representative sample of government-run rural primary schools in the Indian state of Andhra Pradesh. At the end of 2 years of the program, students in incentive schools performed significantly better than those in control schools by 0.27 and 0.17 standard deviations in math and language tests, respectively. We find no evidence of any adverse consequences of the program. The program was highly cost effective, and incentive schools performed significantly better than other randomly chosen schools that received additional schooling inputs of a similar value.","container-title":"Journal of Political Economy","ISSN":"0022-3808","issue":"1","note":"ArticleType: research-article / Full publication date: February 2011 / Copyright © 2011 The University of Chicago Press","page":"39-77","source":"JSTOR","title":"Teacher Performance Pay: Experimental Evidence from India","title-short":"Teacher Performance Pay","volume":"119","author":[{"family":"Muralidharan","given":"Karthik"},{"family":"Sundararaman","given":"Venkatesh"}],"issued":{"date-parts":[["2011",2,1]]}}}],"schema":"https://github.com/citation-style-language/schema/raw/master/csl-citation.json"} </w:instrText>
      </w:r>
      <w:r w:rsidRPr="00D811C4">
        <w:rPr>
          <w:rFonts w:ascii="Times New Roman" w:hAnsi="Times New Roman" w:cs="Times New Roman"/>
        </w:rPr>
        <w:fldChar w:fldCharType="separate"/>
      </w:r>
      <w:r w:rsidRPr="00D811C4">
        <w:rPr>
          <w:rFonts w:ascii="Times New Roman" w:hAnsi="Times New Roman" w:cs="Times New Roman"/>
          <w:noProof/>
        </w:rPr>
        <w:t>(Muralidharan and Sundararaman 2011)</w:t>
      </w:r>
      <w:r w:rsidRPr="00D811C4">
        <w:rPr>
          <w:rFonts w:ascii="Times New Roman" w:hAnsi="Times New Roman" w:cs="Times New Roman"/>
        </w:rPr>
        <w:fldChar w:fldCharType="end"/>
      </w:r>
      <w:r w:rsidRPr="00102A03">
        <w:rPr>
          <w:rFonts w:ascii="Times New Roman" w:hAnsi="Times New Roman" w:cs="Times New Roman"/>
        </w:rPr>
        <w:t>.</w:t>
      </w:r>
    </w:p>
  </w:footnote>
  <w:footnote w:id="23">
    <w:p w14:paraId="02F76CD2" w14:textId="77777777" w:rsidR="00082B9D" w:rsidRPr="006E01F8" w:rsidRDefault="00082B9D" w:rsidP="002024D5">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Here we use the total SD for the control group estimated by fitting a linear mixed model that allowed for between and within cluster variability.</w:t>
      </w:r>
    </w:p>
  </w:footnote>
  <w:footnote w:id="24">
    <w:p w14:paraId="6A03B16D" w14:textId="7F0050BE" w:rsidR="00082B9D" w:rsidRPr="006E01F8" w:rsidRDefault="00082B9D" w:rsidP="002024D5">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t>
      </w:r>
      <w:bookmarkStart w:id="0" w:name="_Hlk43383507"/>
      <w:r w:rsidRPr="00102A03">
        <w:rPr>
          <w:rFonts w:ascii="Times New Roman" w:hAnsi="Times New Roman" w:cs="Times New Roman"/>
        </w:rPr>
        <w:t xml:space="preserve">We use </w:t>
      </w:r>
      <w:r w:rsidRPr="00D811C4">
        <w:rPr>
          <w:rFonts w:ascii="Times New Roman" w:hAnsi="Times New Roman" w:cs="Times New Roman"/>
        </w:rPr>
        <w:t xml:space="preserve">a </w:t>
      </w:r>
      <w:r w:rsidRPr="00BB3C96">
        <w:rPr>
          <w:rFonts w:ascii="Times New Roman" w:hAnsi="Times New Roman" w:cs="Times New Roman"/>
        </w:rPr>
        <w:t xml:space="preserve">bootstrapped confidence interval </w:t>
      </w:r>
      <w:r w:rsidRPr="00D811C4">
        <w:rPr>
          <w:rFonts w:ascii="Times New Roman" w:hAnsi="Times New Roman" w:cs="Times New Roman"/>
        </w:rPr>
        <w:t>here because the distribution of a standardized difference needs to take account of sampling variability in both the estimated difference in means and the estimated standard deviation. This can be achieved by bootstra</w:t>
      </w:r>
      <w:r>
        <w:rPr>
          <w:rFonts w:ascii="Times New Roman" w:hAnsi="Times New Roman" w:cs="Times New Roman"/>
        </w:rPr>
        <w:t>p</w:t>
      </w:r>
      <w:r w:rsidRPr="00D811C4">
        <w:rPr>
          <w:rFonts w:ascii="Times New Roman" w:hAnsi="Times New Roman" w:cs="Times New Roman"/>
        </w:rPr>
        <w:t xml:space="preserve">ping. </w:t>
      </w:r>
      <w:r w:rsidRPr="006E01F8">
        <w:rPr>
          <w:rFonts w:ascii="Times New Roman" w:hAnsi="Times New Roman" w:cs="Times New Roman"/>
        </w:rPr>
        <w:t xml:space="preserve">Here and elsewhere, bootstrap confidence intervals are </w:t>
      </w:r>
      <w:r w:rsidRPr="006E01F8">
        <w:rPr>
          <w:rFonts w:ascii="Times New Roman" w:hAnsi="Times New Roman" w:cs="Times New Roman"/>
          <w:lang w:val="en-GB"/>
        </w:rPr>
        <w:t xml:space="preserve">bias corrected and accelerated, computed from 2000 bootstrap resamples of the pre-defined clusters of villages stratified by randomized group. Elsewhere we use bootstrap confidence intervals when variables are highly skewed and likely to be far from normally distributed even when aggregated at cluster level. </w:t>
      </w:r>
    </w:p>
    <w:bookmarkEnd w:id="0"/>
  </w:footnote>
  <w:footnote w:id="25">
    <w:p w14:paraId="1A85028E" w14:textId="65E89C91" w:rsidR="00082B9D" w:rsidRDefault="00082B9D">
      <w:pPr>
        <w:pStyle w:val="FootnoteText"/>
      </w:pPr>
      <w:r>
        <w:rPr>
          <w:rStyle w:val="FootnoteReference"/>
        </w:rPr>
        <w:footnoteRef/>
      </w:r>
      <w:r>
        <w:t xml:space="preserve"> </w:t>
      </w:r>
      <w:r>
        <w:rPr>
          <w:rFonts w:ascii="Times New Roman" w:hAnsi="Times New Roman" w:cs="Times New Roman"/>
        </w:rPr>
        <w:t>We use the bootstrap to obtain confidence intervals on these bounds.</w:t>
      </w:r>
    </w:p>
  </w:footnote>
  <w:footnote w:id="26">
    <w:p w14:paraId="5666EE9C" w14:textId="566DD5AE"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t>
      </w:r>
      <w:r>
        <w:rPr>
          <w:rFonts w:ascii="Times New Roman" w:hAnsi="Times New Roman" w:cs="Times New Roman"/>
        </w:rPr>
        <w:t>A</w:t>
      </w:r>
      <w:r w:rsidRPr="00102A03">
        <w:rPr>
          <w:rFonts w:ascii="Times New Roman" w:hAnsi="Times New Roman" w:cs="Times New Roman"/>
        </w:rPr>
        <w:t xml:space="preserve">fter we </w:t>
      </w:r>
      <w:r>
        <w:rPr>
          <w:rFonts w:ascii="Times New Roman" w:hAnsi="Times New Roman" w:cs="Times New Roman"/>
        </w:rPr>
        <w:t xml:space="preserve">finalized </w:t>
      </w:r>
      <w:r w:rsidRPr="00102A03">
        <w:rPr>
          <w:rFonts w:ascii="Times New Roman" w:hAnsi="Times New Roman" w:cs="Times New Roman"/>
        </w:rPr>
        <w:t>our analysis plan</w:t>
      </w:r>
      <w:r>
        <w:rPr>
          <w:rFonts w:ascii="Times New Roman" w:hAnsi="Times New Roman" w:cs="Times New Roman"/>
        </w:rPr>
        <w:t xml:space="preserve">, </w:t>
      </w:r>
      <w:r w:rsidRPr="00102A03">
        <w:rPr>
          <w:rFonts w:ascii="Times New Roman" w:hAnsi="Times New Roman" w:cs="Times New Roman"/>
        </w:rPr>
        <w:t>a policy reducing the frequency of nationally administered exams</w:t>
      </w:r>
      <w:r>
        <w:rPr>
          <w:rFonts w:ascii="Times New Roman" w:hAnsi="Times New Roman" w:cs="Times New Roman"/>
        </w:rPr>
        <w:t>. As a result, we are unable to</w:t>
      </w:r>
      <w:r w:rsidRPr="00102A03">
        <w:rPr>
          <w:rFonts w:ascii="Times New Roman" w:hAnsi="Times New Roman" w:cs="Times New Roman"/>
        </w:rPr>
        <w:t xml:space="preserve"> </w:t>
      </w:r>
      <w:r w:rsidRPr="006E01F8">
        <w:rPr>
          <w:rFonts w:ascii="Times New Roman" w:hAnsi="Times New Roman" w:cs="Times New Roman"/>
        </w:rPr>
        <w:t>conduct this analysis</w:t>
      </w:r>
      <w:r w:rsidRPr="00102A03" w:rsidDel="00B77944">
        <w:rPr>
          <w:rFonts w:ascii="Times New Roman" w:hAnsi="Times New Roman" w:cs="Times New Roman"/>
        </w:rPr>
        <w:t xml:space="preserve"> </w:t>
      </w:r>
      <w:r>
        <w:rPr>
          <w:rFonts w:ascii="Times New Roman" w:hAnsi="Times New Roman" w:cs="Times New Roman"/>
        </w:rPr>
        <w:t xml:space="preserve">because </w:t>
      </w:r>
      <w:r w:rsidRPr="00102A03">
        <w:rPr>
          <w:rFonts w:ascii="Times New Roman" w:hAnsi="Times New Roman" w:cs="Times New Roman"/>
        </w:rPr>
        <w:t xml:space="preserve">children </w:t>
      </w:r>
      <w:r>
        <w:rPr>
          <w:rFonts w:ascii="Times New Roman" w:hAnsi="Times New Roman" w:cs="Times New Roman"/>
        </w:rPr>
        <w:t xml:space="preserve">in our study </w:t>
      </w:r>
      <w:r w:rsidRPr="00102A03">
        <w:rPr>
          <w:rFonts w:ascii="Times New Roman" w:hAnsi="Times New Roman" w:cs="Times New Roman"/>
        </w:rPr>
        <w:t xml:space="preserve">were </w:t>
      </w:r>
      <w:r>
        <w:rPr>
          <w:rFonts w:ascii="Times New Roman" w:hAnsi="Times New Roman" w:cs="Times New Roman"/>
        </w:rPr>
        <w:t>never</w:t>
      </w:r>
      <w:r w:rsidRPr="00102A03">
        <w:rPr>
          <w:rFonts w:ascii="Times New Roman" w:hAnsi="Times New Roman" w:cs="Times New Roman"/>
        </w:rPr>
        <w:t xml:space="preserve"> administere</w:t>
      </w:r>
      <w:r w:rsidRPr="006E01F8">
        <w:rPr>
          <w:rFonts w:ascii="Times New Roman" w:hAnsi="Times New Roman" w:cs="Times New Roman"/>
        </w:rPr>
        <w:t>d the</w:t>
      </w:r>
      <w:r>
        <w:rPr>
          <w:rFonts w:ascii="Times New Roman" w:hAnsi="Times New Roman" w:cs="Times New Roman"/>
        </w:rPr>
        <w:t>se exams</w:t>
      </w:r>
      <w:r w:rsidRPr="006E01F8">
        <w:rPr>
          <w:rFonts w:ascii="Times New Roman" w:hAnsi="Times New Roman" w:cs="Times New Roman"/>
        </w:rPr>
        <w:t>.</w:t>
      </w:r>
    </w:p>
  </w:footnote>
  <w:footnote w:id="27">
    <w:p w14:paraId="0FFAAA32" w14:textId="0D0BA9C9" w:rsidR="00082B9D" w:rsidRDefault="00082B9D">
      <w:pPr>
        <w:pStyle w:val="FootnoteText"/>
      </w:pPr>
      <w:r>
        <w:rPr>
          <w:rStyle w:val="FootnoteReference"/>
        </w:rPr>
        <w:footnoteRef/>
      </w:r>
      <w:r>
        <w:t xml:space="preserve"> </w:t>
      </w:r>
      <w:r>
        <w:rPr>
          <w:rFonts w:ascii="Times New Roman" w:hAnsi="Times New Roman" w:cs="Times New Roman"/>
        </w:rPr>
        <w:t xml:space="preserve">Other pre-specified analysis of </w:t>
      </w:r>
      <w:r w:rsidRPr="00A264B4">
        <w:rPr>
          <w:rFonts w:ascii="Times New Roman" w:hAnsi="Times New Roman" w:cs="Times New Roman"/>
        </w:rPr>
        <w:t>parents’ spending on education</w:t>
      </w:r>
      <w:r>
        <w:rPr>
          <w:rFonts w:ascii="Times New Roman" w:hAnsi="Times New Roman" w:cs="Times New Roman"/>
        </w:rPr>
        <w:t xml:space="preserve">, and </w:t>
      </w:r>
      <w:r w:rsidRPr="00A264B4">
        <w:rPr>
          <w:rFonts w:ascii="Times New Roman" w:hAnsi="Times New Roman" w:cs="Times New Roman"/>
        </w:rPr>
        <w:t>spillover learning to siblings and family members</w:t>
      </w:r>
      <w:r>
        <w:rPr>
          <w:rFonts w:ascii="Times New Roman" w:hAnsi="Times New Roman" w:cs="Times New Roman"/>
        </w:rPr>
        <w:t xml:space="preserve"> are presented in appendix F.</w:t>
      </w:r>
    </w:p>
  </w:footnote>
  <w:footnote w:id="28">
    <w:p w14:paraId="232947C4" w14:textId="65868E77" w:rsidR="00082B9D" w:rsidRPr="006E01F8"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As an illustration of how to interpret odds ratios, suppose that the proportion of children in a particular stratum who have the outcome is 60% in the control arm, bu</w:t>
      </w:r>
      <w:r w:rsidRPr="00BB3C96">
        <w:rPr>
          <w:rFonts w:ascii="Times New Roman" w:hAnsi="Times New Roman" w:cs="Times New Roman"/>
        </w:rPr>
        <w:t>t 75% in the intervention arm. The odds of having the outcome in the control arm is 1.5 (60/40) and in the intervention arm it is 3 (75/25). The odds ratio is therefore 2 (3/1.5).</w:t>
      </w:r>
    </w:p>
  </w:footnote>
  <w:footnote w:id="29">
    <w:p w14:paraId="254281D0" w14:textId="6C3D7317" w:rsidR="00082B9D" w:rsidRPr="00BB3C96"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The higher control group scores from subtask 6 likely reflect the fact tha</w:t>
      </w:r>
      <w:r w:rsidRPr="00D811C4">
        <w:rPr>
          <w:rFonts w:ascii="Times New Roman" w:hAnsi="Times New Roman" w:cs="Times New Roman"/>
        </w:rPr>
        <w:t>t the question is spoken to the child and relies less on sc</w:t>
      </w:r>
      <w:r w:rsidRPr="00BB3C96">
        <w:rPr>
          <w:rFonts w:ascii="Times New Roman" w:hAnsi="Times New Roman" w:cs="Times New Roman"/>
        </w:rPr>
        <w:t xml:space="preserve">hool-based knowledge than the previous subtask, 5b, which requires parsing written, two-digit subtraction problems. Subtask 6 questions are also computationally simpler (e.g., single digit adding or subtraction) than those in 5b. </w:t>
      </w:r>
    </w:p>
  </w:footnote>
  <w:footnote w:id="30">
    <w:p w14:paraId="58C63CB6" w14:textId="5AE01614" w:rsidR="00082B9D" w:rsidRPr="006E01F8" w:rsidRDefault="00082B9D" w:rsidP="00B67C91">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References for these co</w:t>
      </w:r>
      <w:r w:rsidRPr="00D811C4">
        <w:rPr>
          <w:rFonts w:ascii="Times New Roman" w:hAnsi="Times New Roman" w:cs="Times New Roman"/>
        </w:rPr>
        <w:t xml:space="preserve">mparisons: Jordan: </w:t>
      </w:r>
      <w:r w:rsidRPr="00D811C4">
        <w:rPr>
          <w:rFonts w:ascii="Times New Roman" w:hAnsi="Times New Roman" w:cs="Times New Roman"/>
        </w:rPr>
        <w:fldChar w:fldCharType="begin"/>
      </w:r>
      <w:r w:rsidRPr="006E01F8">
        <w:rPr>
          <w:rFonts w:ascii="Times New Roman" w:hAnsi="Times New Roman" w:cs="Times New Roman"/>
        </w:rPr>
        <w:instrText xml:space="preserve"> ADDIN ZOTERO_TEMP </w:instrText>
      </w:r>
      <w:r w:rsidRPr="00D811C4">
        <w:rPr>
          <w:rFonts w:ascii="Times New Roman" w:hAnsi="Times New Roman" w:cs="Times New Roman"/>
        </w:rPr>
        <w:fldChar w:fldCharType="separate"/>
      </w:r>
      <w:r w:rsidRPr="00D811C4">
        <w:rPr>
          <w:rFonts w:ascii="Times New Roman" w:hAnsi="Times New Roman" w:cs="Times New Roman"/>
          <w:noProof/>
        </w:rPr>
        <w:t xml:space="preserve"> </w:t>
      </w:r>
      <w:r w:rsidRPr="00D811C4">
        <w:rPr>
          <w:rFonts w:ascii="Times New Roman" w:hAnsi="Times New Roman" w:cs="Times New Roman"/>
        </w:rPr>
        <w:fldChar w:fldCharType="end"/>
      </w:r>
      <w:r w:rsidRPr="00102A03">
        <w:rPr>
          <w:rFonts w:ascii="Times New Roman" w:hAnsi="Times New Roman" w:cs="Times New Roman"/>
        </w:rPr>
        <w:t xml:space="preserve"> https://earlygradereadingbarometer.org/files/EGRA%20in%20Jordan.pdf and https://www.globalreadingnetwork.net/sites/default/files/eddata/01_Jordan_Intervention_Final_Report_07_Apr</w:t>
      </w:r>
      <w:r w:rsidRPr="006E01F8">
        <w:rPr>
          <w:rFonts w:ascii="Times New Roman" w:hAnsi="Times New Roman" w:cs="Times New Roman"/>
        </w:rPr>
        <w:t>il_2015_English1.pdf; Kenya: https://ierc-publicfiles.s3.amazonaws.com/public/resources/Tusome%20Midline%20evaluation%202017%20final%20report%20from%20DEC.pdf; Liberia: https://earlygradereadingbarometer.org/files/EGRA%20in%20Liberia.pdf; Morocco: https://ierc-publicfiles.s3.amazonaws.com/public/resources/2-Morocco%20Final%20Report_ENGLISH_WITH%20INSTRUMENTS_26Apr2012.pdf; Iraq: https://earlygradereadingbarometer.org/files/EdDataII%20Maharat_ExeSummary_Iraq.pdf; Tanzania: https://www.globalreadingnetwork.net/sites/default/files/resource_files/2016%20TZ%20EGRA%20Findings%20Report.pdf; all accessed April 19, 2020.</w:t>
      </w:r>
    </w:p>
  </w:footnote>
  <w:footnote w:id="31">
    <w:p w14:paraId="2C4C6E6E" w14:textId="77777777" w:rsidR="00082B9D" w:rsidRPr="006E01F8" w:rsidRDefault="00082B9D" w:rsidP="001B6B5E">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Note that this param</w:t>
      </w:r>
      <w:r w:rsidRPr="00BB3C96">
        <w:rPr>
          <w:rFonts w:ascii="Times New Roman" w:hAnsi="Times New Roman" w:cs="Times New Roman"/>
        </w:rPr>
        <w:t>eter is estimated using only children who are enrolled in school. Since, as the trial progresses, the intervention induces some children to stay enrolled in school who otherwise might not have, its interpretation comprises both the att</w:t>
      </w:r>
      <w:r w:rsidRPr="006E01F8">
        <w:rPr>
          <w:rFonts w:ascii="Times New Roman" w:hAnsi="Times New Roman" w:cs="Times New Roman"/>
        </w:rPr>
        <w:t xml:space="preserve">endance and enrollment effects of the intervention. </w:t>
      </w:r>
    </w:p>
  </w:footnote>
  <w:footnote w:id="32">
    <w:p w14:paraId="0B354090" w14:textId="77777777" w:rsidR="00082B9D" w:rsidRPr="00BB3C96" w:rsidRDefault="00082B9D" w:rsidP="001B6B5E">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There are fewer observations in the administrative data because in some cases we were unable either to find or to uniquely identify the child’s name in the school register.</w:t>
      </w:r>
    </w:p>
  </w:footnote>
  <w:footnote w:id="33">
    <w:p w14:paraId="14292FB1" w14:textId="1E5CC224" w:rsidR="00082B9D" w:rsidRPr="00BB3C96" w:rsidRDefault="00082B9D">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While this difference is n</w:t>
      </w:r>
      <w:r w:rsidRPr="00BB3C96">
        <w:rPr>
          <w:rFonts w:ascii="Times New Roman" w:hAnsi="Times New Roman" w:cs="Times New Roman"/>
        </w:rPr>
        <w:t xml:space="preserve">ot significant, its sign is consistent with evidence from other developing country contexts of substitution behavior by parents in response to education interventions </w:t>
      </w:r>
      <w:r w:rsidRPr="00BB3C96">
        <w:rPr>
          <w:rFonts w:ascii="Times New Roman" w:hAnsi="Times New Roman" w:cs="Times New Roman"/>
        </w:rPr>
        <w:fldChar w:fldCharType="begin"/>
      </w:r>
      <w:r>
        <w:rPr>
          <w:rFonts w:ascii="Times New Roman" w:hAnsi="Times New Roman" w:cs="Times New Roman"/>
        </w:rPr>
        <w:instrText xml:space="preserve"> ADDIN ZOTERO_ITEM CSL_CITATION {"citationID":"1H5BnbM8","properties":{"formattedCitation":"(Das et al. 2013)","plainCitation":"(Das et al. 2013)","noteIndex":33},"citationItems":[{"id":822,"uris":["http://zotero.org/users/240438/items/DJDIUJPJ"],"uri":["http://zotero.org/users/240438/items/DJDIUJPJ"],"itemData":{"id":822,"type":"article-journal","container-title":"American Economic Journal: Applied Economics","issue":"2","page":"29-57","title":"School Inputs, Household Substitution, and Test Scores","volume":"5","author":[{"family":"Das","given":"Jishnu"},{"family":"Dercon","given":"Stefan"},{"family":"Habyarimana","given":"James"},{"family":"Krishnan","given":"Pramila"},{"family":"Muralidharan","given":"Karthik"},{"family":"Sundararaman","given":"Venkatesh"}],"issued":{"date-parts":[["2013"]]}}}],"schema":"https://github.com/citation-style-language/schema/raw/master/csl-citation.json"} </w:instrText>
      </w:r>
      <w:r w:rsidRPr="00BB3C96">
        <w:rPr>
          <w:rFonts w:ascii="Times New Roman" w:hAnsi="Times New Roman" w:cs="Times New Roman"/>
        </w:rPr>
        <w:fldChar w:fldCharType="separate"/>
      </w:r>
      <w:r w:rsidRPr="00BB3C96">
        <w:rPr>
          <w:rFonts w:ascii="Times New Roman" w:hAnsi="Times New Roman" w:cs="Times New Roman"/>
          <w:noProof/>
        </w:rPr>
        <w:t>(Das et al. 2013)</w:t>
      </w:r>
      <w:r w:rsidRPr="00BB3C96">
        <w:rPr>
          <w:rFonts w:ascii="Times New Roman" w:hAnsi="Times New Roman" w:cs="Times New Roman"/>
        </w:rPr>
        <w:fldChar w:fldCharType="end"/>
      </w:r>
      <w:r w:rsidRPr="00102A03">
        <w:rPr>
          <w:rFonts w:ascii="Times New Roman" w:hAnsi="Times New Roman" w:cs="Times New Roman"/>
        </w:rPr>
        <w:t>.</w:t>
      </w:r>
    </w:p>
  </w:footnote>
  <w:footnote w:id="34">
    <w:p w14:paraId="7985CA43" w14:textId="3A7166DD" w:rsidR="00082B9D" w:rsidRPr="006E01F8" w:rsidRDefault="00082B9D" w:rsidP="00115C22">
      <w:pPr>
        <w:rPr>
          <w:rFonts w:ascii="Times New Roman" w:hAnsi="Times New Roman" w:cs="Times New Roman"/>
          <w:sz w:val="20"/>
          <w:szCs w:val="20"/>
        </w:rPr>
      </w:pPr>
      <w:r w:rsidRPr="00102A03">
        <w:rPr>
          <w:rStyle w:val="FootnoteReference"/>
          <w:rFonts w:ascii="Times New Roman" w:hAnsi="Times New Roman" w:cs="Times New Roman"/>
        </w:rPr>
        <w:footnoteRef/>
      </w:r>
      <w:r w:rsidRPr="00102A03">
        <w:rPr>
          <w:rFonts w:ascii="Times New Roman" w:hAnsi="Times New Roman" w:cs="Times New Roman"/>
          <w:sz w:val="20"/>
          <w:szCs w:val="20"/>
        </w:rPr>
        <w:t xml:space="preserve"> Our implementation involved entering the country and establishing a service delivery apparatus entirely independent of the government. Our initial calculation includes all the attendant co</w:t>
      </w:r>
      <w:r w:rsidRPr="006E01F8">
        <w:rPr>
          <w:rFonts w:ascii="Times New Roman" w:hAnsi="Times New Roman" w:cs="Times New Roman"/>
          <w:sz w:val="20"/>
          <w:szCs w:val="20"/>
        </w:rPr>
        <w:t xml:space="preserve">sts that this incurred. While our strategy here may be optimal in some country contexts, in many other contexts the government should be able to implement a version of this intervention using current staff, either after-school or during the school day, which would imply a substantial reduction in costs. This is substantiated by the results of </w:t>
      </w:r>
      <w:r w:rsidRPr="00BB3C96">
        <w:rPr>
          <w:rFonts w:ascii="Times New Roman" w:hAnsi="Times New Roman" w:cs="Times New Roman"/>
          <w:sz w:val="20"/>
          <w:szCs w:val="20"/>
        </w:rPr>
        <w:fldChar w:fldCharType="begin"/>
      </w:r>
      <w:r>
        <w:rPr>
          <w:rFonts w:ascii="Times New Roman" w:hAnsi="Times New Roman" w:cs="Times New Roman"/>
          <w:sz w:val="20"/>
          <w:szCs w:val="20"/>
        </w:rPr>
        <w:instrText xml:space="preserve"> ADDIN ZOTERO_ITEM CSL_CITATION {"citationID":"antqst2e8l","properties":{"formattedCitation":"\\uldash{(Piper et al. 2018)}","plainCitation":"(Piper et al. 2018)","dontUpdate":true,"noteIndex":34},"citationItems":[{"id":922,"uris":["http://zotero.org/users/240438/items/Q25RP82I"],"uri":["http://zotero.org/users/240438/items/Q25RP82I"],"itemData":{"id":922,"type":"article-journal","container-title":"Journal of Educational Change","issue":"3","page":"293–321","source":"Google Scholar","title":"Scaling up successfully: Lessons from Kenya’s Tusome national literacy program","title-short":"Scaling up successfully","volume":"19","author":[{"family":"Piper","given":"Benjamin"},{"family":"Destefano","given":"Joseph"},{"family":"Kinyanjui","given":"Esther M."},{"family":"Ong’ele","given":"Salome"}],"issued":{"date-parts":[["2018"]]}}}],"schema":"https://github.com/citation-style-language/schema/raw/master/csl-citation.json"} </w:instrText>
      </w:r>
      <w:r w:rsidRPr="00BB3C96">
        <w:rPr>
          <w:rFonts w:ascii="Times New Roman" w:hAnsi="Times New Roman" w:cs="Times New Roman"/>
          <w:sz w:val="20"/>
          <w:szCs w:val="20"/>
        </w:rPr>
        <w:fldChar w:fldCharType="separate"/>
      </w:r>
      <w:r w:rsidRPr="00BB3C96">
        <w:rPr>
          <w:rFonts w:ascii="Times New Roman" w:hAnsi="Times New Roman" w:cs="Times New Roman"/>
          <w:sz w:val="20"/>
          <w:szCs w:val="20"/>
        </w:rPr>
        <w:t>Piper et al. (2018)</w:t>
      </w:r>
      <w:r w:rsidRPr="00BB3C96">
        <w:rPr>
          <w:rFonts w:ascii="Times New Roman" w:hAnsi="Times New Roman" w:cs="Times New Roman"/>
          <w:sz w:val="20"/>
          <w:szCs w:val="20"/>
        </w:rPr>
        <w:fldChar w:fldCharType="end"/>
      </w:r>
      <w:r w:rsidRPr="00102A03">
        <w:rPr>
          <w:rFonts w:ascii="Times New Roman" w:hAnsi="Times New Roman" w:cs="Times New Roman"/>
          <w:sz w:val="20"/>
          <w:szCs w:val="20"/>
        </w:rPr>
        <w:t>, wh</w:t>
      </w:r>
      <w:r w:rsidRPr="00BB3C96">
        <w:rPr>
          <w:rFonts w:ascii="Times New Roman" w:hAnsi="Times New Roman" w:cs="Times New Roman"/>
          <w:sz w:val="20"/>
          <w:szCs w:val="20"/>
        </w:rPr>
        <w:t>o show sizeable gains from a similarly multipronged intervention implemented within the Kenyan government system.</w:t>
      </w:r>
    </w:p>
  </w:footnote>
  <w:footnote w:id="35">
    <w:p w14:paraId="6D7C0C37" w14:textId="3AE05645" w:rsidR="00082B9D" w:rsidRPr="00BB3C96" w:rsidRDefault="00082B9D" w:rsidP="00315B0A">
      <w:pPr>
        <w:pStyle w:val="FootnoteText"/>
        <w:rPr>
          <w:rFonts w:ascii="Times New Roman" w:hAnsi="Times New Roman" w:cs="Times New Roman"/>
        </w:rPr>
      </w:pPr>
      <w:r w:rsidRPr="00102A03">
        <w:rPr>
          <w:rStyle w:val="FootnoteReference"/>
          <w:rFonts w:ascii="Times New Roman" w:hAnsi="Times New Roman" w:cs="Times New Roman"/>
        </w:rPr>
        <w:footnoteRef/>
      </w:r>
      <w:r w:rsidRPr="00102A03">
        <w:rPr>
          <w:rFonts w:ascii="Times New Roman" w:hAnsi="Times New Roman" w:cs="Times New Roman"/>
        </w:rPr>
        <w:t xml:space="preserve"> Taken from </w:t>
      </w:r>
      <w:hyperlink r:id="rId18" w:history="1">
        <w:r w:rsidRPr="006E01F8">
          <w:rPr>
            <w:rStyle w:val="Hyperlink"/>
            <w:rFonts w:ascii="Times New Roman" w:hAnsi="Times New Roman" w:cs="Times New Roman"/>
          </w:rPr>
          <w:t>www.usinflationcalculator.com/inflation/current-inflation-rates/</w:t>
        </w:r>
      </w:hyperlink>
      <w:r w:rsidRPr="00102A03">
        <w:rPr>
          <w:rFonts w:ascii="Times New Roman" w:hAnsi="Times New Roman" w:cs="Times New Roman"/>
        </w:rPr>
        <w:t xml:space="preserve"> on May 15, 2019</w:t>
      </w:r>
      <w:r>
        <w:rPr>
          <w:rFonts w:ascii="Times New Roman" w:hAnsi="Times New Roman" w:cs="Times New Roman"/>
        </w:rPr>
        <w:t>.</w:t>
      </w:r>
    </w:p>
  </w:footnote>
  <w:footnote w:id="36">
    <w:p w14:paraId="58B3BAAC" w14:textId="77777777" w:rsidR="00082B9D" w:rsidRPr="00102A03" w:rsidRDefault="00082B9D" w:rsidP="000F416D">
      <w:pPr>
        <w:pStyle w:val="FootnoteText"/>
        <w:rPr>
          <w:rFonts w:ascii="Times New Roman" w:hAnsi="Times New Roman" w:cs="Times New Roman"/>
        </w:rPr>
      </w:pPr>
      <w:r w:rsidRPr="006E01F8">
        <w:rPr>
          <w:rStyle w:val="FootnoteReference"/>
          <w:rFonts w:ascii="Times New Roman" w:hAnsi="Times New Roman" w:cs="Times New Roman"/>
        </w:rPr>
        <w:footnoteRef/>
      </w:r>
      <w:r w:rsidRPr="006E01F8">
        <w:rPr>
          <w:rFonts w:ascii="Times New Roman" w:hAnsi="Times New Roman" w:cs="Times New Roman"/>
        </w:rPr>
        <w:t xml:space="preserve"> The India study was also much less expensive. For India, we estimate 1.40 SD per $100, whereas in Gambia we estimate only 0.389 SD per $100. This suggests that efforts to reap larger learning gains, particularly in more difficult to reach areas, may face exponentially higher costs.</w:t>
      </w:r>
    </w:p>
  </w:footnote>
  <w:footnote w:id="37">
    <w:p w14:paraId="11EC7DF3" w14:textId="4FA9B8AD" w:rsidR="00082B9D" w:rsidRPr="00E27B18" w:rsidRDefault="00082B9D" w:rsidP="00187224">
      <w:pPr>
        <w:pStyle w:val="FootnoteText"/>
        <w:rPr>
          <w:rFonts w:ascii="Times New Roman" w:hAnsi="Times New Roman" w:cs="Times New Roman"/>
        </w:rPr>
      </w:pPr>
      <w:r w:rsidRPr="00E27B18">
        <w:rPr>
          <w:rStyle w:val="FootnoteReference"/>
          <w:rFonts w:ascii="Times New Roman" w:hAnsi="Times New Roman" w:cs="Times New Roman"/>
        </w:rPr>
        <w:footnoteRef/>
      </w:r>
      <w:r w:rsidRPr="00E27B18">
        <w:rPr>
          <w:rFonts w:ascii="Times New Roman" w:hAnsi="Times New Roman" w:cs="Times New Roman"/>
        </w:rPr>
        <w:t xml:space="preserve"> In this case, our covariates are region (binary), distance to road (binary), sex (binary), wealth category (three levels), ethnicity (four levels), caregiver education (four categories) and whether or not there was a school in the village (binary)</w:t>
      </w:r>
      <w:r>
        <w:rPr>
          <w:rFonts w:ascii="Times New Roman" w:hAnsi="Times New Roman" w:cs="Times New Roman"/>
        </w:rPr>
        <w:t>.</w:t>
      </w:r>
    </w:p>
  </w:footnote>
  <w:footnote w:id="38">
    <w:p w14:paraId="35AE3212" w14:textId="77777777" w:rsidR="00082B9D" w:rsidRPr="00D07C52" w:rsidRDefault="00082B9D" w:rsidP="005133E2">
      <w:pPr>
        <w:pStyle w:val="FootnoteText"/>
        <w:rPr>
          <w:rFonts w:ascii="Times New Roman" w:hAnsi="Times New Roman" w:cs="Times New Roman"/>
        </w:rPr>
      </w:pPr>
      <w:r w:rsidRPr="00A63C4C">
        <w:rPr>
          <w:rStyle w:val="FootnoteReference"/>
          <w:rFonts w:ascii="Times New Roman" w:hAnsi="Times New Roman" w:cs="Times New Roman"/>
        </w:rPr>
        <w:footnoteRef/>
      </w:r>
      <w:r w:rsidRPr="006E01F8">
        <w:rPr>
          <w:rFonts w:ascii="Times New Roman" w:hAnsi="Times New Roman" w:cs="Times New Roman"/>
        </w:rPr>
        <w:t xml:space="preserve"> We give the full tables of calculated expected outcomes, along with further description of how they were calculated,</w:t>
      </w:r>
      <w:r w:rsidRPr="00102A03">
        <w:rPr>
          <w:rFonts w:ascii="Times New Roman" w:hAnsi="Times New Roman" w:cs="Times New Roman"/>
        </w:rPr>
        <w:t xml:space="preserve"> in Appendix K.</w:t>
      </w:r>
    </w:p>
  </w:footnote>
  <w:footnote w:id="39">
    <w:p w14:paraId="5916132D" w14:textId="4FA0B6A4" w:rsidR="00082B9D" w:rsidRDefault="00082B9D">
      <w:pPr>
        <w:pStyle w:val="FootnoteText"/>
      </w:pPr>
      <w:r>
        <w:rPr>
          <w:rStyle w:val="FootnoteReference"/>
        </w:rPr>
        <w:footnoteRef/>
      </w:r>
      <w:r>
        <w:t xml:space="preserve"> </w:t>
      </w:r>
      <w:r>
        <w:rPr>
          <w:rFonts w:ascii="Times New Roman" w:hAnsi="Times New Roman" w:cs="Times New Roman"/>
          <w:iCs/>
        </w:rPr>
        <w:t>The confounders we included were geographic location</w:t>
      </w:r>
      <w:r w:rsidRPr="000D2E68">
        <w:rPr>
          <w:rFonts w:ascii="Times New Roman" w:hAnsi="Times New Roman" w:cs="Times New Roman"/>
          <w:iCs/>
        </w:rPr>
        <w:t>, distance to road, sex, wealth category, ethnicity, caregiver education and whether or not there was a school in the village</w:t>
      </w:r>
      <w:r>
        <w:rPr>
          <w:rFonts w:ascii="Times New Roman" w:hAnsi="Times New Roman" w:cs="Times New Roman"/>
          <w:iCs/>
        </w:rPr>
        <w:t>.</w:t>
      </w:r>
    </w:p>
  </w:footnote>
  <w:footnote w:id="40">
    <w:p w14:paraId="5A00CBB7" w14:textId="29C6EDE2" w:rsidR="00082B9D" w:rsidRDefault="00082B9D">
      <w:pPr>
        <w:pStyle w:val="FootnoteText"/>
      </w:pPr>
      <w:r>
        <w:rPr>
          <w:rStyle w:val="FootnoteReference"/>
        </w:rPr>
        <w:footnoteRef/>
      </w:r>
      <w:r>
        <w:t xml:space="preserve"> </w:t>
      </w:r>
      <w:r>
        <w:rPr>
          <w:rFonts w:ascii="Times New Roman" w:hAnsi="Times New Roman" w:cs="Times New Roman"/>
          <w:iCs/>
        </w:rPr>
        <w:t>In the mediation analysis we additionally exclude some children missing covariate data, but the number of additional exclusions is small, see appendix J for details.</w:t>
      </w:r>
    </w:p>
  </w:footnote>
  <w:footnote w:id="41">
    <w:p w14:paraId="5FB3110A" w14:textId="1A6C74B7" w:rsidR="00082B9D" w:rsidRPr="00102A03" w:rsidRDefault="00082B9D">
      <w:pPr>
        <w:pStyle w:val="FootnoteText"/>
        <w:rPr>
          <w:rFonts w:ascii="Times New Roman" w:hAnsi="Times New Roman" w:cs="Times New Roman"/>
        </w:rPr>
      </w:pPr>
      <w:r w:rsidRPr="006E01F8">
        <w:rPr>
          <w:rStyle w:val="FootnoteReference"/>
          <w:rFonts w:ascii="Times New Roman" w:hAnsi="Times New Roman" w:cs="Times New Roman"/>
        </w:rPr>
        <w:footnoteRef/>
      </w:r>
      <w:r w:rsidRPr="006E01F8">
        <w:rPr>
          <w:rFonts w:ascii="Times New Roman" w:hAnsi="Times New Roman" w:cs="Times New Roman"/>
        </w:rPr>
        <w:t xml:space="preserve"> Altering teachers’ contract structures; using improved curricular materials, including scripted lessons; and monitoring teachers frequently with the goal of improving their teaching practice.</w:t>
      </w:r>
    </w:p>
  </w:footnote>
  <w:footnote w:id="42">
    <w:p w14:paraId="42D9D8DA" w14:textId="2E72298D" w:rsidR="00082B9D" w:rsidRPr="006E01F8" w:rsidRDefault="00082B9D">
      <w:pPr>
        <w:pStyle w:val="FootnoteText"/>
        <w:rPr>
          <w:rFonts w:ascii="Times New Roman" w:hAnsi="Times New Roman" w:cs="Times New Roman"/>
        </w:rPr>
      </w:pPr>
      <w:r w:rsidRPr="006E01F8">
        <w:rPr>
          <w:rStyle w:val="FootnoteReference"/>
          <w:rFonts w:ascii="Times New Roman" w:hAnsi="Times New Roman" w:cs="Times New Roman"/>
        </w:rPr>
        <w:footnoteRef/>
      </w:r>
      <w:r w:rsidRPr="006E01F8">
        <w:rPr>
          <w:rFonts w:ascii="Times New Roman" w:hAnsi="Times New Roman" w:cs="Times New Roman"/>
        </w:rPr>
        <w:t xml:space="preserve"> Per-capita GDP in local currency units for the Gambia was 34,482 according to </w:t>
      </w:r>
      <w:hyperlink r:id="rId19" w:history="1">
        <w:r w:rsidRPr="006E01F8">
          <w:rPr>
            <w:rStyle w:val="Hyperlink"/>
            <w:rFonts w:ascii="Times New Roman" w:hAnsi="Times New Roman" w:cs="Times New Roman"/>
          </w:rPr>
          <w:t>https://data.worldbank.org/indicator/NY.GDP.PCAP.CN</w:t>
        </w:r>
      </w:hyperlink>
      <w:r w:rsidRPr="006E01F8">
        <w:rPr>
          <w:rFonts w:ascii="Times New Roman" w:hAnsi="Times New Roman" w:cs="Times New Roman"/>
        </w:rPr>
        <w:t>, accessed April 5, 2020.</w:t>
      </w:r>
    </w:p>
  </w:footnote>
  <w:footnote w:id="43">
    <w:p w14:paraId="4FD475F3" w14:textId="77777777" w:rsidR="00082B9D" w:rsidRPr="00BB3C96" w:rsidRDefault="00082B9D" w:rsidP="00EE1D45">
      <w:pPr>
        <w:pStyle w:val="FootnoteText"/>
        <w:rPr>
          <w:rFonts w:ascii="Times New Roman" w:hAnsi="Times New Roman" w:cs="Times New Roman"/>
        </w:rPr>
      </w:pPr>
      <w:r w:rsidRPr="006E01F8">
        <w:rPr>
          <w:rStyle w:val="FootnoteReference"/>
          <w:rFonts w:ascii="Times New Roman" w:hAnsi="Times New Roman" w:cs="Times New Roman"/>
        </w:rPr>
        <w:footnoteRef/>
      </w:r>
      <w:r w:rsidRPr="006E01F8">
        <w:rPr>
          <w:rFonts w:ascii="Times New Roman" w:hAnsi="Times New Roman" w:cs="Times New Roman"/>
        </w:rPr>
        <w:t xml:space="preserve"> The main costs here are 1) hiring new mid-level government employees to serve as a field monitor, at a rate of seven to eight villages per monit</w:t>
      </w:r>
      <w:r w:rsidRPr="00D07C52">
        <w:rPr>
          <w:rFonts w:ascii="Times New Roman" w:hAnsi="Times New Roman" w:cs="Times New Roman"/>
        </w:rPr>
        <w:t>or, and 2) the costs of their transport between villages to conduct this monitoring.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00F43"/>
    <w:multiLevelType w:val="hybridMultilevel"/>
    <w:tmpl w:val="A7AE55E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7762D4"/>
    <w:multiLevelType w:val="hybridMultilevel"/>
    <w:tmpl w:val="7E8A0E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4071E7"/>
    <w:multiLevelType w:val="hybridMultilevel"/>
    <w:tmpl w:val="096829DA"/>
    <w:lvl w:ilvl="0" w:tplc="24C86CB0">
      <w:start w:val="1"/>
      <w:numFmt w:val="lowerRoman"/>
      <w:lvlText w:val="%1)"/>
      <w:lvlJc w:val="left"/>
      <w:pPr>
        <w:ind w:left="1802" w:hanging="720"/>
      </w:pPr>
      <w:rPr>
        <w:rFonts w:hint="default"/>
      </w:r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3" w15:restartNumberingAfterBreak="0">
    <w:nsid w:val="06AF0DF2"/>
    <w:multiLevelType w:val="hybridMultilevel"/>
    <w:tmpl w:val="9C7255AE"/>
    <w:lvl w:ilvl="0" w:tplc="5AA040F8">
      <w:start w:val="1"/>
      <w:numFmt w:val="decimal"/>
      <w:lvlText w:val="%1."/>
      <w:lvlJc w:val="left"/>
      <w:pPr>
        <w:tabs>
          <w:tab w:val="num" w:pos="720"/>
        </w:tabs>
        <w:ind w:left="720" w:hanging="493"/>
      </w:pPr>
      <w:rPr>
        <w:rFonts w:hint="default"/>
        <w:i w:val="0"/>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15:restartNumberingAfterBreak="0">
    <w:nsid w:val="07CA083C"/>
    <w:multiLevelType w:val="hybridMultilevel"/>
    <w:tmpl w:val="D9DA2602"/>
    <w:lvl w:ilvl="0" w:tplc="97DC676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A07617F"/>
    <w:multiLevelType w:val="hybridMultilevel"/>
    <w:tmpl w:val="3F4CCA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277D27"/>
    <w:multiLevelType w:val="hybridMultilevel"/>
    <w:tmpl w:val="D506F9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5E704A"/>
    <w:multiLevelType w:val="hybridMultilevel"/>
    <w:tmpl w:val="4EB4E1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D475E7"/>
    <w:multiLevelType w:val="hybridMultilevel"/>
    <w:tmpl w:val="070A739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D6F6E6B"/>
    <w:multiLevelType w:val="hybridMultilevel"/>
    <w:tmpl w:val="54F81C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F942AA"/>
    <w:multiLevelType w:val="hybridMultilevel"/>
    <w:tmpl w:val="CA48C0F4"/>
    <w:lvl w:ilvl="0" w:tplc="567A0734">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8CD0883"/>
    <w:multiLevelType w:val="hybridMultilevel"/>
    <w:tmpl w:val="60D8A5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C697A5F"/>
    <w:multiLevelType w:val="hybridMultilevel"/>
    <w:tmpl w:val="6CBA76BC"/>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276331"/>
    <w:multiLevelType w:val="hybridMultilevel"/>
    <w:tmpl w:val="5AC0D3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584110"/>
    <w:multiLevelType w:val="hybridMultilevel"/>
    <w:tmpl w:val="DE1EAA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B364B41"/>
    <w:multiLevelType w:val="hybridMultilevel"/>
    <w:tmpl w:val="1E843732"/>
    <w:lvl w:ilvl="0" w:tplc="1DDCE4C6">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40517A"/>
    <w:multiLevelType w:val="hybridMultilevel"/>
    <w:tmpl w:val="DD72E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A175BB"/>
    <w:multiLevelType w:val="hybridMultilevel"/>
    <w:tmpl w:val="A8D20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A20333"/>
    <w:multiLevelType w:val="hybridMultilevel"/>
    <w:tmpl w:val="FB08F5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C35D69"/>
    <w:multiLevelType w:val="hybridMultilevel"/>
    <w:tmpl w:val="64DE108E"/>
    <w:lvl w:ilvl="0" w:tplc="8D904E8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424CF2"/>
    <w:multiLevelType w:val="hybridMultilevel"/>
    <w:tmpl w:val="5A6E8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474769"/>
    <w:multiLevelType w:val="hybridMultilevel"/>
    <w:tmpl w:val="A1A604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7C80F56"/>
    <w:multiLevelType w:val="hybridMultilevel"/>
    <w:tmpl w:val="D99A7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E3706E"/>
    <w:multiLevelType w:val="hybridMultilevel"/>
    <w:tmpl w:val="E1DC4C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A44BB3"/>
    <w:multiLevelType w:val="hybridMultilevel"/>
    <w:tmpl w:val="210A04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410568"/>
    <w:multiLevelType w:val="hybridMultilevel"/>
    <w:tmpl w:val="82046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1E6020"/>
    <w:multiLevelType w:val="multilevel"/>
    <w:tmpl w:val="5E9ABD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51113122"/>
    <w:multiLevelType w:val="multilevel"/>
    <w:tmpl w:val="5E9ABD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514C2271"/>
    <w:multiLevelType w:val="hybridMultilevel"/>
    <w:tmpl w:val="CFA0E492"/>
    <w:lvl w:ilvl="0" w:tplc="D53605D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18E0BDC"/>
    <w:multiLevelType w:val="hybridMultilevel"/>
    <w:tmpl w:val="5B962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182547"/>
    <w:multiLevelType w:val="hybridMultilevel"/>
    <w:tmpl w:val="61F2D524"/>
    <w:lvl w:ilvl="0" w:tplc="6C9E52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3FB1763"/>
    <w:multiLevelType w:val="hybridMultilevel"/>
    <w:tmpl w:val="18F01C34"/>
    <w:lvl w:ilvl="0" w:tplc="D92CFC6A">
      <w:start w:val="3"/>
      <w:numFmt w:val="bullet"/>
      <w:lvlText w:val=""/>
      <w:lvlJc w:val="left"/>
      <w:pPr>
        <w:ind w:left="720" w:hanging="360"/>
      </w:pPr>
      <w:rPr>
        <w:rFonts w:ascii="Symbol" w:eastAsiaTheme="minorEastAsia"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6AF44ED"/>
    <w:multiLevelType w:val="hybridMultilevel"/>
    <w:tmpl w:val="D7FC9136"/>
    <w:lvl w:ilvl="0" w:tplc="2758AEF8">
      <w:numFmt w:val="bullet"/>
      <w:lvlText w:val=""/>
      <w:lvlJc w:val="left"/>
      <w:pPr>
        <w:ind w:left="720" w:hanging="360"/>
      </w:pPr>
      <w:rPr>
        <w:rFonts w:ascii="Symbol" w:eastAsiaTheme="minorEastAsia"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A13788"/>
    <w:multiLevelType w:val="hybridMultilevel"/>
    <w:tmpl w:val="73F4BA02"/>
    <w:lvl w:ilvl="0" w:tplc="3214854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CE6F4F"/>
    <w:multiLevelType w:val="hybridMultilevel"/>
    <w:tmpl w:val="C8389B08"/>
    <w:lvl w:ilvl="0" w:tplc="E9005B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BE94A3B"/>
    <w:multiLevelType w:val="hybridMultilevel"/>
    <w:tmpl w:val="60D8A5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16C39CD"/>
    <w:multiLevelType w:val="hybridMultilevel"/>
    <w:tmpl w:val="5AB2F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465555"/>
    <w:multiLevelType w:val="hybridMultilevel"/>
    <w:tmpl w:val="5F5CB7A4"/>
    <w:lvl w:ilvl="0" w:tplc="FA5E99B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28F5595"/>
    <w:multiLevelType w:val="hybridMultilevel"/>
    <w:tmpl w:val="C8389B08"/>
    <w:lvl w:ilvl="0" w:tplc="E9005B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7B67704"/>
    <w:multiLevelType w:val="hybridMultilevel"/>
    <w:tmpl w:val="245C50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A8F3270"/>
    <w:multiLevelType w:val="hybridMultilevel"/>
    <w:tmpl w:val="9CD65FA4"/>
    <w:lvl w:ilvl="0" w:tplc="793A17A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CA555D4"/>
    <w:multiLevelType w:val="hybridMultilevel"/>
    <w:tmpl w:val="F03CE23A"/>
    <w:lvl w:ilvl="0" w:tplc="0409000F">
      <w:start w:val="1"/>
      <w:numFmt w:val="decimal"/>
      <w:lvlText w:val="%1."/>
      <w:lvlJc w:val="left"/>
      <w:pPr>
        <w:ind w:left="72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6D7277C4"/>
    <w:multiLevelType w:val="hybridMultilevel"/>
    <w:tmpl w:val="DC7C1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387628"/>
    <w:multiLevelType w:val="hybridMultilevel"/>
    <w:tmpl w:val="3C281FF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886E99"/>
    <w:multiLevelType w:val="hybridMultilevel"/>
    <w:tmpl w:val="7068D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A51DD8"/>
    <w:multiLevelType w:val="hybridMultilevel"/>
    <w:tmpl w:val="82046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AE8699C"/>
    <w:multiLevelType w:val="hybridMultilevel"/>
    <w:tmpl w:val="B672D8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8B0001"/>
    <w:multiLevelType w:val="hybridMultilevel"/>
    <w:tmpl w:val="99FCF8A4"/>
    <w:lvl w:ilvl="0" w:tplc="85B0504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41"/>
  </w:num>
  <w:num w:numId="3">
    <w:abstractNumId w:val="45"/>
  </w:num>
  <w:num w:numId="4">
    <w:abstractNumId w:val="33"/>
  </w:num>
  <w:num w:numId="5">
    <w:abstractNumId w:val="30"/>
  </w:num>
  <w:num w:numId="6">
    <w:abstractNumId w:val="21"/>
  </w:num>
  <w:num w:numId="7">
    <w:abstractNumId w:val="27"/>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46"/>
  </w:num>
  <w:num w:numId="14">
    <w:abstractNumId w:val="36"/>
  </w:num>
  <w:num w:numId="15">
    <w:abstractNumId w:val="5"/>
  </w:num>
  <w:num w:numId="16">
    <w:abstractNumId w:val="16"/>
  </w:num>
  <w:num w:numId="17">
    <w:abstractNumId w:val="23"/>
  </w:num>
  <w:num w:numId="18">
    <w:abstractNumId w:val="47"/>
  </w:num>
  <w:num w:numId="19">
    <w:abstractNumId w:val="0"/>
  </w:num>
  <w:num w:numId="20">
    <w:abstractNumId w:val="28"/>
  </w:num>
  <w:num w:numId="21">
    <w:abstractNumId w:val="39"/>
  </w:num>
  <w:num w:numId="22">
    <w:abstractNumId w:val="11"/>
  </w:num>
  <w:num w:numId="23">
    <w:abstractNumId w:val="13"/>
  </w:num>
  <w:num w:numId="24">
    <w:abstractNumId w:val="42"/>
  </w:num>
  <w:num w:numId="25">
    <w:abstractNumId w:val="37"/>
  </w:num>
  <w:num w:numId="26">
    <w:abstractNumId w:val="2"/>
  </w:num>
  <w:num w:numId="27">
    <w:abstractNumId w:val="35"/>
  </w:num>
  <w:num w:numId="28">
    <w:abstractNumId w:val="43"/>
  </w:num>
  <w:num w:numId="29">
    <w:abstractNumId w:val="17"/>
  </w:num>
  <w:num w:numId="30">
    <w:abstractNumId w:val="4"/>
  </w:num>
  <w:num w:numId="31">
    <w:abstractNumId w:val="24"/>
  </w:num>
  <w:num w:numId="32">
    <w:abstractNumId w:val="3"/>
  </w:num>
  <w:num w:numId="33">
    <w:abstractNumId w:val="44"/>
  </w:num>
  <w:num w:numId="34">
    <w:abstractNumId w:val="20"/>
  </w:num>
  <w:num w:numId="35">
    <w:abstractNumId w:val="22"/>
  </w:num>
  <w:num w:numId="36">
    <w:abstractNumId w:val="31"/>
  </w:num>
  <w:num w:numId="37">
    <w:abstractNumId w:val="32"/>
  </w:num>
  <w:num w:numId="38">
    <w:abstractNumId w:val="15"/>
  </w:num>
  <w:num w:numId="39">
    <w:abstractNumId w:val="6"/>
  </w:num>
  <w:num w:numId="40">
    <w:abstractNumId w:val="7"/>
  </w:num>
  <w:num w:numId="41">
    <w:abstractNumId w:val="29"/>
  </w:num>
  <w:num w:numId="42">
    <w:abstractNumId w:val="12"/>
  </w:num>
  <w:num w:numId="43">
    <w:abstractNumId w:val="10"/>
  </w:num>
  <w:num w:numId="44">
    <w:abstractNumId w:val="26"/>
  </w:num>
  <w:num w:numId="45">
    <w:abstractNumId w:val="8"/>
  </w:num>
  <w:num w:numId="46">
    <w:abstractNumId w:val="1"/>
  </w:num>
  <w:num w:numId="47">
    <w:abstractNumId w:val="40"/>
  </w:num>
  <w:num w:numId="48">
    <w:abstractNumId w:val="14"/>
  </w:num>
  <w:num w:numId="49">
    <w:abstractNumId w:val="38"/>
  </w:num>
  <w:num w:numId="50">
    <w:abstractNumId w:val="19"/>
  </w:num>
  <w:num w:numId="51">
    <w:abstractNumId w:val="9"/>
  </w:num>
  <w:num w:numId="52">
    <w:abstractNumId w:val="3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9E0"/>
    <w:rsid w:val="000001A2"/>
    <w:rsid w:val="00001907"/>
    <w:rsid w:val="0000221E"/>
    <w:rsid w:val="00002829"/>
    <w:rsid w:val="00003886"/>
    <w:rsid w:val="00004BED"/>
    <w:rsid w:val="00005402"/>
    <w:rsid w:val="00007340"/>
    <w:rsid w:val="00007FC3"/>
    <w:rsid w:val="00010582"/>
    <w:rsid w:val="00010813"/>
    <w:rsid w:val="000119A2"/>
    <w:rsid w:val="00013D24"/>
    <w:rsid w:val="000142DE"/>
    <w:rsid w:val="00015AB2"/>
    <w:rsid w:val="000166CF"/>
    <w:rsid w:val="00016C26"/>
    <w:rsid w:val="000179EA"/>
    <w:rsid w:val="0002030F"/>
    <w:rsid w:val="0002061A"/>
    <w:rsid w:val="00020A88"/>
    <w:rsid w:val="000211D5"/>
    <w:rsid w:val="0002208C"/>
    <w:rsid w:val="000225F7"/>
    <w:rsid w:val="000239E1"/>
    <w:rsid w:val="00023E88"/>
    <w:rsid w:val="00024BCF"/>
    <w:rsid w:val="00024C85"/>
    <w:rsid w:val="00025164"/>
    <w:rsid w:val="000257E5"/>
    <w:rsid w:val="000257F6"/>
    <w:rsid w:val="000268B9"/>
    <w:rsid w:val="00026AA8"/>
    <w:rsid w:val="0003016F"/>
    <w:rsid w:val="0003115F"/>
    <w:rsid w:val="000326A5"/>
    <w:rsid w:val="000347AD"/>
    <w:rsid w:val="00035754"/>
    <w:rsid w:val="0003587E"/>
    <w:rsid w:val="00036608"/>
    <w:rsid w:val="00036C8A"/>
    <w:rsid w:val="0003792E"/>
    <w:rsid w:val="00041368"/>
    <w:rsid w:val="00041652"/>
    <w:rsid w:val="0004217A"/>
    <w:rsid w:val="00042442"/>
    <w:rsid w:val="00043CEC"/>
    <w:rsid w:val="00044CD3"/>
    <w:rsid w:val="000453A4"/>
    <w:rsid w:val="00045E59"/>
    <w:rsid w:val="000466C3"/>
    <w:rsid w:val="0004729D"/>
    <w:rsid w:val="00050EC3"/>
    <w:rsid w:val="00050F0A"/>
    <w:rsid w:val="00051801"/>
    <w:rsid w:val="00052035"/>
    <w:rsid w:val="0005293B"/>
    <w:rsid w:val="00052CB9"/>
    <w:rsid w:val="000551ED"/>
    <w:rsid w:val="00055F7F"/>
    <w:rsid w:val="000576AA"/>
    <w:rsid w:val="00057785"/>
    <w:rsid w:val="00057D03"/>
    <w:rsid w:val="00060205"/>
    <w:rsid w:val="0006023A"/>
    <w:rsid w:val="00061932"/>
    <w:rsid w:val="00061A77"/>
    <w:rsid w:val="00063121"/>
    <w:rsid w:val="0006390D"/>
    <w:rsid w:val="00063F30"/>
    <w:rsid w:val="0006431D"/>
    <w:rsid w:val="00064FBD"/>
    <w:rsid w:val="00065817"/>
    <w:rsid w:val="00065E60"/>
    <w:rsid w:val="00066D69"/>
    <w:rsid w:val="0007116B"/>
    <w:rsid w:val="00071D2B"/>
    <w:rsid w:val="00073554"/>
    <w:rsid w:val="00073DB7"/>
    <w:rsid w:val="000740D1"/>
    <w:rsid w:val="00075B4C"/>
    <w:rsid w:val="00075DD8"/>
    <w:rsid w:val="0007669A"/>
    <w:rsid w:val="00076BB3"/>
    <w:rsid w:val="00082687"/>
    <w:rsid w:val="00082B9D"/>
    <w:rsid w:val="00083E12"/>
    <w:rsid w:val="0008407A"/>
    <w:rsid w:val="00084BB6"/>
    <w:rsid w:val="00084EAC"/>
    <w:rsid w:val="00084FA9"/>
    <w:rsid w:val="000861FB"/>
    <w:rsid w:val="000868D4"/>
    <w:rsid w:val="000874FA"/>
    <w:rsid w:val="00090394"/>
    <w:rsid w:val="000913E1"/>
    <w:rsid w:val="00091599"/>
    <w:rsid w:val="0009173B"/>
    <w:rsid w:val="00091832"/>
    <w:rsid w:val="000948F8"/>
    <w:rsid w:val="00095202"/>
    <w:rsid w:val="00095479"/>
    <w:rsid w:val="00095D35"/>
    <w:rsid w:val="00096993"/>
    <w:rsid w:val="000A157A"/>
    <w:rsid w:val="000A2FCC"/>
    <w:rsid w:val="000A36C5"/>
    <w:rsid w:val="000A380D"/>
    <w:rsid w:val="000A3A8C"/>
    <w:rsid w:val="000A3BD9"/>
    <w:rsid w:val="000A4B6C"/>
    <w:rsid w:val="000A4E0B"/>
    <w:rsid w:val="000A6175"/>
    <w:rsid w:val="000A6A3A"/>
    <w:rsid w:val="000A6BFA"/>
    <w:rsid w:val="000A7425"/>
    <w:rsid w:val="000A7BD0"/>
    <w:rsid w:val="000B042E"/>
    <w:rsid w:val="000B056E"/>
    <w:rsid w:val="000B0CAF"/>
    <w:rsid w:val="000B27AC"/>
    <w:rsid w:val="000B4464"/>
    <w:rsid w:val="000B575C"/>
    <w:rsid w:val="000B6D59"/>
    <w:rsid w:val="000B6DF0"/>
    <w:rsid w:val="000B71EF"/>
    <w:rsid w:val="000B72AB"/>
    <w:rsid w:val="000B79CD"/>
    <w:rsid w:val="000C171D"/>
    <w:rsid w:val="000C3E9B"/>
    <w:rsid w:val="000C4345"/>
    <w:rsid w:val="000C49C2"/>
    <w:rsid w:val="000C4A21"/>
    <w:rsid w:val="000C725C"/>
    <w:rsid w:val="000D0069"/>
    <w:rsid w:val="000D0444"/>
    <w:rsid w:val="000D0CD2"/>
    <w:rsid w:val="000D1A97"/>
    <w:rsid w:val="000D216C"/>
    <w:rsid w:val="000D2E68"/>
    <w:rsid w:val="000D2FD9"/>
    <w:rsid w:val="000D3136"/>
    <w:rsid w:val="000D31B7"/>
    <w:rsid w:val="000D41BA"/>
    <w:rsid w:val="000D53DF"/>
    <w:rsid w:val="000D657A"/>
    <w:rsid w:val="000D7E9C"/>
    <w:rsid w:val="000E0CB0"/>
    <w:rsid w:val="000E1316"/>
    <w:rsid w:val="000E1CB4"/>
    <w:rsid w:val="000E1F7E"/>
    <w:rsid w:val="000E315F"/>
    <w:rsid w:val="000E62A0"/>
    <w:rsid w:val="000E680F"/>
    <w:rsid w:val="000E6A3B"/>
    <w:rsid w:val="000F037F"/>
    <w:rsid w:val="000F0AE0"/>
    <w:rsid w:val="000F1F5D"/>
    <w:rsid w:val="000F2838"/>
    <w:rsid w:val="000F381B"/>
    <w:rsid w:val="000F3CED"/>
    <w:rsid w:val="000F3D10"/>
    <w:rsid w:val="000F3FA9"/>
    <w:rsid w:val="000F416D"/>
    <w:rsid w:val="000F5B1D"/>
    <w:rsid w:val="000F5C58"/>
    <w:rsid w:val="000F5DE6"/>
    <w:rsid w:val="000F617D"/>
    <w:rsid w:val="000F7329"/>
    <w:rsid w:val="000F7B9C"/>
    <w:rsid w:val="00102380"/>
    <w:rsid w:val="00102680"/>
    <w:rsid w:val="00102A03"/>
    <w:rsid w:val="00103216"/>
    <w:rsid w:val="001036B5"/>
    <w:rsid w:val="00103C6D"/>
    <w:rsid w:val="001046DC"/>
    <w:rsid w:val="00104DD9"/>
    <w:rsid w:val="00105645"/>
    <w:rsid w:val="00105813"/>
    <w:rsid w:val="00105B94"/>
    <w:rsid w:val="0010756F"/>
    <w:rsid w:val="001114E4"/>
    <w:rsid w:val="001115AE"/>
    <w:rsid w:val="00111984"/>
    <w:rsid w:val="00111BC0"/>
    <w:rsid w:val="001131B0"/>
    <w:rsid w:val="00113982"/>
    <w:rsid w:val="00114D9A"/>
    <w:rsid w:val="00114F70"/>
    <w:rsid w:val="00115C22"/>
    <w:rsid w:val="0011646F"/>
    <w:rsid w:val="00116751"/>
    <w:rsid w:val="00116DC1"/>
    <w:rsid w:val="00120884"/>
    <w:rsid w:val="00120CC9"/>
    <w:rsid w:val="00122EBA"/>
    <w:rsid w:val="00122FCD"/>
    <w:rsid w:val="00124057"/>
    <w:rsid w:val="0012411C"/>
    <w:rsid w:val="00125954"/>
    <w:rsid w:val="00125DE6"/>
    <w:rsid w:val="00126209"/>
    <w:rsid w:val="00126A86"/>
    <w:rsid w:val="00127B56"/>
    <w:rsid w:val="00131C2E"/>
    <w:rsid w:val="0013247E"/>
    <w:rsid w:val="00132786"/>
    <w:rsid w:val="00132C22"/>
    <w:rsid w:val="001330B4"/>
    <w:rsid w:val="0013320B"/>
    <w:rsid w:val="0013448F"/>
    <w:rsid w:val="0013689C"/>
    <w:rsid w:val="00137380"/>
    <w:rsid w:val="00141716"/>
    <w:rsid w:val="001434B8"/>
    <w:rsid w:val="00143C86"/>
    <w:rsid w:val="001444D8"/>
    <w:rsid w:val="00145A94"/>
    <w:rsid w:val="00145B0D"/>
    <w:rsid w:val="00145CA3"/>
    <w:rsid w:val="00146B82"/>
    <w:rsid w:val="00147154"/>
    <w:rsid w:val="00150654"/>
    <w:rsid w:val="001519EB"/>
    <w:rsid w:val="00151EF9"/>
    <w:rsid w:val="00152657"/>
    <w:rsid w:val="00152AF3"/>
    <w:rsid w:val="0015322F"/>
    <w:rsid w:val="00153E4A"/>
    <w:rsid w:val="00154BAE"/>
    <w:rsid w:val="00156505"/>
    <w:rsid w:val="0015669C"/>
    <w:rsid w:val="00156D44"/>
    <w:rsid w:val="00160491"/>
    <w:rsid w:val="00162E6F"/>
    <w:rsid w:val="00163C76"/>
    <w:rsid w:val="00164308"/>
    <w:rsid w:val="00165FEE"/>
    <w:rsid w:val="00167348"/>
    <w:rsid w:val="001700B3"/>
    <w:rsid w:val="00170EC4"/>
    <w:rsid w:val="001727E8"/>
    <w:rsid w:val="00174DE0"/>
    <w:rsid w:val="00174E51"/>
    <w:rsid w:val="0017614C"/>
    <w:rsid w:val="0017686F"/>
    <w:rsid w:val="00176E5D"/>
    <w:rsid w:val="00180C20"/>
    <w:rsid w:val="00180FFB"/>
    <w:rsid w:val="00181F9A"/>
    <w:rsid w:val="00182BE7"/>
    <w:rsid w:val="00183540"/>
    <w:rsid w:val="00184923"/>
    <w:rsid w:val="00185DA4"/>
    <w:rsid w:val="00186085"/>
    <w:rsid w:val="00186127"/>
    <w:rsid w:val="00186392"/>
    <w:rsid w:val="001868AA"/>
    <w:rsid w:val="00186A43"/>
    <w:rsid w:val="00187224"/>
    <w:rsid w:val="00187430"/>
    <w:rsid w:val="00190C6D"/>
    <w:rsid w:val="00192E1F"/>
    <w:rsid w:val="00193546"/>
    <w:rsid w:val="00193B62"/>
    <w:rsid w:val="00194270"/>
    <w:rsid w:val="0019526B"/>
    <w:rsid w:val="00195CFC"/>
    <w:rsid w:val="00196186"/>
    <w:rsid w:val="001966C0"/>
    <w:rsid w:val="00196AA8"/>
    <w:rsid w:val="001A078F"/>
    <w:rsid w:val="001A0C72"/>
    <w:rsid w:val="001A0EB3"/>
    <w:rsid w:val="001A2EB0"/>
    <w:rsid w:val="001A475D"/>
    <w:rsid w:val="001A4865"/>
    <w:rsid w:val="001A4C89"/>
    <w:rsid w:val="001A4E18"/>
    <w:rsid w:val="001A5A23"/>
    <w:rsid w:val="001A5B1D"/>
    <w:rsid w:val="001A5DED"/>
    <w:rsid w:val="001A6289"/>
    <w:rsid w:val="001A77A3"/>
    <w:rsid w:val="001B03FA"/>
    <w:rsid w:val="001B098E"/>
    <w:rsid w:val="001B0F04"/>
    <w:rsid w:val="001B16E2"/>
    <w:rsid w:val="001B192B"/>
    <w:rsid w:val="001B1C1C"/>
    <w:rsid w:val="001B1D42"/>
    <w:rsid w:val="001B3250"/>
    <w:rsid w:val="001B4058"/>
    <w:rsid w:val="001B470D"/>
    <w:rsid w:val="001B4831"/>
    <w:rsid w:val="001B4E74"/>
    <w:rsid w:val="001B513E"/>
    <w:rsid w:val="001B6B5E"/>
    <w:rsid w:val="001C16BD"/>
    <w:rsid w:val="001C3327"/>
    <w:rsid w:val="001C42AC"/>
    <w:rsid w:val="001C4331"/>
    <w:rsid w:val="001C4CE2"/>
    <w:rsid w:val="001C6097"/>
    <w:rsid w:val="001C699E"/>
    <w:rsid w:val="001C709E"/>
    <w:rsid w:val="001C7778"/>
    <w:rsid w:val="001D0101"/>
    <w:rsid w:val="001D0B44"/>
    <w:rsid w:val="001D3A2E"/>
    <w:rsid w:val="001D4BC7"/>
    <w:rsid w:val="001D569C"/>
    <w:rsid w:val="001D5A6C"/>
    <w:rsid w:val="001D5E65"/>
    <w:rsid w:val="001D6B54"/>
    <w:rsid w:val="001D773A"/>
    <w:rsid w:val="001D7793"/>
    <w:rsid w:val="001E1134"/>
    <w:rsid w:val="001E26AE"/>
    <w:rsid w:val="001E2A09"/>
    <w:rsid w:val="001E4A52"/>
    <w:rsid w:val="001E4EA0"/>
    <w:rsid w:val="001E4EB3"/>
    <w:rsid w:val="001E5815"/>
    <w:rsid w:val="001E5898"/>
    <w:rsid w:val="001E6E2B"/>
    <w:rsid w:val="001F069C"/>
    <w:rsid w:val="001F077C"/>
    <w:rsid w:val="001F1688"/>
    <w:rsid w:val="001F1F72"/>
    <w:rsid w:val="001F2A06"/>
    <w:rsid w:val="001F345D"/>
    <w:rsid w:val="001F39E6"/>
    <w:rsid w:val="001F519D"/>
    <w:rsid w:val="001F5462"/>
    <w:rsid w:val="001F7DAE"/>
    <w:rsid w:val="002024D5"/>
    <w:rsid w:val="00203794"/>
    <w:rsid w:val="00203E50"/>
    <w:rsid w:val="0020441F"/>
    <w:rsid w:val="00204653"/>
    <w:rsid w:val="00205E89"/>
    <w:rsid w:val="002069E3"/>
    <w:rsid w:val="00206C9E"/>
    <w:rsid w:val="00207155"/>
    <w:rsid w:val="00207C2E"/>
    <w:rsid w:val="00207ECD"/>
    <w:rsid w:val="002120B1"/>
    <w:rsid w:val="00212957"/>
    <w:rsid w:val="00212B15"/>
    <w:rsid w:val="0021318F"/>
    <w:rsid w:val="00213F35"/>
    <w:rsid w:val="00214E2A"/>
    <w:rsid w:val="00214E50"/>
    <w:rsid w:val="00215318"/>
    <w:rsid w:val="00215AAC"/>
    <w:rsid w:val="00215C5A"/>
    <w:rsid w:val="00215F57"/>
    <w:rsid w:val="002161F1"/>
    <w:rsid w:val="00217ACA"/>
    <w:rsid w:val="00217E2E"/>
    <w:rsid w:val="0022094E"/>
    <w:rsid w:val="002211A0"/>
    <w:rsid w:val="002213CB"/>
    <w:rsid w:val="0022278A"/>
    <w:rsid w:val="002232A0"/>
    <w:rsid w:val="00223F78"/>
    <w:rsid w:val="002240F8"/>
    <w:rsid w:val="00224CDD"/>
    <w:rsid w:val="00225280"/>
    <w:rsid w:val="0022569B"/>
    <w:rsid w:val="00227377"/>
    <w:rsid w:val="00227742"/>
    <w:rsid w:val="00227B57"/>
    <w:rsid w:val="00227BBD"/>
    <w:rsid w:val="002322C5"/>
    <w:rsid w:val="00232B7A"/>
    <w:rsid w:val="0023321E"/>
    <w:rsid w:val="00234553"/>
    <w:rsid w:val="002346B0"/>
    <w:rsid w:val="00236573"/>
    <w:rsid w:val="0023687C"/>
    <w:rsid w:val="0023687E"/>
    <w:rsid w:val="002372CE"/>
    <w:rsid w:val="002379EB"/>
    <w:rsid w:val="00241714"/>
    <w:rsid w:val="00241C70"/>
    <w:rsid w:val="0024352D"/>
    <w:rsid w:val="0024365E"/>
    <w:rsid w:val="00243809"/>
    <w:rsid w:val="00244CE8"/>
    <w:rsid w:val="0024527E"/>
    <w:rsid w:val="0024568A"/>
    <w:rsid w:val="00245BE7"/>
    <w:rsid w:val="00245FC3"/>
    <w:rsid w:val="002471F2"/>
    <w:rsid w:val="002476A1"/>
    <w:rsid w:val="002519B5"/>
    <w:rsid w:val="00251FB8"/>
    <w:rsid w:val="0025213F"/>
    <w:rsid w:val="002526D2"/>
    <w:rsid w:val="00255172"/>
    <w:rsid w:val="00255896"/>
    <w:rsid w:val="00260B54"/>
    <w:rsid w:val="002621AF"/>
    <w:rsid w:val="002632CD"/>
    <w:rsid w:val="00264510"/>
    <w:rsid w:val="00264929"/>
    <w:rsid w:val="002649F3"/>
    <w:rsid w:val="00265636"/>
    <w:rsid w:val="002666D5"/>
    <w:rsid w:val="00266DFE"/>
    <w:rsid w:val="00270632"/>
    <w:rsid w:val="0027147B"/>
    <w:rsid w:val="0027152A"/>
    <w:rsid w:val="002715FA"/>
    <w:rsid w:val="00271FFC"/>
    <w:rsid w:val="002732EF"/>
    <w:rsid w:val="00273C47"/>
    <w:rsid w:val="00275A23"/>
    <w:rsid w:val="00277E84"/>
    <w:rsid w:val="00277F0B"/>
    <w:rsid w:val="00280292"/>
    <w:rsid w:val="00280574"/>
    <w:rsid w:val="00280EF8"/>
    <w:rsid w:val="00280F06"/>
    <w:rsid w:val="00281131"/>
    <w:rsid w:val="002811DC"/>
    <w:rsid w:val="002826A3"/>
    <w:rsid w:val="002827F4"/>
    <w:rsid w:val="00282C26"/>
    <w:rsid w:val="00282F16"/>
    <w:rsid w:val="0028457F"/>
    <w:rsid w:val="00285729"/>
    <w:rsid w:val="002865CA"/>
    <w:rsid w:val="00286D48"/>
    <w:rsid w:val="002870F9"/>
    <w:rsid w:val="0028755C"/>
    <w:rsid w:val="002916A8"/>
    <w:rsid w:val="0029269C"/>
    <w:rsid w:val="00292B54"/>
    <w:rsid w:val="00292CD2"/>
    <w:rsid w:val="0029343D"/>
    <w:rsid w:val="00293D8E"/>
    <w:rsid w:val="00293F58"/>
    <w:rsid w:val="002957F0"/>
    <w:rsid w:val="00295858"/>
    <w:rsid w:val="0029676C"/>
    <w:rsid w:val="0029723E"/>
    <w:rsid w:val="00297549"/>
    <w:rsid w:val="002A00BF"/>
    <w:rsid w:val="002A0536"/>
    <w:rsid w:val="002A1168"/>
    <w:rsid w:val="002A17D0"/>
    <w:rsid w:val="002A1D36"/>
    <w:rsid w:val="002A1D90"/>
    <w:rsid w:val="002A2DAB"/>
    <w:rsid w:val="002A32B6"/>
    <w:rsid w:val="002A4F0D"/>
    <w:rsid w:val="002A53E5"/>
    <w:rsid w:val="002A616D"/>
    <w:rsid w:val="002A725C"/>
    <w:rsid w:val="002A7BF7"/>
    <w:rsid w:val="002B0871"/>
    <w:rsid w:val="002B17B1"/>
    <w:rsid w:val="002B1D18"/>
    <w:rsid w:val="002B224D"/>
    <w:rsid w:val="002B2A49"/>
    <w:rsid w:val="002B2B95"/>
    <w:rsid w:val="002B4434"/>
    <w:rsid w:val="002B6124"/>
    <w:rsid w:val="002B6255"/>
    <w:rsid w:val="002C4A36"/>
    <w:rsid w:val="002C707E"/>
    <w:rsid w:val="002C7487"/>
    <w:rsid w:val="002D032C"/>
    <w:rsid w:val="002D1A6F"/>
    <w:rsid w:val="002D3283"/>
    <w:rsid w:val="002D4D7C"/>
    <w:rsid w:val="002D7A3A"/>
    <w:rsid w:val="002E0140"/>
    <w:rsid w:val="002E050A"/>
    <w:rsid w:val="002E0841"/>
    <w:rsid w:val="002E1A5B"/>
    <w:rsid w:val="002E32CA"/>
    <w:rsid w:val="002E3359"/>
    <w:rsid w:val="002E3545"/>
    <w:rsid w:val="002E7235"/>
    <w:rsid w:val="002F1396"/>
    <w:rsid w:val="002F1E5D"/>
    <w:rsid w:val="002F2D22"/>
    <w:rsid w:val="002F2E21"/>
    <w:rsid w:val="002F3984"/>
    <w:rsid w:val="002F3C92"/>
    <w:rsid w:val="002F5AF6"/>
    <w:rsid w:val="002F62F2"/>
    <w:rsid w:val="002F665E"/>
    <w:rsid w:val="002F717C"/>
    <w:rsid w:val="00300327"/>
    <w:rsid w:val="00300BBA"/>
    <w:rsid w:val="003011CB"/>
    <w:rsid w:val="0030219C"/>
    <w:rsid w:val="00302B45"/>
    <w:rsid w:val="0030519A"/>
    <w:rsid w:val="00305536"/>
    <w:rsid w:val="00305D51"/>
    <w:rsid w:val="0030601F"/>
    <w:rsid w:val="00310BDE"/>
    <w:rsid w:val="003125DE"/>
    <w:rsid w:val="003125E6"/>
    <w:rsid w:val="003126C2"/>
    <w:rsid w:val="00314B15"/>
    <w:rsid w:val="003152DC"/>
    <w:rsid w:val="00315B0A"/>
    <w:rsid w:val="00315B8A"/>
    <w:rsid w:val="00316848"/>
    <w:rsid w:val="00317F11"/>
    <w:rsid w:val="00321460"/>
    <w:rsid w:val="00321F03"/>
    <w:rsid w:val="003223AD"/>
    <w:rsid w:val="00323728"/>
    <w:rsid w:val="00324303"/>
    <w:rsid w:val="003268C1"/>
    <w:rsid w:val="00330365"/>
    <w:rsid w:val="00330635"/>
    <w:rsid w:val="00331317"/>
    <w:rsid w:val="0033231E"/>
    <w:rsid w:val="0033268E"/>
    <w:rsid w:val="00332CAB"/>
    <w:rsid w:val="003349DF"/>
    <w:rsid w:val="0033549B"/>
    <w:rsid w:val="00335D0D"/>
    <w:rsid w:val="0033612C"/>
    <w:rsid w:val="003375C0"/>
    <w:rsid w:val="0033787C"/>
    <w:rsid w:val="00337B08"/>
    <w:rsid w:val="0034180D"/>
    <w:rsid w:val="00342AF2"/>
    <w:rsid w:val="0034399F"/>
    <w:rsid w:val="003444C2"/>
    <w:rsid w:val="00344584"/>
    <w:rsid w:val="00345651"/>
    <w:rsid w:val="00345B57"/>
    <w:rsid w:val="003465F7"/>
    <w:rsid w:val="003470CA"/>
    <w:rsid w:val="00347213"/>
    <w:rsid w:val="00347900"/>
    <w:rsid w:val="00350297"/>
    <w:rsid w:val="003538A6"/>
    <w:rsid w:val="00353AB6"/>
    <w:rsid w:val="003559CB"/>
    <w:rsid w:val="00356C39"/>
    <w:rsid w:val="00356C4E"/>
    <w:rsid w:val="0036023A"/>
    <w:rsid w:val="0036031B"/>
    <w:rsid w:val="00361BDA"/>
    <w:rsid w:val="003625BE"/>
    <w:rsid w:val="003629A5"/>
    <w:rsid w:val="00365A93"/>
    <w:rsid w:val="003665A0"/>
    <w:rsid w:val="003666D1"/>
    <w:rsid w:val="00366949"/>
    <w:rsid w:val="00366BB7"/>
    <w:rsid w:val="00370FE9"/>
    <w:rsid w:val="003718E7"/>
    <w:rsid w:val="0037200A"/>
    <w:rsid w:val="003727CD"/>
    <w:rsid w:val="0037311C"/>
    <w:rsid w:val="00374335"/>
    <w:rsid w:val="00375612"/>
    <w:rsid w:val="00377508"/>
    <w:rsid w:val="003776E3"/>
    <w:rsid w:val="00377972"/>
    <w:rsid w:val="003801BB"/>
    <w:rsid w:val="00380652"/>
    <w:rsid w:val="00380FB1"/>
    <w:rsid w:val="00383771"/>
    <w:rsid w:val="00383A0B"/>
    <w:rsid w:val="00384E7E"/>
    <w:rsid w:val="00385A5C"/>
    <w:rsid w:val="00385EE3"/>
    <w:rsid w:val="003867CA"/>
    <w:rsid w:val="00386C3E"/>
    <w:rsid w:val="00387314"/>
    <w:rsid w:val="00387946"/>
    <w:rsid w:val="0039009F"/>
    <w:rsid w:val="00391545"/>
    <w:rsid w:val="00391C2E"/>
    <w:rsid w:val="0039284F"/>
    <w:rsid w:val="00392EFC"/>
    <w:rsid w:val="0039455C"/>
    <w:rsid w:val="00394D11"/>
    <w:rsid w:val="00394DF5"/>
    <w:rsid w:val="0039504A"/>
    <w:rsid w:val="003959D6"/>
    <w:rsid w:val="00395B02"/>
    <w:rsid w:val="003966EF"/>
    <w:rsid w:val="00396CD8"/>
    <w:rsid w:val="003A0092"/>
    <w:rsid w:val="003A0B0A"/>
    <w:rsid w:val="003A1729"/>
    <w:rsid w:val="003A1D9C"/>
    <w:rsid w:val="003A23B6"/>
    <w:rsid w:val="003A344E"/>
    <w:rsid w:val="003A391E"/>
    <w:rsid w:val="003A3ACF"/>
    <w:rsid w:val="003A3E73"/>
    <w:rsid w:val="003A4D61"/>
    <w:rsid w:val="003A4EF1"/>
    <w:rsid w:val="003A5200"/>
    <w:rsid w:val="003A5ACD"/>
    <w:rsid w:val="003A62E2"/>
    <w:rsid w:val="003A651C"/>
    <w:rsid w:val="003A67EE"/>
    <w:rsid w:val="003B017D"/>
    <w:rsid w:val="003B07AA"/>
    <w:rsid w:val="003B24D5"/>
    <w:rsid w:val="003B69E0"/>
    <w:rsid w:val="003B6A0B"/>
    <w:rsid w:val="003B763A"/>
    <w:rsid w:val="003B77CC"/>
    <w:rsid w:val="003C0405"/>
    <w:rsid w:val="003C0860"/>
    <w:rsid w:val="003C0EF3"/>
    <w:rsid w:val="003C2EAB"/>
    <w:rsid w:val="003C366B"/>
    <w:rsid w:val="003C369C"/>
    <w:rsid w:val="003C3821"/>
    <w:rsid w:val="003C42D7"/>
    <w:rsid w:val="003C455A"/>
    <w:rsid w:val="003C4C8F"/>
    <w:rsid w:val="003C7736"/>
    <w:rsid w:val="003C7A8C"/>
    <w:rsid w:val="003D0B08"/>
    <w:rsid w:val="003D1FB1"/>
    <w:rsid w:val="003D2AEA"/>
    <w:rsid w:val="003D37D2"/>
    <w:rsid w:val="003D38E8"/>
    <w:rsid w:val="003D3BFE"/>
    <w:rsid w:val="003D3E8D"/>
    <w:rsid w:val="003D447C"/>
    <w:rsid w:val="003D462B"/>
    <w:rsid w:val="003D64C8"/>
    <w:rsid w:val="003E0A9B"/>
    <w:rsid w:val="003E0BFA"/>
    <w:rsid w:val="003E20FA"/>
    <w:rsid w:val="003E2AFC"/>
    <w:rsid w:val="003E2BDE"/>
    <w:rsid w:val="003E31C1"/>
    <w:rsid w:val="003E488D"/>
    <w:rsid w:val="003E5318"/>
    <w:rsid w:val="003E5AEF"/>
    <w:rsid w:val="003E68B5"/>
    <w:rsid w:val="003E7ABE"/>
    <w:rsid w:val="003F111F"/>
    <w:rsid w:val="003F1708"/>
    <w:rsid w:val="003F1E3C"/>
    <w:rsid w:val="003F2A62"/>
    <w:rsid w:val="003F2AD6"/>
    <w:rsid w:val="003F2E47"/>
    <w:rsid w:val="003F39BB"/>
    <w:rsid w:val="003F4FB4"/>
    <w:rsid w:val="003F5677"/>
    <w:rsid w:val="003F7043"/>
    <w:rsid w:val="003F740C"/>
    <w:rsid w:val="003F7DB4"/>
    <w:rsid w:val="0040170A"/>
    <w:rsid w:val="004017E3"/>
    <w:rsid w:val="00402063"/>
    <w:rsid w:val="00403A64"/>
    <w:rsid w:val="00404841"/>
    <w:rsid w:val="0040607D"/>
    <w:rsid w:val="00407CFB"/>
    <w:rsid w:val="00412E77"/>
    <w:rsid w:val="004138D6"/>
    <w:rsid w:val="004140BA"/>
    <w:rsid w:val="00415FBF"/>
    <w:rsid w:val="004166E2"/>
    <w:rsid w:val="0041694B"/>
    <w:rsid w:val="00417142"/>
    <w:rsid w:val="00417889"/>
    <w:rsid w:val="00420BA0"/>
    <w:rsid w:val="00421081"/>
    <w:rsid w:val="0042236F"/>
    <w:rsid w:val="00422EB7"/>
    <w:rsid w:val="0042333F"/>
    <w:rsid w:val="0042389D"/>
    <w:rsid w:val="004249DD"/>
    <w:rsid w:val="00425DF7"/>
    <w:rsid w:val="004308DA"/>
    <w:rsid w:val="0043214E"/>
    <w:rsid w:val="00432DAA"/>
    <w:rsid w:val="00433592"/>
    <w:rsid w:val="004345E8"/>
    <w:rsid w:val="004367D7"/>
    <w:rsid w:val="00437CB2"/>
    <w:rsid w:val="004416B3"/>
    <w:rsid w:val="00441878"/>
    <w:rsid w:val="00441B26"/>
    <w:rsid w:val="00441D71"/>
    <w:rsid w:val="00450255"/>
    <w:rsid w:val="00451A8A"/>
    <w:rsid w:val="00451B63"/>
    <w:rsid w:val="00452244"/>
    <w:rsid w:val="00453F2F"/>
    <w:rsid w:val="0045423E"/>
    <w:rsid w:val="00455014"/>
    <w:rsid w:val="00457CC8"/>
    <w:rsid w:val="004615A3"/>
    <w:rsid w:val="00461D43"/>
    <w:rsid w:val="00462FBD"/>
    <w:rsid w:val="004637E4"/>
    <w:rsid w:val="00464295"/>
    <w:rsid w:val="00464F70"/>
    <w:rsid w:val="004654AA"/>
    <w:rsid w:val="00465F87"/>
    <w:rsid w:val="004666D1"/>
    <w:rsid w:val="004671E5"/>
    <w:rsid w:val="00467D1B"/>
    <w:rsid w:val="0047190B"/>
    <w:rsid w:val="004726D5"/>
    <w:rsid w:val="004739A9"/>
    <w:rsid w:val="00473B6E"/>
    <w:rsid w:val="00475156"/>
    <w:rsid w:val="0047613C"/>
    <w:rsid w:val="00476854"/>
    <w:rsid w:val="0047720F"/>
    <w:rsid w:val="00477D00"/>
    <w:rsid w:val="0048016F"/>
    <w:rsid w:val="00480E37"/>
    <w:rsid w:val="004811AC"/>
    <w:rsid w:val="00481A2A"/>
    <w:rsid w:val="00482219"/>
    <w:rsid w:val="004822C2"/>
    <w:rsid w:val="00482346"/>
    <w:rsid w:val="00482963"/>
    <w:rsid w:val="00484FD4"/>
    <w:rsid w:val="00485842"/>
    <w:rsid w:val="00485DFD"/>
    <w:rsid w:val="00486D53"/>
    <w:rsid w:val="0048790B"/>
    <w:rsid w:val="00487AC7"/>
    <w:rsid w:val="004906CB"/>
    <w:rsid w:val="00490D6B"/>
    <w:rsid w:val="00492778"/>
    <w:rsid w:val="00492FDB"/>
    <w:rsid w:val="004932DD"/>
    <w:rsid w:val="00493995"/>
    <w:rsid w:val="004941F4"/>
    <w:rsid w:val="00494420"/>
    <w:rsid w:val="004957EF"/>
    <w:rsid w:val="00495E9D"/>
    <w:rsid w:val="004962BC"/>
    <w:rsid w:val="004969FF"/>
    <w:rsid w:val="00496F95"/>
    <w:rsid w:val="00497D59"/>
    <w:rsid w:val="004A0573"/>
    <w:rsid w:val="004A08C0"/>
    <w:rsid w:val="004A1AC6"/>
    <w:rsid w:val="004A1B05"/>
    <w:rsid w:val="004A2F45"/>
    <w:rsid w:val="004A321A"/>
    <w:rsid w:val="004A3AD1"/>
    <w:rsid w:val="004A5CB6"/>
    <w:rsid w:val="004A5E0D"/>
    <w:rsid w:val="004A613B"/>
    <w:rsid w:val="004A6CE7"/>
    <w:rsid w:val="004A7D30"/>
    <w:rsid w:val="004B05DE"/>
    <w:rsid w:val="004B0D2C"/>
    <w:rsid w:val="004B114E"/>
    <w:rsid w:val="004B1627"/>
    <w:rsid w:val="004B1E27"/>
    <w:rsid w:val="004B1FE7"/>
    <w:rsid w:val="004B34EE"/>
    <w:rsid w:val="004B3C23"/>
    <w:rsid w:val="004B414D"/>
    <w:rsid w:val="004B50D5"/>
    <w:rsid w:val="004B51AA"/>
    <w:rsid w:val="004B5B86"/>
    <w:rsid w:val="004B65DC"/>
    <w:rsid w:val="004B6937"/>
    <w:rsid w:val="004B73DC"/>
    <w:rsid w:val="004B78E8"/>
    <w:rsid w:val="004B79B0"/>
    <w:rsid w:val="004C0F8B"/>
    <w:rsid w:val="004C12EE"/>
    <w:rsid w:val="004C14B8"/>
    <w:rsid w:val="004C167A"/>
    <w:rsid w:val="004C4391"/>
    <w:rsid w:val="004C4BF7"/>
    <w:rsid w:val="004C4E68"/>
    <w:rsid w:val="004C6360"/>
    <w:rsid w:val="004D006B"/>
    <w:rsid w:val="004D087D"/>
    <w:rsid w:val="004D2571"/>
    <w:rsid w:val="004D261C"/>
    <w:rsid w:val="004D3230"/>
    <w:rsid w:val="004D40B6"/>
    <w:rsid w:val="004D42AF"/>
    <w:rsid w:val="004D547E"/>
    <w:rsid w:val="004D56DE"/>
    <w:rsid w:val="004D6524"/>
    <w:rsid w:val="004D66BE"/>
    <w:rsid w:val="004D6DB0"/>
    <w:rsid w:val="004D7A3B"/>
    <w:rsid w:val="004E0E93"/>
    <w:rsid w:val="004E18D3"/>
    <w:rsid w:val="004E2472"/>
    <w:rsid w:val="004E2E02"/>
    <w:rsid w:val="004E32AE"/>
    <w:rsid w:val="004E3613"/>
    <w:rsid w:val="004E3D64"/>
    <w:rsid w:val="004E457C"/>
    <w:rsid w:val="004E586E"/>
    <w:rsid w:val="004E5C04"/>
    <w:rsid w:val="004E7549"/>
    <w:rsid w:val="004E7E7D"/>
    <w:rsid w:val="004E7EBF"/>
    <w:rsid w:val="004F0882"/>
    <w:rsid w:val="004F139C"/>
    <w:rsid w:val="004F1D7E"/>
    <w:rsid w:val="004F21C2"/>
    <w:rsid w:val="004F25BB"/>
    <w:rsid w:val="004F2789"/>
    <w:rsid w:val="004F3102"/>
    <w:rsid w:val="004F33E6"/>
    <w:rsid w:val="004F37B2"/>
    <w:rsid w:val="004F3AFB"/>
    <w:rsid w:val="004F3E62"/>
    <w:rsid w:val="004F4434"/>
    <w:rsid w:val="004F528C"/>
    <w:rsid w:val="004F5721"/>
    <w:rsid w:val="004F662C"/>
    <w:rsid w:val="004F6897"/>
    <w:rsid w:val="004F6C4C"/>
    <w:rsid w:val="004F7927"/>
    <w:rsid w:val="004F7FAF"/>
    <w:rsid w:val="00501337"/>
    <w:rsid w:val="005025C1"/>
    <w:rsid w:val="00503739"/>
    <w:rsid w:val="0050376E"/>
    <w:rsid w:val="00504F3C"/>
    <w:rsid w:val="00505957"/>
    <w:rsid w:val="005067D0"/>
    <w:rsid w:val="005068C8"/>
    <w:rsid w:val="00506D70"/>
    <w:rsid w:val="005070F3"/>
    <w:rsid w:val="0051182D"/>
    <w:rsid w:val="00511B63"/>
    <w:rsid w:val="00511E31"/>
    <w:rsid w:val="0051331B"/>
    <w:rsid w:val="005133E2"/>
    <w:rsid w:val="00513552"/>
    <w:rsid w:val="005139DC"/>
    <w:rsid w:val="00513D8A"/>
    <w:rsid w:val="00514FD7"/>
    <w:rsid w:val="0051558C"/>
    <w:rsid w:val="00516794"/>
    <w:rsid w:val="00517301"/>
    <w:rsid w:val="005200B0"/>
    <w:rsid w:val="00520333"/>
    <w:rsid w:val="005209A0"/>
    <w:rsid w:val="00521377"/>
    <w:rsid w:val="00521DC7"/>
    <w:rsid w:val="005226FA"/>
    <w:rsid w:val="00524F21"/>
    <w:rsid w:val="0052551F"/>
    <w:rsid w:val="0052749F"/>
    <w:rsid w:val="00531E48"/>
    <w:rsid w:val="00532A44"/>
    <w:rsid w:val="0053347D"/>
    <w:rsid w:val="00533BA7"/>
    <w:rsid w:val="00533DEE"/>
    <w:rsid w:val="005341D9"/>
    <w:rsid w:val="00534B1B"/>
    <w:rsid w:val="00534ECC"/>
    <w:rsid w:val="00535B92"/>
    <w:rsid w:val="00536AA2"/>
    <w:rsid w:val="00536D0B"/>
    <w:rsid w:val="00536F12"/>
    <w:rsid w:val="005371C1"/>
    <w:rsid w:val="00537D67"/>
    <w:rsid w:val="00541175"/>
    <w:rsid w:val="005412F7"/>
    <w:rsid w:val="00541CE9"/>
    <w:rsid w:val="00542258"/>
    <w:rsid w:val="0054430E"/>
    <w:rsid w:val="00544EF6"/>
    <w:rsid w:val="0054570F"/>
    <w:rsid w:val="00545DAE"/>
    <w:rsid w:val="005468E5"/>
    <w:rsid w:val="00546EFC"/>
    <w:rsid w:val="005479AD"/>
    <w:rsid w:val="005479B7"/>
    <w:rsid w:val="00547B56"/>
    <w:rsid w:val="00547F73"/>
    <w:rsid w:val="00550898"/>
    <w:rsid w:val="00552DD6"/>
    <w:rsid w:val="0055450E"/>
    <w:rsid w:val="005545E2"/>
    <w:rsid w:val="00554684"/>
    <w:rsid w:val="005547D4"/>
    <w:rsid w:val="00554B77"/>
    <w:rsid w:val="005577B1"/>
    <w:rsid w:val="0056085C"/>
    <w:rsid w:val="00561EE5"/>
    <w:rsid w:val="00562644"/>
    <w:rsid w:val="0056292D"/>
    <w:rsid w:val="005632C1"/>
    <w:rsid w:val="00563A49"/>
    <w:rsid w:val="00563C36"/>
    <w:rsid w:val="00563D94"/>
    <w:rsid w:val="00563ED6"/>
    <w:rsid w:val="00563FA6"/>
    <w:rsid w:val="00564004"/>
    <w:rsid w:val="005642D3"/>
    <w:rsid w:val="00564403"/>
    <w:rsid w:val="00565247"/>
    <w:rsid w:val="005653A2"/>
    <w:rsid w:val="005660E8"/>
    <w:rsid w:val="005662EF"/>
    <w:rsid w:val="00566B56"/>
    <w:rsid w:val="00567A6C"/>
    <w:rsid w:val="00567D5F"/>
    <w:rsid w:val="005706D1"/>
    <w:rsid w:val="0057074A"/>
    <w:rsid w:val="005708B8"/>
    <w:rsid w:val="0057139F"/>
    <w:rsid w:val="00571D18"/>
    <w:rsid w:val="005748AB"/>
    <w:rsid w:val="005759F8"/>
    <w:rsid w:val="0057600B"/>
    <w:rsid w:val="0057634A"/>
    <w:rsid w:val="00580B0A"/>
    <w:rsid w:val="00580B83"/>
    <w:rsid w:val="0058201A"/>
    <w:rsid w:val="0058238E"/>
    <w:rsid w:val="0058294C"/>
    <w:rsid w:val="00582A79"/>
    <w:rsid w:val="00582EDD"/>
    <w:rsid w:val="005831D9"/>
    <w:rsid w:val="005833BD"/>
    <w:rsid w:val="00584363"/>
    <w:rsid w:val="00584542"/>
    <w:rsid w:val="00584CA9"/>
    <w:rsid w:val="00585973"/>
    <w:rsid w:val="00587197"/>
    <w:rsid w:val="00587FC4"/>
    <w:rsid w:val="00590971"/>
    <w:rsid w:val="00591065"/>
    <w:rsid w:val="00595507"/>
    <w:rsid w:val="005963E5"/>
    <w:rsid w:val="0059665A"/>
    <w:rsid w:val="005A08E1"/>
    <w:rsid w:val="005A190C"/>
    <w:rsid w:val="005A1C1F"/>
    <w:rsid w:val="005A264F"/>
    <w:rsid w:val="005A2DA1"/>
    <w:rsid w:val="005A338F"/>
    <w:rsid w:val="005A42E6"/>
    <w:rsid w:val="005A4935"/>
    <w:rsid w:val="005A4E98"/>
    <w:rsid w:val="005A5256"/>
    <w:rsid w:val="005A55E3"/>
    <w:rsid w:val="005A6AC6"/>
    <w:rsid w:val="005A6AD0"/>
    <w:rsid w:val="005A6C65"/>
    <w:rsid w:val="005A7627"/>
    <w:rsid w:val="005A766F"/>
    <w:rsid w:val="005A7B35"/>
    <w:rsid w:val="005B0321"/>
    <w:rsid w:val="005B032D"/>
    <w:rsid w:val="005B0B7B"/>
    <w:rsid w:val="005B1342"/>
    <w:rsid w:val="005B3484"/>
    <w:rsid w:val="005B3558"/>
    <w:rsid w:val="005B456D"/>
    <w:rsid w:val="005B4FEA"/>
    <w:rsid w:val="005B6B64"/>
    <w:rsid w:val="005B78DB"/>
    <w:rsid w:val="005B7FA7"/>
    <w:rsid w:val="005C18B0"/>
    <w:rsid w:val="005C1AD4"/>
    <w:rsid w:val="005C25AC"/>
    <w:rsid w:val="005C2B9C"/>
    <w:rsid w:val="005C3DFA"/>
    <w:rsid w:val="005C3EC9"/>
    <w:rsid w:val="005C40E9"/>
    <w:rsid w:val="005C4A30"/>
    <w:rsid w:val="005D044C"/>
    <w:rsid w:val="005D06AA"/>
    <w:rsid w:val="005D095A"/>
    <w:rsid w:val="005D218C"/>
    <w:rsid w:val="005D2FDC"/>
    <w:rsid w:val="005D3AD6"/>
    <w:rsid w:val="005D3E4D"/>
    <w:rsid w:val="005D3EA5"/>
    <w:rsid w:val="005D4B27"/>
    <w:rsid w:val="005D509B"/>
    <w:rsid w:val="005D6164"/>
    <w:rsid w:val="005D68E3"/>
    <w:rsid w:val="005E1123"/>
    <w:rsid w:val="005E396E"/>
    <w:rsid w:val="005E40E2"/>
    <w:rsid w:val="005E424D"/>
    <w:rsid w:val="005E4599"/>
    <w:rsid w:val="005E67E1"/>
    <w:rsid w:val="005E6C00"/>
    <w:rsid w:val="005E6C12"/>
    <w:rsid w:val="005F0309"/>
    <w:rsid w:val="005F0B9A"/>
    <w:rsid w:val="005F1C30"/>
    <w:rsid w:val="005F1CD8"/>
    <w:rsid w:val="005F35F7"/>
    <w:rsid w:val="005F3CF0"/>
    <w:rsid w:val="005F3E2B"/>
    <w:rsid w:val="005F4B04"/>
    <w:rsid w:val="005F4E3E"/>
    <w:rsid w:val="005F5679"/>
    <w:rsid w:val="005F6112"/>
    <w:rsid w:val="005F6A49"/>
    <w:rsid w:val="005F7BA7"/>
    <w:rsid w:val="00600BE1"/>
    <w:rsid w:val="0060141C"/>
    <w:rsid w:val="006014B5"/>
    <w:rsid w:val="00602643"/>
    <w:rsid w:val="006026A4"/>
    <w:rsid w:val="006029A6"/>
    <w:rsid w:val="0060385E"/>
    <w:rsid w:val="00603EA5"/>
    <w:rsid w:val="00604F16"/>
    <w:rsid w:val="006065A3"/>
    <w:rsid w:val="00606FA6"/>
    <w:rsid w:val="00607A79"/>
    <w:rsid w:val="00610444"/>
    <w:rsid w:val="00610B85"/>
    <w:rsid w:val="00612249"/>
    <w:rsid w:val="006128C8"/>
    <w:rsid w:val="00612D23"/>
    <w:rsid w:val="006131F6"/>
    <w:rsid w:val="0061369A"/>
    <w:rsid w:val="006139FA"/>
    <w:rsid w:val="00613C80"/>
    <w:rsid w:val="00614B7C"/>
    <w:rsid w:val="006217FA"/>
    <w:rsid w:val="006222EA"/>
    <w:rsid w:val="006258CC"/>
    <w:rsid w:val="006262B9"/>
    <w:rsid w:val="00631775"/>
    <w:rsid w:val="006337CA"/>
    <w:rsid w:val="00633C6A"/>
    <w:rsid w:val="00633E92"/>
    <w:rsid w:val="00634E0C"/>
    <w:rsid w:val="0063509C"/>
    <w:rsid w:val="006352CA"/>
    <w:rsid w:val="006377AE"/>
    <w:rsid w:val="006401F8"/>
    <w:rsid w:val="00640733"/>
    <w:rsid w:val="00641E18"/>
    <w:rsid w:val="00642878"/>
    <w:rsid w:val="00642914"/>
    <w:rsid w:val="0064383A"/>
    <w:rsid w:val="006446BA"/>
    <w:rsid w:val="00644E15"/>
    <w:rsid w:val="00644FB4"/>
    <w:rsid w:val="00645078"/>
    <w:rsid w:val="006462CC"/>
    <w:rsid w:val="00647488"/>
    <w:rsid w:val="00647512"/>
    <w:rsid w:val="00651795"/>
    <w:rsid w:val="00655C0F"/>
    <w:rsid w:val="00655FBE"/>
    <w:rsid w:val="00656F41"/>
    <w:rsid w:val="00660017"/>
    <w:rsid w:val="00660CE2"/>
    <w:rsid w:val="00661665"/>
    <w:rsid w:val="006624AD"/>
    <w:rsid w:val="00662D37"/>
    <w:rsid w:val="006637D7"/>
    <w:rsid w:val="00663A12"/>
    <w:rsid w:val="00663C59"/>
    <w:rsid w:val="006641D4"/>
    <w:rsid w:val="00665058"/>
    <w:rsid w:val="00666082"/>
    <w:rsid w:val="00667393"/>
    <w:rsid w:val="00667887"/>
    <w:rsid w:val="0066793C"/>
    <w:rsid w:val="00667A3C"/>
    <w:rsid w:val="00670190"/>
    <w:rsid w:val="00671B05"/>
    <w:rsid w:val="006724FE"/>
    <w:rsid w:val="00673638"/>
    <w:rsid w:val="00673EED"/>
    <w:rsid w:val="00674149"/>
    <w:rsid w:val="00674740"/>
    <w:rsid w:val="006747FB"/>
    <w:rsid w:val="0067580B"/>
    <w:rsid w:val="006761E4"/>
    <w:rsid w:val="00677520"/>
    <w:rsid w:val="0068039A"/>
    <w:rsid w:val="00680F65"/>
    <w:rsid w:val="00681044"/>
    <w:rsid w:val="00681D81"/>
    <w:rsid w:val="00682603"/>
    <w:rsid w:val="006836CA"/>
    <w:rsid w:val="00683B2F"/>
    <w:rsid w:val="006851E5"/>
    <w:rsid w:val="0068695F"/>
    <w:rsid w:val="00687046"/>
    <w:rsid w:val="00694DB9"/>
    <w:rsid w:val="00694F9C"/>
    <w:rsid w:val="00696062"/>
    <w:rsid w:val="00696C2F"/>
    <w:rsid w:val="006A072C"/>
    <w:rsid w:val="006A13A5"/>
    <w:rsid w:val="006A2E13"/>
    <w:rsid w:val="006A3613"/>
    <w:rsid w:val="006A37C5"/>
    <w:rsid w:val="006A3CDB"/>
    <w:rsid w:val="006A4342"/>
    <w:rsid w:val="006A4CE7"/>
    <w:rsid w:val="006A5041"/>
    <w:rsid w:val="006A79C2"/>
    <w:rsid w:val="006A7B03"/>
    <w:rsid w:val="006A7B32"/>
    <w:rsid w:val="006B0C1F"/>
    <w:rsid w:val="006B1171"/>
    <w:rsid w:val="006B1730"/>
    <w:rsid w:val="006B1C36"/>
    <w:rsid w:val="006B3007"/>
    <w:rsid w:val="006B3F58"/>
    <w:rsid w:val="006B594C"/>
    <w:rsid w:val="006B595B"/>
    <w:rsid w:val="006B65CE"/>
    <w:rsid w:val="006B68F1"/>
    <w:rsid w:val="006B7599"/>
    <w:rsid w:val="006C3FCB"/>
    <w:rsid w:val="006C4083"/>
    <w:rsid w:val="006C4414"/>
    <w:rsid w:val="006C4597"/>
    <w:rsid w:val="006C4D49"/>
    <w:rsid w:val="006C4DA9"/>
    <w:rsid w:val="006C5759"/>
    <w:rsid w:val="006C5F16"/>
    <w:rsid w:val="006C605A"/>
    <w:rsid w:val="006C686B"/>
    <w:rsid w:val="006C6BCC"/>
    <w:rsid w:val="006C7419"/>
    <w:rsid w:val="006C7B39"/>
    <w:rsid w:val="006D06CF"/>
    <w:rsid w:val="006D0B6F"/>
    <w:rsid w:val="006D0F17"/>
    <w:rsid w:val="006D4809"/>
    <w:rsid w:val="006D4B5E"/>
    <w:rsid w:val="006D4C16"/>
    <w:rsid w:val="006D529A"/>
    <w:rsid w:val="006D5B88"/>
    <w:rsid w:val="006D656A"/>
    <w:rsid w:val="006D7AC5"/>
    <w:rsid w:val="006E01F8"/>
    <w:rsid w:val="006E11B5"/>
    <w:rsid w:val="006E1CED"/>
    <w:rsid w:val="006E1FB5"/>
    <w:rsid w:val="006E2281"/>
    <w:rsid w:val="006E25A4"/>
    <w:rsid w:val="006E2C26"/>
    <w:rsid w:val="006E305E"/>
    <w:rsid w:val="006E3180"/>
    <w:rsid w:val="006E3E44"/>
    <w:rsid w:val="006E4621"/>
    <w:rsid w:val="006E4CBB"/>
    <w:rsid w:val="006E4CF0"/>
    <w:rsid w:val="006E57FF"/>
    <w:rsid w:val="006E5997"/>
    <w:rsid w:val="006E59A0"/>
    <w:rsid w:val="006E75C9"/>
    <w:rsid w:val="006F01C3"/>
    <w:rsid w:val="006F0830"/>
    <w:rsid w:val="006F0DFA"/>
    <w:rsid w:val="006F3434"/>
    <w:rsid w:val="006F352B"/>
    <w:rsid w:val="006F36EF"/>
    <w:rsid w:val="006F39DE"/>
    <w:rsid w:val="006F41CF"/>
    <w:rsid w:val="006F51AB"/>
    <w:rsid w:val="006F539C"/>
    <w:rsid w:val="006F571B"/>
    <w:rsid w:val="006F59A3"/>
    <w:rsid w:val="006F6299"/>
    <w:rsid w:val="006F6959"/>
    <w:rsid w:val="006F792D"/>
    <w:rsid w:val="006F7E56"/>
    <w:rsid w:val="007001EE"/>
    <w:rsid w:val="00701888"/>
    <w:rsid w:val="007025EB"/>
    <w:rsid w:val="00702DD1"/>
    <w:rsid w:val="00702EA8"/>
    <w:rsid w:val="00704436"/>
    <w:rsid w:val="00704BDC"/>
    <w:rsid w:val="00705DB4"/>
    <w:rsid w:val="00706ADF"/>
    <w:rsid w:val="00707034"/>
    <w:rsid w:val="00707EFA"/>
    <w:rsid w:val="00710175"/>
    <w:rsid w:val="00710951"/>
    <w:rsid w:val="007111B1"/>
    <w:rsid w:val="00711B99"/>
    <w:rsid w:val="00711E34"/>
    <w:rsid w:val="00713141"/>
    <w:rsid w:val="00714304"/>
    <w:rsid w:val="00714390"/>
    <w:rsid w:val="007145DB"/>
    <w:rsid w:val="007148DD"/>
    <w:rsid w:val="00715B93"/>
    <w:rsid w:val="0071684B"/>
    <w:rsid w:val="00717B33"/>
    <w:rsid w:val="00717FD0"/>
    <w:rsid w:val="00717FF8"/>
    <w:rsid w:val="00720215"/>
    <w:rsid w:val="0072138B"/>
    <w:rsid w:val="007214AF"/>
    <w:rsid w:val="00721B71"/>
    <w:rsid w:val="00722CC3"/>
    <w:rsid w:val="00723C3D"/>
    <w:rsid w:val="00723D55"/>
    <w:rsid w:val="00724C2B"/>
    <w:rsid w:val="00724CB4"/>
    <w:rsid w:val="007264DD"/>
    <w:rsid w:val="007270AB"/>
    <w:rsid w:val="0072743D"/>
    <w:rsid w:val="0072757F"/>
    <w:rsid w:val="00730F3A"/>
    <w:rsid w:val="00731B67"/>
    <w:rsid w:val="00732B24"/>
    <w:rsid w:val="00732BCB"/>
    <w:rsid w:val="0073495A"/>
    <w:rsid w:val="00734C8C"/>
    <w:rsid w:val="00735772"/>
    <w:rsid w:val="007359DD"/>
    <w:rsid w:val="00736C2E"/>
    <w:rsid w:val="00737925"/>
    <w:rsid w:val="0074011F"/>
    <w:rsid w:val="00740A5F"/>
    <w:rsid w:val="00741330"/>
    <w:rsid w:val="007413B6"/>
    <w:rsid w:val="00741544"/>
    <w:rsid w:val="007429C1"/>
    <w:rsid w:val="00743CDD"/>
    <w:rsid w:val="00743D3C"/>
    <w:rsid w:val="007452B3"/>
    <w:rsid w:val="00745B8E"/>
    <w:rsid w:val="00745F17"/>
    <w:rsid w:val="00746092"/>
    <w:rsid w:val="0075064E"/>
    <w:rsid w:val="00750DBF"/>
    <w:rsid w:val="0075287A"/>
    <w:rsid w:val="00752D4B"/>
    <w:rsid w:val="0075330A"/>
    <w:rsid w:val="00756241"/>
    <w:rsid w:val="007574B6"/>
    <w:rsid w:val="00761571"/>
    <w:rsid w:val="007648A2"/>
    <w:rsid w:val="00765025"/>
    <w:rsid w:val="00765332"/>
    <w:rsid w:val="00765C75"/>
    <w:rsid w:val="00766490"/>
    <w:rsid w:val="0076783E"/>
    <w:rsid w:val="007678C4"/>
    <w:rsid w:val="0077013A"/>
    <w:rsid w:val="007732D8"/>
    <w:rsid w:val="007744E9"/>
    <w:rsid w:val="00774537"/>
    <w:rsid w:val="007755E8"/>
    <w:rsid w:val="00775F5F"/>
    <w:rsid w:val="00776BC2"/>
    <w:rsid w:val="00782639"/>
    <w:rsid w:val="007836CC"/>
    <w:rsid w:val="00783F82"/>
    <w:rsid w:val="007841C1"/>
    <w:rsid w:val="00784EEC"/>
    <w:rsid w:val="00785B8A"/>
    <w:rsid w:val="00786101"/>
    <w:rsid w:val="0078668A"/>
    <w:rsid w:val="00786781"/>
    <w:rsid w:val="00787854"/>
    <w:rsid w:val="00787E62"/>
    <w:rsid w:val="00790244"/>
    <w:rsid w:val="0079079C"/>
    <w:rsid w:val="00791334"/>
    <w:rsid w:val="00792221"/>
    <w:rsid w:val="00792F8C"/>
    <w:rsid w:val="007939E6"/>
    <w:rsid w:val="00795387"/>
    <w:rsid w:val="0079767F"/>
    <w:rsid w:val="007A21DE"/>
    <w:rsid w:val="007A2F2C"/>
    <w:rsid w:val="007A33A5"/>
    <w:rsid w:val="007A3C1D"/>
    <w:rsid w:val="007A475A"/>
    <w:rsid w:val="007A4844"/>
    <w:rsid w:val="007A6714"/>
    <w:rsid w:val="007A6C84"/>
    <w:rsid w:val="007A6DCB"/>
    <w:rsid w:val="007A7A9C"/>
    <w:rsid w:val="007A7EA9"/>
    <w:rsid w:val="007A7EDC"/>
    <w:rsid w:val="007B1C1B"/>
    <w:rsid w:val="007B2335"/>
    <w:rsid w:val="007B2769"/>
    <w:rsid w:val="007B4F3F"/>
    <w:rsid w:val="007B778E"/>
    <w:rsid w:val="007B7B12"/>
    <w:rsid w:val="007C043D"/>
    <w:rsid w:val="007C2999"/>
    <w:rsid w:val="007C3561"/>
    <w:rsid w:val="007C4160"/>
    <w:rsid w:val="007C4309"/>
    <w:rsid w:val="007C4553"/>
    <w:rsid w:val="007C5839"/>
    <w:rsid w:val="007C5C93"/>
    <w:rsid w:val="007C656D"/>
    <w:rsid w:val="007C6816"/>
    <w:rsid w:val="007D13ED"/>
    <w:rsid w:val="007D211E"/>
    <w:rsid w:val="007D27DE"/>
    <w:rsid w:val="007D2B9E"/>
    <w:rsid w:val="007D491B"/>
    <w:rsid w:val="007D4B74"/>
    <w:rsid w:val="007D4CB1"/>
    <w:rsid w:val="007D5FC4"/>
    <w:rsid w:val="007D64C0"/>
    <w:rsid w:val="007D6890"/>
    <w:rsid w:val="007D7137"/>
    <w:rsid w:val="007D79DD"/>
    <w:rsid w:val="007D7D60"/>
    <w:rsid w:val="007E0604"/>
    <w:rsid w:val="007E06DD"/>
    <w:rsid w:val="007E0BB7"/>
    <w:rsid w:val="007E11EC"/>
    <w:rsid w:val="007E1D53"/>
    <w:rsid w:val="007E2637"/>
    <w:rsid w:val="007E3C4F"/>
    <w:rsid w:val="007E3E4E"/>
    <w:rsid w:val="007E433E"/>
    <w:rsid w:val="007E612D"/>
    <w:rsid w:val="007E6B84"/>
    <w:rsid w:val="007E6D44"/>
    <w:rsid w:val="007E6FB2"/>
    <w:rsid w:val="007E78DC"/>
    <w:rsid w:val="007E7F87"/>
    <w:rsid w:val="007F1A96"/>
    <w:rsid w:val="007F1E40"/>
    <w:rsid w:val="007F2812"/>
    <w:rsid w:val="007F2ABA"/>
    <w:rsid w:val="007F2F57"/>
    <w:rsid w:val="007F3FF9"/>
    <w:rsid w:val="007F404E"/>
    <w:rsid w:val="007F4897"/>
    <w:rsid w:val="007F4DA7"/>
    <w:rsid w:val="007F5140"/>
    <w:rsid w:val="008003B7"/>
    <w:rsid w:val="00800EAB"/>
    <w:rsid w:val="00801235"/>
    <w:rsid w:val="008014A5"/>
    <w:rsid w:val="00801C1C"/>
    <w:rsid w:val="00801DEA"/>
    <w:rsid w:val="0080202E"/>
    <w:rsid w:val="00802BCE"/>
    <w:rsid w:val="00802DEB"/>
    <w:rsid w:val="00803EA2"/>
    <w:rsid w:val="00805026"/>
    <w:rsid w:val="00805C5C"/>
    <w:rsid w:val="00806B60"/>
    <w:rsid w:val="00806F70"/>
    <w:rsid w:val="00807638"/>
    <w:rsid w:val="0081080E"/>
    <w:rsid w:val="00810C12"/>
    <w:rsid w:val="0081133E"/>
    <w:rsid w:val="0081186E"/>
    <w:rsid w:val="0081189B"/>
    <w:rsid w:val="008123E9"/>
    <w:rsid w:val="00812D5E"/>
    <w:rsid w:val="00813E86"/>
    <w:rsid w:val="008142B6"/>
    <w:rsid w:val="00814E6A"/>
    <w:rsid w:val="00815882"/>
    <w:rsid w:val="00816012"/>
    <w:rsid w:val="0081799F"/>
    <w:rsid w:val="00817B48"/>
    <w:rsid w:val="00820336"/>
    <w:rsid w:val="00821179"/>
    <w:rsid w:val="00821EE8"/>
    <w:rsid w:val="00822F63"/>
    <w:rsid w:val="00823996"/>
    <w:rsid w:val="00823A60"/>
    <w:rsid w:val="008251F7"/>
    <w:rsid w:val="00825C65"/>
    <w:rsid w:val="008271A2"/>
    <w:rsid w:val="00827765"/>
    <w:rsid w:val="00830133"/>
    <w:rsid w:val="00830C1D"/>
    <w:rsid w:val="00832CA1"/>
    <w:rsid w:val="0083346A"/>
    <w:rsid w:val="008354A9"/>
    <w:rsid w:val="0083558D"/>
    <w:rsid w:val="00835E61"/>
    <w:rsid w:val="00835F55"/>
    <w:rsid w:val="0083660D"/>
    <w:rsid w:val="0083712A"/>
    <w:rsid w:val="00837396"/>
    <w:rsid w:val="00840350"/>
    <w:rsid w:val="008412D0"/>
    <w:rsid w:val="008418AE"/>
    <w:rsid w:val="00842D29"/>
    <w:rsid w:val="00842F20"/>
    <w:rsid w:val="0084361D"/>
    <w:rsid w:val="0084701F"/>
    <w:rsid w:val="0084743D"/>
    <w:rsid w:val="00847D41"/>
    <w:rsid w:val="008505D1"/>
    <w:rsid w:val="00852149"/>
    <w:rsid w:val="00852BB8"/>
    <w:rsid w:val="0085520F"/>
    <w:rsid w:val="008579D2"/>
    <w:rsid w:val="0086039E"/>
    <w:rsid w:val="00860D3A"/>
    <w:rsid w:val="0086143B"/>
    <w:rsid w:val="00862883"/>
    <w:rsid w:val="00862E54"/>
    <w:rsid w:val="00863083"/>
    <w:rsid w:val="00863D5E"/>
    <w:rsid w:val="00864CD7"/>
    <w:rsid w:val="00865163"/>
    <w:rsid w:val="008653B1"/>
    <w:rsid w:val="00865AD5"/>
    <w:rsid w:val="008660D9"/>
    <w:rsid w:val="00866D0D"/>
    <w:rsid w:val="00867199"/>
    <w:rsid w:val="008722B3"/>
    <w:rsid w:val="00872391"/>
    <w:rsid w:val="00873EB8"/>
    <w:rsid w:val="00874AAF"/>
    <w:rsid w:val="00875069"/>
    <w:rsid w:val="00875CA8"/>
    <w:rsid w:val="0087733A"/>
    <w:rsid w:val="00877834"/>
    <w:rsid w:val="00877DAE"/>
    <w:rsid w:val="00877DC4"/>
    <w:rsid w:val="00880666"/>
    <w:rsid w:val="008810B4"/>
    <w:rsid w:val="008813CB"/>
    <w:rsid w:val="00881E02"/>
    <w:rsid w:val="00882DF3"/>
    <w:rsid w:val="008836DB"/>
    <w:rsid w:val="0088396E"/>
    <w:rsid w:val="0088577D"/>
    <w:rsid w:val="00885A22"/>
    <w:rsid w:val="0088620F"/>
    <w:rsid w:val="00886539"/>
    <w:rsid w:val="00886746"/>
    <w:rsid w:val="00886981"/>
    <w:rsid w:val="00887F7E"/>
    <w:rsid w:val="008918C9"/>
    <w:rsid w:val="00892D57"/>
    <w:rsid w:val="008949AE"/>
    <w:rsid w:val="00894A70"/>
    <w:rsid w:val="00894A8A"/>
    <w:rsid w:val="00896373"/>
    <w:rsid w:val="008A03A9"/>
    <w:rsid w:val="008A0F86"/>
    <w:rsid w:val="008A1805"/>
    <w:rsid w:val="008A2722"/>
    <w:rsid w:val="008A37CB"/>
    <w:rsid w:val="008A482B"/>
    <w:rsid w:val="008A5136"/>
    <w:rsid w:val="008A55B4"/>
    <w:rsid w:val="008A5ACA"/>
    <w:rsid w:val="008A740D"/>
    <w:rsid w:val="008B009D"/>
    <w:rsid w:val="008B0615"/>
    <w:rsid w:val="008B0F1D"/>
    <w:rsid w:val="008B1B5C"/>
    <w:rsid w:val="008B2026"/>
    <w:rsid w:val="008B34AB"/>
    <w:rsid w:val="008B3775"/>
    <w:rsid w:val="008B3A6E"/>
    <w:rsid w:val="008B3BEA"/>
    <w:rsid w:val="008B44A7"/>
    <w:rsid w:val="008B52FF"/>
    <w:rsid w:val="008B55EE"/>
    <w:rsid w:val="008B6225"/>
    <w:rsid w:val="008B73B2"/>
    <w:rsid w:val="008C04AD"/>
    <w:rsid w:val="008C133A"/>
    <w:rsid w:val="008C14B0"/>
    <w:rsid w:val="008C1B44"/>
    <w:rsid w:val="008C286D"/>
    <w:rsid w:val="008C376E"/>
    <w:rsid w:val="008C4C7D"/>
    <w:rsid w:val="008C5457"/>
    <w:rsid w:val="008C5C88"/>
    <w:rsid w:val="008C7766"/>
    <w:rsid w:val="008C7E34"/>
    <w:rsid w:val="008D10A2"/>
    <w:rsid w:val="008D1DD5"/>
    <w:rsid w:val="008D266E"/>
    <w:rsid w:val="008D2717"/>
    <w:rsid w:val="008D2F76"/>
    <w:rsid w:val="008D53BB"/>
    <w:rsid w:val="008D5ECA"/>
    <w:rsid w:val="008D7108"/>
    <w:rsid w:val="008E1103"/>
    <w:rsid w:val="008E1A1C"/>
    <w:rsid w:val="008E22E6"/>
    <w:rsid w:val="008E3DFD"/>
    <w:rsid w:val="008E44B8"/>
    <w:rsid w:val="008E4CA0"/>
    <w:rsid w:val="008E5037"/>
    <w:rsid w:val="008E5876"/>
    <w:rsid w:val="008E77DB"/>
    <w:rsid w:val="008F17EA"/>
    <w:rsid w:val="008F42FD"/>
    <w:rsid w:val="008F6601"/>
    <w:rsid w:val="008F68DD"/>
    <w:rsid w:val="008F6B78"/>
    <w:rsid w:val="009003F5"/>
    <w:rsid w:val="0090041F"/>
    <w:rsid w:val="0090070A"/>
    <w:rsid w:val="00900CAB"/>
    <w:rsid w:val="00902A6B"/>
    <w:rsid w:val="00904AEF"/>
    <w:rsid w:val="0090502D"/>
    <w:rsid w:val="00905A19"/>
    <w:rsid w:val="009100B1"/>
    <w:rsid w:val="0091069B"/>
    <w:rsid w:val="009106B9"/>
    <w:rsid w:val="0091123A"/>
    <w:rsid w:val="00912920"/>
    <w:rsid w:val="00913161"/>
    <w:rsid w:val="009135F0"/>
    <w:rsid w:val="00913EBE"/>
    <w:rsid w:val="00914CB6"/>
    <w:rsid w:val="00914D20"/>
    <w:rsid w:val="00915AEE"/>
    <w:rsid w:val="00915FC3"/>
    <w:rsid w:val="00916182"/>
    <w:rsid w:val="0091652B"/>
    <w:rsid w:val="00917EB0"/>
    <w:rsid w:val="0092069D"/>
    <w:rsid w:val="009211F4"/>
    <w:rsid w:val="009212A5"/>
    <w:rsid w:val="00921602"/>
    <w:rsid w:val="00921655"/>
    <w:rsid w:val="009216D5"/>
    <w:rsid w:val="00921D5E"/>
    <w:rsid w:val="00922790"/>
    <w:rsid w:val="009227CD"/>
    <w:rsid w:val="00922B70"/>
    <w:rsid w:val="00922FC4"/>
    <w:rsid w:val="0092327C"/>
    <w:rsid w:val="00923AAD"/>
    <w:rsid w:val="00924664"/>
    <w:rsid w:val="00924D40"/>
    <w:rsid w:val="00925CBF"/>
    <w:rsid w:val="00927952"/>
    <w:rsid w:val="00930E64"/>
    <w:rsid w:val="00931572"/>
    <w:rsid w:val="009332F1"/>
    <w:rsid w:val="009337FC"/>
    <w:rsid w:val="0093455C"/>
    <w:rsid w:val="00934E75"/>
    <w:rsid w:val="0093500C"/>
    <w:rsid w:val="00936352"/>
    <w:rsid w:val="00937CF8"/>
    <w:rsid w:val="00941E5C"/>
    <w:rsid w:val="00942FAF"/>
    <w:rsid w:val="00944112"/>
    <w:rsid w:val="00945462"/>
    <w:rsid w:val="00946062"/>
    <w:rsid w:val="009463DD"/>
    <w:rsid w:val="009464A1"/>
    <w:rsid w:val="009464CB"/>
    <w:rsid w:val="00950692"/>
    <w:rsid w:val="009532A5"/>
    <w:rsid w:val="009538D4"/>
    <w:rsid w:val="00956F89"/>
    <w:rsid w:val="009573BA"/>
    <w:rsid w:val="00957DA0"/>
    <w:rsid w:val="00957EC3"/>
    <w:rsid w:val="00957FDB"/>
    <w:rsid w:val="009601E2"/>
    <w:rsid w:val="00961482"/>
    <w:rsid w:val="0096175D"/>
    <w:rsid w:val="00961F89"/>
    <w:rsid w:val="0096230F"/>
    <w:rsid w:val="00962BC0"/>
    <w:rsid w:val="009641D6"/>
    <w:rsid w:val="00965E21"/>
    <w:rsid w:val="009666EC"/>
    <w:rsid w:val="009669FC"/>
    <w:rsid w:val="00967299"/>
    <w:rsid w:val="0096781C"/>
    <w:rsid w:val="009704D9"/>
    <w:rsid w:val="009710F0"/>
    <w:rsid w:val="00972862"/>
    <w:rsid w:val="009733BD"/>
    <w:rsid w:val="00973FE3"/>
    <w:rsid w:val="0097480A"/>
    <w:rsid w:val="009754A7"/>
    <w:rsid w:val="009755BC"/>
    <w:rsid w:val="00976C10"/>
    <w:rsid w:val="00976F1E"/>
    <w:rsid w:val="00977A29"/>
    <w:rsid w:val="009826BA"/>
    <w:rsid w:val="00982742"/>
    <w:rsid w:val="00982964"/>
    <w:rsid w:val="00982C1D"/>
    <w:rsid w:val="00983423"/>
    <w:rsid w:val="0098424F"/>
    <w:rsid w:val="0098591C"/>
    <w:rsid w:val="00985E41"/>
    <w:rsid w:val="009862F8"/>
    <w:rsid w:val="00987665"/>
    <w:rsid w:val="0099084A"/>
    <w:rsid w:val="00993EE2"/>
    <w:rsid w:val="0099451D"/>
    <w:rsid w:val="009945A7"/>
    <w:rsid w:val="00994762"/>
    <w:rsid w:val="00995C64"/>
    <w:rsid w:val="009967A4"/>
    <w:rsid w:val="0099690A"/>
    <w:rsid w:val="00996B74"/>
    <w:rsid w:val="00997A38"/>
    <w:rsid w:val="00997C34"/>
    <w:rsid w:val="00997EAF"/>
    <w:rsid w:val="009A03CD"/>
    <w:rsid w:val="009A0CFF"/>
    <w:rsid w:val="009A2122"/>
    <w:rsid w:val="009A3538"/>
    <w:rsid w:val="009A3A2B"/>
    <w:rsid w:val="009A4539"/>
    <w:rsid w:val="009A54A8"/>
    <w:rsid w:val="009A54F7"/>
    <w:rsid w:val="009A5735"/>
    <w:rsid w:val="009A5BA3"/>
    <w:rsid w:val="009A69E0"/>
    <w:rsid w:val="009A6BAA"/>
    <w:rsid w:val="009B4A79"/>
    <w:rsid w:val="009B5208"/>
    <w:rsid w:val="009B5FF7"/>
    <w:rsid w:val="009B67C3"/>
    <w:rsid w:val="009B6BC7"/>
    <w:rsid w:val="009B6D57"/>
    <w:rsid w:val="009C088D"/>
    <w:rsid w:val="009C13D6"/>
    <w:rsid w:val="009C3C89"/>
    <w:rsid w:val="009C4B53"/>
    <w:rsid w:val="009C4CE6"/>
    <w:rsid w:val="009C5AF8"/>
    <w:rsid w:val="009C5D2D"/>
    <w:rsid w:val="009C784B"/>
    <w:rsid w:val="009C7C6F"/>
    <w:rsid w:val="009D0564"/>
    <w:rsid w:val="009D1A43"/>
    <w:rsid w:val="009D260E"/>
    <w:rsid w:val="009D325B"/>
    <w:rsid w:val="009D3E8E"/>
    <w:rsid w:val="009D4786"/>
    <w:rsid w:val="009D4EE9"/>
    <w:rsid w:val="009D55C9"/>
    <w:rsid w:val="009E0340"/>
    <w:rsid w:val="009E0731"/>
    <w:rsid w:val="009E1EB2"/>
    <w:rsid w:val="009E40B5"/>
    <w:rsid w:val="009E41DC"/>
    <w:rsid w:val="009E42EB"/>
    <w:rsid w:val="009E51E4"/>
    <w:rsid w:val="009E58CE"/>
    <w:rsid w:val="009E6349"/>
    <w:rsid w:val="009E742A"/>
    <w:rsid w:val="009E7EAF"/>
    <w:rsid w:val="009F0379"/>
    <w:rsid w:val="009F0BD4"/>
    <w:rsid w:val="009F0F66"/>
    <w:rsid w:val="009F1B39"/>
    <w:rsid w:val="009F3331"/>
    <w:rsid w:val="009F3FC2"/>
    <w:rsid w:val="009F55A3"/>
    <w:rsid w:val="009F65B3"/>
    <w:rsid w:val="009F7107"/>
    <w:rsid w:val="009F78CE"/>
    <w:rsid w:val="009F7AEB"/>
    <w:rsid w:val="00A01DA1"/>
    <w:rsid w:val="00A02576"/>
    <w:rsid w:val="00A03CB9"/>
    <w:rsid w:val="00A07F76"/>
    <w:rsid w:val="00A116EF"/>
    <w:rsid w:val="00A126D8"/>
    <w:rsid w:val="00A129CB"/>
    <w:rsid w:val="00A13BD5"/>
    <w:rsid w:val="00A13CB9"/>
    <w:rsid w:val="00A161DC"/>
    <w:rsid w:val="00A17526"/>
    <w:rsid w:val="00A176EB"/>
    <w:rsid w:val="00A23631"/>
    <w:rsid w:val="00A246D0"/>
    <w:rsid w:val="00A24777"/>
    <w:rsid w:val="00A248CD"/>
    <w:rsid w:val="00A262F9"/>
    <w:rsid w:val="00A264B4"/>
    <w:rsid w:val="00A267EC"/>
    <w:rsid w:val="00A26C20"/>
    <w:rsid w:val="00A32513"/>
    <w:rsid w:val="00A33865"/>
    <w:rsid w:val="00A33B90"/>
    <w:rsid w:val="00A35CEE"/>
    <w:rsid w:val="00A36758"/>
    <w:rsid w:val="00A37119"/>
    <w:rsid w:val="00A41934"/>
    <w:rsid w:val="00A41EEB"/>
    <w:rsid w:val="00A42F48"/>
    <w:rsid w:val="00A43598"/>
    <w:rsid w:val="00A43F7C"/>
    <w:rsid w:val="00A45F2B"/>
    <w:rsid w:val="00A47A90"/>
    <w:rsid w:val="00A51098"/>
    <w:rsid w:val="00A51E0F"/>
    <w:rsid w:val="00A52723"/>
    <w:rsid w:val="00A53456"/>
    <w:rsid w:val="00A54C27"/>
    <w:rsid w:val="00A55630"/>
    <w:rsid w:val="00A558D0"/>
    <w:rsid w:val="00A56212"/>
    <w:rsid w:val="00A57723"/>
    <w:rsid w:val="00A5777B"/>
    <w:rsid w:val="00A60A63"/>
    <w:rsid w:val="00A615F9"/>
    <w:rsid w:val="00A617D4"/>
    <w:rsid w:val="00A62067"/>
    <w:rsid w:val="00A62990"/>
    <w:rsid w:val="00A63C4C"/>
    <w:rsid w:val="00A63EC6"/>
    <w:rsid w:val="00A6515E"/>
    <w:rsid w:val="00A65792"/>
    <w:rsid w:val="00A6610B"/>
    <w:rsid w:val="00A6697E"/>
    <w:rsid w:val="00A66CA8"/>
    <w:rsid w:val="00A67161"/>
    <w:rsid w:val="00A674D3"/>
    <w:rsid w:val="00A701C9"/>
    <w:rsid w:val="00A7117B"/>
    <w:rsid w:val="00A71625"/>
    <w:rsid w:val="00A721DC"/>
    <w:rsid w:val="00A72536"/>
    <w:rsid w:val="00A736C6"/>
    <w:rsid w:val="00A75D80"/>
    <w:rsid w:val="00A76BD5"/>
    <w:rsid w:val="00A772AF"/>
    <w:rsid w:val="00A77339"/>
    <w:rsid w:val="00A8130E"/>
    <w:rsid w:val="00A81754"/>
    <w:rsid w:val="00A81EC3"/>
    <w:rsid w:val="00A8263A"/>
    <w:rsid w:val="00A83AC7"/>
    <w:rsid w:val="00A83D94"/>
    <w:rsid w:val="00A83EEC"/>
    <w:rsid w:val="00A84452"/>
    <w:rsid w:val="00A84B2A"/>
    <w:rsid w:val="00A8506D"/>
    <w:rsid w:val="00A85BAA"/>
    <w:rsid w:val="00A85F72"/>
    <w:rsid w:val="00A865D5"/>
    <w:rsid w:val="00A87DA0"/>
    <w:rsid w:val="00A91A72"/>
    <w:rsid w:val="00A936D7"/>
    <w:rsid w:val="00A94EF0"/>
    <w:rsid w:val="00A96BA3"/>
    <w:rsid w:val="00A970CB"/>
    <w:rsid w:val="00A9777C"/>
    <w:rsid w:val="00A97C71"/>
    <w:rsid w:val="00AA0079"/>
    <w:rsid w:val="00AA086B"/>
    <w:rsid w:val="00AA170C"/>
    <w:rsid w:val="00AA4074"/>
    <w:rsid w:val="00AA5069"/>
    <w:rsid w:val="00AA5871"/>
    <w:rsid w:val="00AA5F79"/>
    <w:rsid w:val="00AA6E67"/>
    <w:rsid w:val="00AA7A7B"/>
    <w:rsid w:val="00AB015E"/>
    <w:rsid w:val="00AB021F"/>
    <w:rsid w:val="00AB2468"/>
    <w:rsid w:val="00AB2596"/>
    <w:rsid w:val="00AB4410"/>
    <w:rsid w:val="00AB6600"/>
    <w:rsid w:val="00AB70EB"/>
    <w:rsid w:val="00AB7A43"/>
    <w:rsid w:val="00AC06B6"/>
    <w:rsid w:val="00AC084F"/>
    <w:rsid w:val="00AC0954"/>
    <w:rsid w:val="00AC1826"/>
    <w:rsid w:val="00AC1BAE"/>
    <w:rsid w:val="00AC1EAA"/>
    <w:rsid w:val="00AC3ED4"/>
    <w:rsid w:val="00AC46FA"/>
    <w:rsid w:val="00AC6223"/>
    <w:rsid w:val="00AC710D"/>
    <w:rsid w:val="00AC773B"/>
    <w:rsid w:val="00AD0731"/>
    <w:rsid w:val="00AD1174"/>
    <w:rsid w:val="00AD1176"/>
    <w:rsid w:val="00AD1D8C"/>
    <w:rsid w:val="00AD2518"/>
    <w:rsid w:val="00AD2A37"/>
    <w:rsid w:val="00AD3273"/>
    <w:rsid w:val="00AD4003"/>
    <w:rsid w:val="00AD4F90"/>
    <w:rsid w:val="00AD6362"/>
    <w:rsid w:val="00AD6382"/>
    <w:rsid w:val="00AD69D0"/>
    <w:rsid w:val="00AD6C0C"/>
    <w:rsid w:val="00AD7F75"/>
    <w:rsid w:val="00AE0590"/>
    <w:rsid w:val="00AE07F2"/>
    <w:rsid w:val="00AE1BD1"/>
    <w:rsid w:val="00AE2126"/>
    <w:rsid w:val="00AE3C33"/>
    <w:rsid w:val="00AE411B"/>
    <w:rsid w:val="00AE471F"/>
    <w:rsid w:val="00AE64E5"/>
    <w:rsid w:val="00AE6C6C"/>
    <w:rsid w:val="00AE7C81"/>
    <w:rsid w:val="00AE7CA1"/>
    <w:rsid w:val="00AF0CF9"/>
    <w:rsid w:val="00AF0E25"/>
    <w:rsid w:val="00AF117A"/>
    <w:rsid w:val="00AF14E6"/>
    <w:rsid w:val="00AF15CE"/>
    <w:rsid w:val="00AF1876"/>
    <w:rsid w:val="00AF2928"/>
    <w:rsid w:val="00AF3245"/>
    <w:rsid w:val="00AF4A3E"/>
    <w:rsid w:val="00AF4A9F"/>
    <w:rsid w:val="00AF4C8F"/>
    <w:rsid w:val="00AF51C4"/>
    <w:rsid w:val="00AF71FC"/>
    <w:rsid w:val="00AF79DF"/>
    <w:rsid w:val="00B00242"/>
    <w:rsid w:val="00B024D2"/>
    <w:rsid w:val="00B02C1A"/>
    <w:rsid w:val="00B02E14"/>
    <w:rsid w:val="00B04DAE"/>
    <w:rsid w:val="00B05FA0"/>
    <w:rsid w:val="00B067AB"/>
    <w:rsid w:val="00B07E41"/>
    <w:rsid w:val="00B10AD2"/>
    <w:rsid w:val="00B11865"/>
    <w:rsid w:val="00B12CAB"/>
    <w:rsid w:val="00B1457C"/>
    <w:rsid w:val="00B146C2"/>
    <w:rsid w:val="00B15801"/>
    <w:rsid w:val="00B15EBA"/>
    <w:rsid w:val="00B163F5"/>
    <w:rsid w:val="00B1659A"/>
    <w:rsid w:val="00B17D1C"/>
    <w:rsid w:val="00B20739"/>
    <w:rsid w:val="00B21002"/>
    <w:rsid w:val="00B21406"/>
    <w:rsid w:val="00B215FE"/>
    <w:rsid w:val="00B22171"/>
    <w:rsid w:val="00B228D6"/>
    <w:rsid w:val="00B22B87"/>
    <w:rsid w:val="00B23283"/>
    <w:rsid w:val="00B24A21"/>
    <w:rsid w:val="00B264A6"/>
    <w:rsid w:val="00B2728F"/>
    <w:rsid w:val="00B27DAB"/>
    <w:rsid w:val="00B32D30"/>
    <w:rsid w:val="00B34719"/>
    <w:rsid w:val="00B351BE"/>
    <w:rsid w:val="00B356CF"/>
    <w:rsid w:val="00B3577F"/>
    <w:rsid w:val="00B362B7"/>
    <w:rsid w:val="00B373BC"/>
    <w:rsid w:val="00B37A33"/>
    <w:rsid w:val="00B37A57"/>
    <w:rsid w:val="00B42265"/>
    <w:rsid w:val="00B42E47"/>
    <w:rsid w:val="00B43CCA"/>
    <w:rsid w:val="00B43E0C"/>
    <w:rsid w:val="00B44493"/>
    <w:rsid w:val="00B45E94"/>
    <w:rsid w:val="00B46363"/>
    <w:rsid w:val="00B46817"/>
    <w:rsid w:val="00B4777B"/>
    <w:rsid w:val="00B50FE9"/>
    <w:rsid w:val="00B51997"/>
    <w:rsid w:val="00B52122"/>
    <w:rsid w:val="00B5299F"/>
    <w:rsid w:val="00B5375F"/>
    <w:rsid w:val="00B540DE"/>
    <w:rsid w:val="00B54324"/>
    <w:rsid w:val="00B55965"/>
    <w:rsid w:val="00B559B6"/>
    <w:rsid w:val="00B5742B"/>
    <w:rsid w:val="00B57754"/>
    <w:rsid w:val="00B57A4D"/>
    <w:rsid w:val="00B57CEC"/>
    <w:rsid w:val="00B57DBF"/>
    <w:rsid w:val="00B60D8B"/>
    <w:rsid w:val="00B61DC0"/>
    <w:rsid w:val="00B6295A"/>
    <w:rsid w:val="00B62BE3"/>
    <w:rsid w:val="00B64D0E"/>
    <w:rsid w:val="00B65BB6"/>
    <w:rsid w:val="00B66B30"/>
    <w:rsid w:val="00B676B5"/>
    <w:rsid w:val="00B67C91"/>
    <w:rsid w:val="00B67E7D"/>
    <w:rsid w:val="00B705C8"/>
    <w:rsid w:val="00B71595"/>
    <w:rsid w:val="00B71FCE"/>
    <w:rsid w:val="00B72FFA"/>
    <w:rsid w:val="00B731EA"/>
    <w:rsid w:val="00B7341A"/>
    <w:rsid w:val="00B73E3B"/>
    <w:rsid w:val="00B74FA7"/>
    <w:rsid w:val="00B75E83"/>
    <w:rsid w:val="00B77944"/>
    <w:rsid w:val="00B77E20"/>
    <w:rsid w:val="00B80546"/>
    <w:rsid w:val="00B831F0"/>
    <w:rsid w:val="00B842DF"/>
    <w:rsid w:val="00B848DA"/>
    <w:rsid w:val="00B84EFF"/>
    <w:rsid w:val="00B852AE"/>
    <w:rsid w:val="00B854B2"/>
    <w:rsid w:val="00B85BB3"/>
    <w:rsid w:val="00B87403"/>
    <w:rsid w:val="00B8750E"/>
    <w:rsid w:val="00B876A5"/>
    <w:rsid w:val="00B90EF4"/>
    <w:rsid w:val="00B90F9B"/>
    <w:rsid w:val="00B9113D"/>
    <w:rsid w:val="00B91292"/>
    <w:rsid w:val="00B92338"/>
    <w:rsid w:val="00B93D0C"/>
    <w:rsid w:val="00B94052"/>
    <w:rsid w:val="00B953CA"/>
    <w:rsid w:val="00B95D50"/>
    <w:rsid w:val="00B95E21"/>
    <w:rsid w:val="00B976AA"/>
    <w:rsid w:val="00BA059A"/>
    <w:rsid w:val="00BA0DC7"/>
    <w:rsid w:val="00BA1579"/>
    <w:rsid w:val="00BA25F7"/>
    <w:rsid w:val="00BA2A31"/>
    <w:rsid w:val="00BA366F"/>
    <w:rsid w:val="00BA4C00"/>
    <w:rsid w:val="00BA4F92"/>
    <w:rsid w:val="00BA5E7B"/>
    <w:rsid w:val="00BA65F2"/>
    <w:rsid w:val="00BA7CEC"/>
    <w:rsid w:val="00BA7D14"/>
    <w:rsid w:val="00BA7D67"/>
    <w:rsid w:val="00BA7E82"/>
    <w:rsid w:val="00BB134C"/>
    <w:rsid w:val="00BB1630"/>
    <w:rsid w:val="00BB2284"/>
    <w:rsid w:val="00BB3832"/>
    <w:rsid w:val="00BB3C96"/>
    <w:rsid w:val="00BB4DC0"/>
    <w:rsid w:val="00BB61AA"/>
    <w:rsid w:val="00BB6A45"/>
    <w:rsid w:val="00BB6F7C"/>
    <w:rsid w:val="00BB7809"/>
    <w:rsid w:val="00BB7B89"/>
    <w:rsid w:val="00BC001F"/>
    <w:rsid w:val="00BC11FF"/>
    <w:rsid w:val="00BC2988"/>
    <w:rsid w:val="00BC392E"/>
    <w:rsid w:val="00BC629E"/>
    <w:rsid w:val="00BC67F0"/>
    <w:rsid w:val="00BC78D5"/>
    <w:rsid w:val="00BD06D7"/>
    <w:rsid w:val="00BD1335"/>
    <w:rsid w:val="00BD152F"/>
    <w:rsid w:val="00BD2243"/>
    <w:rsid w:val="00BD3BA7"/>
    <w:rsid w:val="00BD4031"/>
    <w:rsid w:val="00BD4968"/>
    <w:rsid w:val="00BD4BE5"/>
    <w:rsid w:val="00BD5DD1"/>
    <w:rsid w:val="00BD5E24"/>
    <w:rsid w:val="00BD6400"/>
    <w:rsid w:val="00BD6ADE"/>
    <w:rsid w:val="00BD77F9"/>
    <w:rsid w:val="00BD7C7D"/>
    <w:rsid w:val="00BE2AEE"/>
    <w:rsid w:val="00BE4677"/>
    <w:rsid w:val="00BE5B01"/>
    <w:rsid w:val="00BE66AA"/>
    <w:rsid w:val="00BE6738"/>
    <w:rsid w:val="00BE6E82"/>
    <w:rsid w:val="00BF1CCB"/>
    <w:rsid w:val="00BF280A"/>
    <w:rsid w:val="00BF421E"/>
    <w:rsid w:val="00BF4541"/>
    <w:rsid w:val="00BF578B"/>
    <w:rsid w:val="00BF68B4"/>
    <w:rsid w:val="00BF6A3A"/>
    <w:rsid w:val="00BF6AE3"/>
    <w:rsid w:val="00BF711A"/>
    <w:rsid w:val="00C008D7"/>
    <w:rsid w:val="00C00D67"/>
    <w:rsid w:val="00C00E62"/>
    <w:rsid w:val="00C01933"/>
    <w:rsid w:val="00C022F3"/>
    <w:rsid w:val="00C02560"/>
    <w:rsid w:val="00C031E7"/>
    <w:rsid w:val="00C032C0"/>
    <w:rsid w:val="00C03D54"/>
    <w:rsid w:val="00C04D45"/>
    <w:rsid w:val="00C0534A"/>
    <w:rsid w:val="00C05C8E"/>
    <w:rsid w:val="00C05D93"/>
    <w:rsid w:val="00C06E02"/>
    <w:rsid w:val="00C1006B"/>
    <w:rsid w:val="00C1042F"/>
    <w:rsid w:val="00C1049A"/>
    <w:rsid w:val="00C10564"/>
    <w:rsid w:val="00C12059"/>
    <w:rsid w:val="00C12BD5"/>
    <w:rsid w:val="00C13E58"/>
    <w:rsid w:val="00C15C78"/>
    <w:rsid w:val="00C15FC8"/>
    <w:rsid w:val="00C168BD"/>
    <w:rsid w:val="00C173CB"/>
    <w:rsid w:val="00C202F4"/>
    <w:rsid w:val="00C203CE"/>
    <w:rsid w:val="00C2083E"/>
    <w:rsid w:val="00C2163C"/>
    <w:rsid w:val="00C22B05"/>
    <w:rsid w:val="00C22B43"/>
    <w:rsid w:val="00C232BB"/>
    <w:rsid w:val="00C24099"/>
    <w:rsid w:val="00C244C3"/>
    <w:rsid w:val="00C25700"/>
    <w:rsid w:val="00C257F4"/>
    <w:rsid w:val="00C25D2B"/>
    <w:rsid w:val="00C31071"/>
    <w:rsid w:val="00C31B07"/>
    <w:rsid w:val="00C33664"/>
    <w:rsid w:val="00C33FF9"/>
    <w:rsid w:val="00C342BB"/>
    <w:rsid w:val="00C34A1D"/>
    <w:rsid w:val="00C353BE"/>
    <w:rsid w:val="00C35CCB"/>
    <w:rsid w:val="00C363CD"/>
    <w:rsid w:val="00C366C8"/>
    <w:rsid w:val="00C376AD"/>
    <w:rsid w:val="00C37B89"/>
    <w:rsid w:val="00C37FE8"/>
    <w:rsid w:val="00C404AD"/>
    <w:rsid w:val="00C405D5"/>
    <w:rsid w:val="00C435B1"/>
    <w:rsid w:val="00C45005"/>
    <w:rsid w:val="00C4559C"/>
    <w:rsid w:val="00C45B28"/>
    <w:rsid w:val="00C45BD6"/>
    <w:rsid w:val="00C46B0B"/>
    <w:rsid w:val="00C47B1B"/>
    <w:rsid w:val="00C47DE3"/>
    <w:rsid w:val="00C506C5"/>
    <w:rsid w:val="00C512E9"/>
    <w:rsid w:val="00C51DDF"/>
    <w:rsid w:val="00C51FA7"/>
    <w:rsid w:val="00C51FCC"/>
    <w:rsid w:val="00C52233"/>
    <w:rsid w:val="00C52F5E"/>
    <w:rsid w:val="00C546FE"/>
    <w:rsid w:val="00C549D2"/>
    <w:rsid w:val="00C55104"/>
    <w:rsid w:val="00C55599"/>
    <w:rsid w:val="00C56436"/>
    <w:rsid w:val="00C56958"/>
    <w:rsid w:val="00C57BCD"/>
    <w:rsid w:val="00C57E7F"/>
    <w:rsid w:val="00C61568"/>
    <w:rsid w:val="00C61AF4"/>
    <w:rsid w:val="00C6219D"/>
    <w:rsid w:val="00C62530"/>
    <w:rsid w:val="00C634F7"/>
    <w:rsid w:val="00C645F1"/>
    <w:rsid w:val="00C649EC"/>
    <w:rsid w:val="00C64BB1"/>
    <w:rsid w:val="00C64FD1"/>
    <w:rsid w:val="00C66342"/>
    <w:rsid w:val="00C665A8"/>
    <w:rsid w:val="00C66F8A"/>
    <w:rsid w:val="00C66FA0"/>
    <w:rsid w:val="00C67232"/>
    <w:rsid w:val="00C67C02"/>
    <w:rsid w:val="00C700D5"/>
    <w:rsid w:val="00C70EE3"/>
    <w:rsid w:val="00C71CBA"/>
    <w:rsid w:val="00C71DC7"/>
    <w:rsid w:val="00C73616"/>
    <w:rsid w:val="00C7441D"/>
    <w:rsid w:val="00C74718"/>
    <w:rsid w:val="00C766A1"/>
    <w:rsid w:val="00C76872"/>
    <w:rsid w:val="00C76923"/>
    <w:rsid w:val="00C77E49"/>
    <w:rsid w:val="00C80137"/>
    <w:rsid w:val="00C806A5"/>
    <w:rsid w:val="00C80914"/>
    <w:rsid w:val="00C80B12"/>
    <w:rsid w:val="00C80EB6"/>
    <w:rsid w:val="00C81F13"/>
    <w:rsid w:val="00C824ED"/>
    <w:rsid w:val="00C82874"/>
    <w:rsid w:val="00C82AD1"/>
    <w:rsid w:val="00C8374A"/>
    <w:rsid w:val="00C83CFB"/>
    <w:rsid w:val="00C83FF6"/>
    <w:rsid w:val="00C84ADF"/>
    <w:rsid w:val="00C86152"/>
    <w:rsid w:val="00C870DE"/>
    <w:rsid w:val="00C876BE"/>
    <w:rsid w:val="00C910CB"/>
    <w:rsid w:val="00C920D6"/>
    <w:rsid w:val="00C94ADD"/>
    <w:rsid w:val="00C956C7"/>
    <w:rsid w:val="00C9741A"/>
    <w:rsid w:val="00CA0C77"/>
    <w:rsid w:val="00CA1AE9"/>
    <w:rsid w:val="00CA2132"/>
    <w:rsid w:val="00CA2A62"/>
    <w:rsid w:val="00CA3ADF"/>
    <w:rsid w:val="00CA3E1C"/>
    <w:rsid w:val="00CA4386"/>
    <w:rsid w:val="00CA4ACB"/>
    <w:rsid w:val="00CA4B5B"/>
    <w:rsid w:val="00CA5FF5"/>
    <w:rsid w:val="00CA6553"/>
    <w:rsid w:val="00CA65D6"/>
    <w:rsid w:val="00CA7184"/>
    <w:rsid w:val="00CA74FE"/>
    <w:rsid w:val="00CB00FC"/>
    <w:rsid w:val="00CB10B1"/>
    <w:rsid w:val="00CB10C7"/>
    <w:rsid w:val="00CB1B6E"/>
    <w:rsid w:val="00CB3490"/>
    <w:rsid w:val="00CB38A2"/>
    <w:rsid w:val="00CB52FB"/>
    <w:rsid w:val="00CB5E60"/>
    <w:rsid w:val="00CB5EAE"/>
    <w:rsid w:val="00CB5FE3"/>
    <w:rsid w:val="00CB793E"/>
    <w:rsid w:val="00CC08B0"/>
    <w:rsid w:val="00CC099B"/>
    <w:rsid w:val="00CC0AF0"/>
    <w:rsid w:val="00CC0CF5"/>
    <w:rsid w:val="00CC406F"/>
    <w:rsid w:val="00CC41E6"/>
    <w:rsid w:val="00CC528A"/>
    <w:rsid w:val="00CC5DA1"/>
    <w:rsid w:val="00CC5F2B"/>
    <w:rsid w:val="00CC7641"/>
    <w:rsid w:val="00CC775B"/>
    <w:rsid w:val="00CD020F"/>
    <w:rsid w:val="00CD0805"/>
    <w:rsid w:val="00CD0DB8"/>
    <w:rsid w:val="00CD1607"/>
    <w:rsid w:val="00CD16E2"/>
    <w:rsid w:val="00CD17AC"/>
    <w:rsid w:val="00CD1D65"/>
    <w:rsid w:val="00CD20E9"/>
    <w:rsid w:val="00CD2B56"/>
    <w:rsid w:val="00CD2DEE"/>
    <w:rsid w:val="00CD2F6C"/>
    <w:rsid w:val="00CD47B8"/>
    <w:rsid w:val="00CD6109"/>
    <w:rsid w:val="00CE038D"/>
    <w:rsid w:val="00CE03A9"/>
    <w:rsid w:val="00CE0440"/>
    <w:rsid w:val="00CE09B1"/>
    <w:rsid w:val="00CE1281"/>
    <w:rsid w:val="00CE1ECE"/>
    <w:rsid w:val="00CE24A1"/>
    <w:rsid w:val="00CE26AB"/>
    <w:rsid w:val="00CE73B6"/>
    <w:rsid w:val="00CE7A91"/>
    <w:rsid w:val="00CF0275"/>
    <w:rsid w:val="00CF051C"/>
    <w:rsid w:val="00CF191A"/>
    <w:rsid w:val="00CF24C2"/>
    <w:rsid w:val="00CF4419"/>
    <w:rsid w:val="00CF50BF"/>
    <w:rsid w:val="00CF5220"/>
    <w:rsid w:val="00CF5AA1"/>
    <w:rsid w:val="00CF5B54"/>
    <w:rsid w:val="00CF60B6"/>
    <w:rsid w:val="00CF6432"/>
    <w:rsid w:val="00CF7E5A"/>
    <w:rsid w:val="00D00E4A"/>
    <w:rsid w:val="00D018CF"/>
    <w:rsid w:val="00D034BC"/>
    <w:rsid w:val="00D0504F"/>
    <w:rsid w:val="00D067A3"/>
    <w:rsid w:val="00D076C0"/>
    <w:rsid w:val="00D07C52"/>
    <w:rsid w:val="00D07F74"/>
    <w:rsid w:val="00D100EE"/>
    <w:rsid w:val="00D106B9"/>
    <w:rsid w:val="00D122A1"/>
    <w:rsid w:val="00D127AB"/>
    <w:rsid w:val="00D12834"/>
    <w:rsid w:val="00D12EF9"/>
    <w:rsid w:val="00D14449"/>
    <w:rsid w:val="00D14517"/>
    <w:rsid w:val="00D14853"/>
    <w:rsid w:val="00D14976"/>
    <w:rsid w:val="00D154FA"/>
    <w:rsid w:val="00D166B6"/>
    <w:rsid w:val="00D20993"/>
    <w:rsid w:val="00D21A9A"/>
    <w:rsid w:val="00D21ABC"/>
    <w:rsid w:val="00D21FBB"/>
    <w:rsid w:val="00D22828"/>
    <w:rsid w:val="00D22A7C"/>
    <w:rsid w:val="00D22BAF"/>
    <w:rsid w:val="00D23A5E"/>
    <w:rsid w:val="00D24BD5"/>
    <w:rsid w:val="00D269BC"/>
    <w:rsid w:val="00D270DA"/>
    <w:rsid w:val="00D30A65"/>
    <w:rsid w:val="00D31863"/>
    <w:rsid w:val="00D3259A"/>
    <w:rsid w:val="00D33ED1"/>
    <w:rsid w:val="00D34681"/>
    <w:rsid w:val="00D34B1D"/>
    <w:rsid w:val="00D37CD2"/>
    <w:rsid w:val="00D40694"/>
    <w:rsid w:val="00D409E2"/>
    <w:rsid w:val="00D417DF"/>
    <w:rsid w:val="00D42C7E"/>
    <w:rsid w:val="00D43FB4"/>
    <w:rsid w:val="00D44062"/>
    <w:rsid w:val="00D45056"/>
    <w:rsid w:val="00D4513D"/>
    <w:rsid w:val="00D514F3"/>
    <w:rsid w:val="00D523B1"/>
    <w:rsid w:val="00D52B36"/>
    <w:rsid w:val="00D53025"/>
    <w:rsid w:val="00D5400A"/>
    <w:rsid w:val="00D545E3"/>
    <w:rsid w:val="00D5477D"/>
    <w:rsid w:val="00D54DE0"/>
    <w:rsid w:val="00D55083"/>
    <w:rsid w:val="00D57127"/>
    <w:rsid w:val="00D57E40"/>
    <w:rsid w:val="00D60763"/>
    <w:rsid w:val="00D608EF"/>
    <w:rsid w:val="00D61236"/>
    <w:rsid w:val="00D61AFE"/>
    <w:rsid w:val="00D6230B"/>
    <w:rsid w:val="00D62E8C"/>
    <w:rsid w:val="00D635DA"/>
    <w:rsid w:val="00D63B9A"/>
    <w:rsid w:val="00D63C2C"/>
    <w:rsid w:val="00D642B3"/>
    <w:rsid w:val="00D64594"/>
    <w:rsid w:val="00D65372"/>
    <w:rsid w:val="00D65A6B"/>
    <w:rsid w:val="00D67205"/>
    <w:rsid w:val="00D70A53"/>
    <w:rsid w:val="00D71219"/>
    <w:rsid w:val="00D7227F"/>
    <w:rsid w:val="00D72C78"/>
    <w:rsid w:val="00D7403B"/>
    <w:rsid w:val="00D74610"/>
    <w:rsid w:val="00D74A9E"/>
    <w:rsid w:val="00D74B5B"/>
    <w:rsid w:val="00D74BFF"/>
    <w:rsid w:val="00D7507E"/>
    <w:rsid w:val="00D754A0"/>
    <w:rsid w:val="00D76305"/>
    <w:rsid w:val="00D80F40"/>
    <w:rsid w:val="00D811C4"/>
    <w:rsid w:val="00D82924"/>
    <w:rsid w:val="00D82C63"/>
    <w:rsid w:val="00D830E9"/>
    <w:rsid w:val="00D83717"/>
    <w:rsid w:val="00D85D5E"/>
    <w:rsid w:val="00D877B8"/>
    <w:rsid w:val="00D87F75"/>
    <w:rsid w:val="00D91544"/>
    <w:rsid w:val="00D920D3"/>
    <w:rsid w:val="00D9217C"/>
    <w:rsid w:val="00D941F3"/>
    <w:rsid w:val="00D957C4"/>
    <w:rsid w:val="00D95A6B"/>
    <w:rsid w:val="00D95E05"/>
    <w:rsid w:val="00D96D6C"/>
    <w:rsid w:val="00D977E8"/>
    <w:rsid w:val="00DA01B3"/>
    <w:rsid w:val="00DA339C"/>
    <w:rsid w:val="00DA36E8"/>
    <w:rsid w:val="00DA3DA3"/>
    <w:rsid w:val="00DA3EC9"/>
    <w:rsid w:val="00DA3F97"/>
    <w:rsid w:val="00DA41BF"/>
    <w:rsid w:val="00DA4726"/>
    <w:rsid w:val="00DA478A"/>
    <w:rsid w:val="00DA6645"/>
    <w:rsid w:val="00DA71AA"/>
    <w:rsid w:val="00DA7269"/>
    <w:rsid w:val="00DB0186"/>
    <w:rsid w:val="00DB2C1D"/>
    <w:rsid w:val="00DB2C9D"/>
    <w:rsid w:val="00DB3403"/>
    <w:rsid w:val="00DB3681"/>
    <w:rsid w:val="00DB3C99"/>
    <w:rsid w:val="00DB498F"/>
    <w:rsid w:val="00DB6490"/>
    <w:rsid w:val="00DB76DD"/>
    <w:rsid w:val="00DB77B1"/>
    <w:rsid w:val="00DC043E"/>
    <w:rsid w:val="00DC152F"/>
    <w:rsid w:val="00DC1D15"/>
    <w:rsid w:val="00DC2354"/>
    <w:rsid w:val="00DC29D6"/>
    <w:rsid w:val="00DC34D3"/>
    <w:rsid w:val="00DC3D49"/>
    <w:rsid w:val="00DC4B2B"/>
    <w:rsid w:val="00DC6547"/>
    <w:rsid w:val="00DC7388"/>
    <w:rsid w:val="00DC7681"/>
    <w:rsid w:val="00DD0E7C"/>
    <w:rsid w:val="00DD1C13"/>
    <w:rsid w:val="00DD1D40"/>
    <w:rsid w:val="00DD31C8"/>
    <w:rsid w:val="00DD3655"/>
    <w:rsid w:val="00DD3A8B"/>
    <w:rsid w:val="00DD464F"/>
    <w:rsid w:val="00DD46C5"/>
    <w:rsid w:val="00DD5445"/>
    <w:rsid w:val="00DD5739"/>
    <w:rsid w:val="00DD5756"/>
    <w:rsid w:val="00DD591C"/>
    <w:rsid w:val="00DD5B8F"/>
    <w:rsid w:val="00DD5CC1"/>
    <w:rsid w:val="00DD6BF3"/>
    <w:rsid w:val="00DD7657"/>
    <w:rsid w:val="00DE0A2C"/>
    <w:rsid w:val="00DE32E7"/>
    <w:rsid w:val="00DE356A"/>
    <w:rsid w:val="00DE35BD"/>
    <w:rsid w:val="00DE3CE7"/>
    <w:rsid w:val="00DE4BA5"/>
    <w:rsid w:val="00DE51C8"/>
    <w:rsid w:val="00DE7096"/>
    <w:rsid w:val="00DE70F5"/>
    <w:rsid w:val="00DF06A9"/>
    <w:rsid w:val="00DF0AD0"/>
    <w:rsid w:val="00DF224D"/>
    <w:rsid w:val="00DF2B5D"/>
    <w:rsid w:val="00DF3229"/>
    <w:rsid w:val="00DF4B6C"/>
    <w:rsid w:val="00E00F6B"/>
    <w:rsid w:val="00E0108F"/>
    <w:rsid w:val="00E0180E"/>
    <w:rsid w:val="00E02498"/>
    <w:rsid w:val="00E0262C"/>
    <w:rsid w:val="00E0285C"/>
    <w:rsid w:val="00E02941"/>
    <w:rsid w:val="00E031F0"/>
    <w:rsid w:val="00E03BBD"/>
    <w:rsid w:val="00E040E0"/>
    <w:rsid w:val="00E04334"/>
    <w:rsid w:val="00E04F56"/>
    <w:rsid w:val="00E05966"/>
    <w:rsid w:val="00E05CC5"/>
    <w:rsid w:val="00E06FAB"/>
    <w:rsid w:val="00E114DB"/>
    <w:rsid w:val="00E11EA8"/>
    <w:rsid w:val="00E1232C"/>
    <w:rsid w:val="00E125F2"/>
    <w:rsid w:val="00E12E01"/>
    <w:rsid w:val="00E13F71"/>
    <w:rsid w:val="00E16A0C"/>
    <w:rsid w:val="00E203A1"/>
    <w:rsid w:val="00E210CC"/>
    <w:rsid w:val="00E221E6"/>
    <w:rsid w:val="00E22B57"/>
    <w:rsid w:val="00E240F8"/>
    <w:rsid w:val="00E2429F"/>
    <w:rsid w:val="00E2697C"/>
    <w:rsid w:val="00E275BE"/>
    <w:rsid w:val="00E27B82"/>
    <w:rsid w:val="00E3087E"/>
    <w:rsid w:val="00E3159C"/>
    <w:rsid w:val="00E31AF7"/>
    <w:rsid w:val="00E32B03"/>
    <w:rsid w:val="00E338C8"/>
    <w:rsid w:val="00E33B36"/>
    <w:rsid w:val="00E33CB9"/>
    <w:rsid w:val="00E340AE"/>
    <w:rsid w:val="00E341B1"/>
    <w:rsid w:val="00E3431F"/>
    <w:rsid w:val="00E34378"/>
    <w:rsid w:val="00E355F6"/>
    <w:rsid w:val="00E35BC5"/>
    <w:rsid w:val="00E35C44"/>
    <w:rsid w:val="00E35EBA"/>
    <w:rsid w:val="00E375AE"/>
    <w:rsid w:val="00E3773B"/>
    <w:rsid w:val="00E40CBA"/>
    <w:rsid w:val="00E4174B"/>
    <w:rsid w:val="00E419E4"/>
    <w:rsid w:val="00E42629"/>
    <w:rsid w:val="00E429E1"/>
    <w:rsid w:val="00E43E1E"/>
    <w:rsid w:val="00E43FC1"/>
    <w:rsid w:val="00E4411D"/>
    <w:rsid w:val="00E46694"/>
    <w:rsid w:val="00E46D38"/>
    <w:rsid w:val="00E4781C"/>
    <w:rsid w:val="00E47BBA"/>
    <w:rsid w:val="00E47F7A"/>
    <w:rsid w:val="00E47FA3"/>
    <w:rsid w:val="00E5029A"/>
    <w:rsid w:val="00E50D27"/>
    <w:rsid w:val="00E5144D"/>
    <w:rsid w:val="00E514F5"/>
    <w:rsid w:val="00E51914"/>
    <w:rsid w:val="00E520E3"/>
    <w:rsid w:val="00E52423"/>
    <w:rsid w:val="00E55213"/>
    <w:rsid w:val="00E55BB7"/>
    <w:rsid w:val="00E56760"/>
    <w:rsid w:val="00E5759C"/>
    <w:rsid w:val="00E57783"/>
    <w:rsid w:val="00E622D9"/>
    <w:rsid w:val="00E624A4"/>
    <w:rsid w:val="00E625AD"/>
    <w:rsid w:val="00E62928"/>
    <w:rsid w:val="00E644EB"/>
    <w:rsid w:val="00E648FC"/>
    <w:rsid w:val="00E64FDD"/>
    <w:rsid w:val="00E6502D"/>
    <w:rsid w:val="00E6587D"/>
    <w:rsid w:val="00E65EC4"/>
    <w:rsid w:val="00E6635E"/>
    <w:rsid w:val="00E67395"/>
    <w:rsid w:val="00E6782D"/>
    <w:rsid w:val="00E707D8"/>
    <w:rsid w:val="00E7214C"/>
    <w:rsid w:val="00E7442B"/>
    <w:rsid w:val="00E753BE"/>
    <w:rsid w:val="00E75D54"/>
    <w:rsid w:val="00E76F06"/>
    <w:rsid w:val="00E7779B"/>
    <w:rsid w:val="00E818AB"/>
    <w:rsid w:val="00E818F7"/>
    <w:rsid w:val="00E8243F"/>
    <w:rsid w:val="00E827FA"/>
    <w:rsid w:val="00E82BB1"/>
    <w:rsid w:val="00E82CA6"/>
    <w:rsid w:val="00E833B8"/>
    <w:rsid w:val="00E84226"/>
    <w:rsid w:val="00E8456A"/>
    <w:rsid w:val="00E852AB"/>
    <w:rsid w:val="00E86680"/>
    <w:rsid w:val="00E87E13"/>
    <w:rsid w:val="00E9008A"/>
    <w:rsid w:val="00E90150"/>
    <w:rsid w:val="00E90503"/>
    <w:rsid w:val="00E90B4B"/>
    <w:rsid w:val="00E91690"/>
    <w:rsid w:val="00E925BD"/>
    <w:rsid w:val="00E93BBC"/>
    <w:rsid w:val="00E93EFC"/>
    <w:rsid w:val="00E95493"/>
    <w:rsid w:val="00E9583A"/>
    <w:rsid w:val="00E95A15"/>
    <w:rsid w:val="00E95A91"/>
    <w:rsid w:val="00E95CD8"/>
    <w:rsid w:val="00E97574"/>
    <w:rsid w:val="00E97D86"/>
    <w:rsid w:val="00E97EA5"/>
    <w:rsid w:val="00EA04B0"/>
    <w:rsid w:val="00EA1F45"/>
    <w:rsid w:val="00EA2004"/>
    <w:rsid w:val="00EA228D"/>
    <w:rsid w:val="00EA29A9"/>
    <w:rsid w:val="00EA2B62"/>
    <w:rsid w:val="00EA2C16"/>
    <w:rsid w:val="00EA3759"/>
    <w:rsid w:val="00EA3FEB"/>
    <w:rsid w:val="00EA4171"/>
    <w:rsid w:val="00EA4802"/>
    <w:rsid w:val="00EA605D"/>
    <w:rsid w:val="00EA6C82"/>
    <w:rsid w:val="00EA72DD"/>
    <w:rsid w:val="00EA7DCE"/>
    <w:rsid w:val="00EB015E"/>
    <w:rsid w:val="00EB01B8"/>
    <w:rsid w:val="00EB0983"/>
    <w:rsid w:val="00EB0E6B"/>
    <w:rsid w:val="00EB145F"/>
    <w:rsid w:val="00EB1BA9"/>
    <w:rsid w:val="00EB2458"/>
    <w:rsid w:val="00EB2C48"/>
    <w:rsid w:val="00EB376A"/>
    <w:rsid w:val="00EB3AEF"/>
    <w:rsid w:val="00EB4BB4"/>
    <w:rsid w:val="00EB4DE1"/>
    <w:rsid w:val="00EB57E7"/>
    <w:rsid w:val="00EB614C"/>
    <w:rsid w:val="00EB6D9F"/>
    <w:rsid w:val="00EC03E3"/>
    <w:rsid w:val="00EC0B9D"/>
    <w:rsid w:val="00EC1AC1"/>
    <w:rsid w:val="00EC1BD2"/>
    <w:rsid w:val="00EC221B"/>
    <w:rsid w:val="00EC2C9B"/>
    <w:rsid w:val="00EC4477"/>
    <w:rsid w:val="00EC46BB"/>
    <w:rsid w:val="00EC5C37"/>
    <w:rsid w:val="00EC6730"/>
    <w:rsid w:val="00EC68E9"/>
    <w:rsid w:val="00EC6FE1"/>
    <w:rsid w:val="00EC7598"/>
    <w:rsid w:val="00ED08FE"/>
    <w:rsid w:val="00ED0DF7"/>
    <w:rsid w:val="00ED12BE"/>
    <w:rsid w:val="00ED15D6"/>
    <w:rsid w:val="00ED2D23"/>
    <w:rsid w:val="00ED3E2F"/>
    <w:rsid w:val="00ED3F6D"/>
    <w:rsid w:val="00ED45E5"/>
    <w:rsid w:val="00ED5230"/>
    <w:rsid w:val="00ED6915"/>
    <w:rsid w:val="00ED6BC7"/>
    <w:rsid w:val="00ED7BE6"/>
    <w:rsid w:val="00EE0A23"/>
    <w:rsid w:val="00EE1140"/>
    <w:rsid w:val="00EE1D45"/>
    <w:rsid w:val="00EE1FAB"/>
    <w:rsid w:val="00EE37C7"/>
    <w:rsid w:val="00EE5E81"/>
    <w:rsid w:val="00EE6B57"/>
    <w:rsid w:val="00EE758D"/>
    <w:rsid w:val="00EF0C7A"/>
    <w:rsid w:val="00EF2FFC"/>
    <w:rsid w:val="00EF36DE"/>
    <w:rsid w:val="00EF4EB6"/>
    <w:rsid w:val="00EF5038"/>
    <w:rsid w:val="00EF5917"/>
    <w:rsid w:val="00EF5E8E"/>
    <w:rsid w:val="00EF790D"/>
    <w:rsid w:val="00F003E3"/>
    <w:rsid w:val="00F0065F"/>
    <w:rsid w:val="00F006EA"/>
    <w:rsid w:val="00F00EB6"/>
    <w:rsid w:val="00F01083"/>
    <w:rsid w:val="00F0201C"/>
    <w:rsid w:val="00F0277A"/>
    <w:rsid w:val="00F03B4B"/>
    <w:rsid w:val="00F04039"/>
    <w:rsid w:val="00F05808"/>
    <w:rsid w:val="00F062F0"/>
    <w:rsid w:val="00F06983"/>
    <w:rsid w:val="00F06988"/>
    <w:rsid w:val="00F0702A"/>
    <w:rsid w:val="00F07DA7"/>
    <w:rsid w:val="00F10063"/>
    <w:rsid w:val="00F10179"/>
    <w:rsid w:val="00F113B3"/>
    <w:rsid w:val="00F11AE6"/>
    <w:rsid w:val="00F12781"/>
    <w:rsid w:val="00F12CCA"/>
    <w:rsid w:val="00F14E97"/>
    <w:rsid w:val="00F15A76"/>
    <w:rsid w:val="00F15AE5"/>
    <w:rsid w:val="00F15D49"/>
    <w:rsid w:val="00F162CC"/>
    <w:rsid w:val="00F16BD3"/>
    <w:rsid w:val="00F17D10"/>
    <w:rsid w:val="00F17E14"/>
    <w:rsid w:val="00F23F45"/>
    <w:rsid w:val="00F24021"/>
    <w:rsid w:val="00F25C3A"/>
    <w:rsid w:val="00F2684A"/>
    <w:rsid w:val="00F26F98"/>
    <w:rsid w:val="00F27140"/>
    <w:rsid w:val="00F27EA0"/>
    <w:rsid w:val="00F3058B"/>
    <w:rsid w:val="00F3153E"/>
    <w:rsid w:val="00F31B1B"/>
    <w:rsid w:val="00F32337"/>
    <w:rsid w:val="00F324CA"/>
    <w:rsid w:val="00F329BF"/>
    <w:rsid w:val="00F33551"/>
    <w:rsid w:val="00F340C7"/>
    <w:rsid w:val="00F3485B"/>
    <w:rsid w:val="00F35E97"/>
    <w:rsid w:val="00F3623C"/>
    <w:rsid w:val="00F36731"/>
    <w:rsid w:val="00F41A2A"/>
    <w:rsid w:val="00F41E38"/>
    <w:rsid w:val="00F423C8"/>
    <w:rsid w:val="00F4296F"/>
    <w:rsid w:val="00F4368A"/>
    <w:rsid w:val="00F44043"/>
    <w:rsid w:val="00F44833"/>
    <w:rsid w:val="00F4499D"/>
    <w:rsid w:val="00F45286"/>
    <w:rsid w:val="00F46934"/>
    <w:rsid w:val="00F50E30"/>
    <w:rsid w:val="00F50E9A"/>
    <w:rsid w:val="00F51A78"/>
    <w:rsid w:val="00F51C6F"/>
    <w:rsid w:val="00F51D8A"/>
    <w:rsid w:val="00F52F22"/>
    <w:rsid w:val="00F5328E"/>
    <w:rsid w:val="00F540ED"/>
    <w:rsid w:val="00F55CE8"/>
    <w:rsid w:val="00F567B5"/>
    <w:rsid w:val="00F60648"/>
    <w:rsid w:val="00F60859"/>
    <w:rsid w:val="00F6133E"/>
    <w:rsid w:val="00F6136E"/>
    <w:rsid w:val="00F63FC5"/>
    <w:rsid w:val="00F6408D"/>
    <w:rsid w:val="00F6465A"/>
    <w:rsid w:val="00F676C6"/>
    <w:rsid w:val="00F67746"/>
    <w:rsid w:val="00F7249C"/>
    <w:rsid w:val="00F72D52"/>
    <w:rsid w:val="00F738E0"/>
    <w:rsid w:val="00F74065"/>
    <w:rsid w:val="00F744E3"/>
    <w:rsid w:val="00F74A69"/>
    <w:rsid w:val="00F750B2"/>
    <w:rsid w:val="00F772F5"/>
    <w:rsid w:val="00F80034"/>
    <w:rsid w:val="00F82305"/>
    <w:rsid w:val="00F828F4"/>
    <w:rsid w:val="00F83503"/>
    <w:rsid w:val="00F84CE4"/>
    <w:rsid w:val="00F85131"/>
    <w:rsid w:val="00F855A3"/>
    <w:rsid w:val="00F85C48"/>
    <w:rsid w:val="00F90B27"/>
    <w:rsid w:val="00F90C8B"/>
    <w:rsid w:val="00F916F3"/>
    <w:rsid w:val="00F917A7"/>
    <w:rsid w:val="00F91CF0"/>
    <w:rsid w:val="00F91E32"/>
    <w:rsid w:val="00F928F8"/>
    <w:rsid w:val="00F92AE5"/>
    <w:rsid w:val="00F931F6"/>
    <w:rsid w:val="00F9359D"/>
    <w:rsid w:val="00F94A59"/>
    <w:rsid w:val="00F95633"/>
    <w:rsid w:val="00F95656"/>
    <w:rsid w:val="00F956A9"/>
    <w:rsid w:val="00F9591F"/>
    <w:rsid w:val="00F95A79"/>
    <w:rsid w:val="00F95D4C"/>
    <w:rsid w:val="00F9709C"/>
    <w:rsid w:val="00FA0B8E"/>
    <w:rsid w:val="00FA0D58"/>
    <w:rsid w:val="00FA195C"/>
    <w:rsid w:val="00FA1CCF"/>
    <w:rsid w:val="00FA1CF6"/>
    <w:rsid w:val="00FA1D9A"/>
    <w:rsid w:val="00FA2BD4"/>
    <w:rsid w:val="00FA2BE4"/>
    <w:rsid w:val="00FA3532"/>
    <w:rsid w:val="00FA3DD3"/>
    <w:rsid w:val="00FA4927"/>
    <w:rsid w:val="00FA6807"/>
    <w:rsid w:val="00FA6F82"/>
    <w:rsid w:val="00FA7086"/>
    <w:rsid w:val="00FB0376"/>
    <w:rsid w:val="00FB0C94"/>
    <w:rsid w:val="00FB0DA3"/>
    <w:rsid w:val="00FB3547"/>
    <w:rsid w:val="00FB6152"/>
    <w:rsid w:val="00FB792B"/>
    <w:rsid w:val="00FC007C"/>
    <w:rsid w:val="00FC0F72"/>
    <w:rsid w:val="00FC11C2"/>
    <w:rsid w:val="00FC1253"/>
    <w:rsid w:val="00FC12CA"/>
    <w:rsid w:val="00FC16FA"/>
    <w:rsid w:val="00FC188E"/>
    <w:rsid w:val="00FC18FB"/>
    <w:rsid w:val="00FC19F4"/>
    <w:rsid w:val="00FC2BE2"/>
    <w:rsid w:val="00FC3220"/>
    <w:rsid w:val="00FC343A"/>
    <w:rsid w:val="00FC4478"/>
    <w:rsid w:val="00FC4A2C"/>
    <w:rsid w:val="00FC4DF4"/>
    <w:rsid w:val="00FC53C9"/>
    <w:rsid w:val="00FC5BCE"/>
    <w:rsid w:val="00FC64BC"/>
    <w:rsid w:val="00FC672E"/>
    <w:rsid w:val="00FC722E"/>
    <w:rsid w:val="00FC7F76"/>
    <w:rsid w:val="00FD1A46"/>
    <w:rsid w:val="00FD2459"/>
    <w:rsid w:val="00FD273C"/>
    <w:rsid w:val="00FD2ED7"/>
    <w:rsid w:val="00FD35A1"/>
    <w:rsid w:val="00FD36BF"/>
    <w:rsid w:val="00FD5274"/>
    <w:rsid w:val="00FD5721"/>
    <w:rsid w:val="00FD5D6A"/>
    <w:rsid w:val="00FD65C4"/>
    <w:rsid w:val="00FD7355"/>
    <w:rsid w:val="00FD7414"/>
    <w:rsid w:val="00FD7768"/>
    <w:rsid w:val="00FD7FF5"/>
    <w:rsid w:val="00FE09EA"/>
    <w:rsid w:val="00FE260E"/>
    <w:rsid w:val="00FE2A29"/>
    <w:rsid w:val="00FE2E05"/>
    <w:rsid w:val="00FE3B87"/>
    <w:rsid w:val="00FE4150"/>
    <w:rsid w:val="00FE6309"/>
    <w:rsid w:val="00FE66F3"/>
    <w:rsid w:val="00FE67F1"/>
    <w:rsid w:val="00FE7032"/>
    <w:rsid w:val="00FE7F08"/>
    <w:rsid w:val="00FF0340"/>
    <w:rsid w:val="00FF058C"/>
    <w:rsid w:val="00FF0DAE"/>
    <w:rsid w:val="00FF170F"/>
    <w:rsid w:val="00FF1DF6"/>
    <w:rsid w:val="00FF34EF"/>
    <w:rsid w:val="00FF528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E37C6B"/>
  <w15:docId w15:val="{80D1E250-1AD9-459F-848B-888CECC31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69E0"/>
  </w:style>
  <w:style w:type="paragraph" w:styleId="Heading1">
    <w:name w:val="heading 1"/>
    <w:basedOn w:val="Normal"/>
    <w:link w:val="Heading1Char"/>
    <w:uiPriority w:val="9"/>
    <w:qFormat/>
    <w:rsid w:val="00010813"/>
    <w:pPr>
      <w:spacing w:before="100" w:beforeAutospacing="1" w:after="100" w:afterAutospacing="1"/>
      <w:outlineLvl w:val="0"/>
    </w:pPr>
    <w:rPr>
      <w:rFonts w:ascii="Times New Roman" w:eastAsia="Times New Roman" w:hAnsi="Times New Roman" w:cs="Times New Roman"/>
      <w:b/>
      <w:bCs/>
      <w:kern w:val="36"/>
      <w:sz w:val="48"/>
      <w:szCs w:val="48"/>
      <w:lang w:val="en-GB" w:eastAsia="en-GB"/>
    </w:rPr>
  </w:style>
  <w:style w:type="paragraph" w:styleId="Heading2">
    <w:name w:val="heading 2"/>
    <w:basedOn w:val="Normal"/>
    <w:next w:val="Normal"/>
    <w:link w:val="Heading2Char"/>
    <w:uiPriority w:val="9"/>
    <w:unhideWhenUsed/>
    <w:qFormat/>
    <w:rsid w:val="0066793C"/>
    <w:pPr>
      <w:keepNext/>
      <w:keepLines/>
      <w:spacing w:before="40" w:line="259" w:lineRule="auto"/>
      <w:outlineLvl w:val="1"/>
    </w:pPr>
    <w:rPr>
      <w:rFonts w:asciiTheme="majorHAnsi" w:eastAsiaTheme="majorEastAsia" w:hAnsiTheme="majorHAnsi" w:cstheme="majorBidi"/>
      <w:color w:val="2E74B5" w:themeColor="accent1" w:themeShade="BF"/>
      <w:kern w:val="2"/>
      <w:sz w:val="26"/>
      <w:szCs w:val="26"/>
      <w:lang w:val="en-GB" w:eastAsia="en-US"/>
    </w:rPr>
  </w:style>
  <w:style w:type="paragraph" w:styleId="Heading3">
    <w:name w:val="heading 3"/>
    <w:basedOn w:val="Normal"/>
    <w:next w:val="Normal"/>
    <w:link w:val="Heading3Char"/>
    <w:uiPriority w:val="9"/>
    <w:unhideWhenUsed/>
    <w:qFormat/>
    <w:rsid w:val="0066793C"/>
    <w:pPr>
      <w:keepNext/>
      <w:keepLines/>
      <w:spacing w:before="40" w:line="259" w:lineRule="auto"/>
      <w:outlineLvl w:val="2"/>
    </w:pPr>
    <w:rPr>
      <w:rFonts w:asciiTheme="majorHAnsi" w:eastAsiaTheme="majorEastAsia" w:hAnsiTheme="majorHAnsi" w:cstheme="majorBidi"/>
      <w:color w:val="1F4D78" w:themeColor="accent1" w:themeShade="7F"/>
      <w:kern w:val="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A69E0"/>
    <w:pPr>
      <w:ind w:left="720"/>
      <w:contextualSpacing/>
    </w:pPr>
  </w:style>
  <w:style w:type="paragraph" w:styleId="FootnoteText">
    <w:name w:val="footnote text"/>
    <w:basedOn w:val="Normal"/>
    <w:link w:val="FootnoteTextChar"/>
    <w:uiPriority w:val="99"/>
    <w:unhideWhenUsed/>
    <w:rsid w:val="009A69E0"/>
    <w:rPr>
      <w:sz w:val="20"/>
      <w:szCs w:val="20"/>
    </w:rPr>
  </w:style>
  <w:style w:type="character" w:customStyle="1" w:styleId="FootnoteTextChar">
    <w:name w:val="Footnote Text Char"/>
    <w:basedOn w:val="DefaultParagraphFont"/>
    <w:link w:val="FootnoteText"/>
    <w:uiPriority w:val="99"/>
    <w:rsid w:val="009A69E0"/>
    <w:rPr>
      <w:sz w:val="20"/>
      <w:szCs w:val="20"/>
    </w:rPr>
  </w:style>
  <w:style w:type="character" w:styleId="FootnoteReference">
    <w:name w:val="footnote reference"/>
    <w:basedOn w:val="DefaultParagraphFont"/>
    <w:uiPriority w:val="99"/>
    <w:unhideWhenUsed/>
    <w:rsid w:val="009A69E0"/>
    <w:rPr>
      <w:vertAlign w:val="superscript"/>
    </w:rPr>
  </w:style>
  <w:style w:type="paragraph" w:styleId="Bibliography">
    <w:name w:val="Bibliography"/>
    <w:basedOn w:val="Normal"/>
    <w:next w:val="Normal"/>
    <w:uiPriority w:val="37"/>
    <w:unhideWhenUsed/>
    <w:rsid w:val="009A69E0"/>
    <w:pPr>
      <w:ind w:left="720" w:hanging="720"/>
    </w:pPr>
  </w:style>
  <w:style w:type="table" w:styleId="TableGrid">
    <w:name w:val="Table Grid"/>
    <w:basedOn w:val="TableNormal"/>
    <w:uiPriority w:val="39"/>
    <w:rsid w:val="009A69E0"/>
    <w:rPr>
      <w:kern w:val="2"/>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A69E0"/>
    <w:pPr>
      <w:tabs>
        <w:tab w:val="center" w:pos="4680"/>
        <w:tab w:val="right" w:pos="9360"/>
      </w:tabs>
    </w:pPr>
  </w:style>
  <w:style w:type="character" w:customStyle="1" w:styleId="HeaderChar">
    <w:name w:val="Header Char"/>
    <w:basedOn w:val="DefaultParagraphFont"/>
    <w:link w:val="Header"/>
    <w:uiPriority w:val="99"/>
    <w:rsid w:val="009A69E0"/>
  </w:style>
  <w:style w:type="paragraph" w:styleId="Footer">
    <w:name w:val="footer"/>
    <w:basedOn w:val="Normal"/>
    <w:link w:val="FooterChar"/>
    <w:uiPriority w:val="99"/>
    <w:unhideWhenUsed/>
    <w:rsid w:val="009A69E0"/>
    <w:pPr>
      <w:tabs>
        <w:tab w:val="center" w:pos="4680"/>
        <w:tab w:val="right" w:pos="9360"/>
      </w:tabs>
    </w:pPr>
  </w:style>
  <w:style w:type="character" w:customStyle="1" w:styleId="FooterChar">
    <w:name w:val="Footer Char"/>
    <w:basedOn w:val="DefaultParagraphFont"/>
    <w:link w:val="Footer"/>
    <w:uiPriority w:val="99"/>
    <w:rsid w:val="009A69E0"/>
  </w:style>
  <w:style w:type="character" w:styleId="EndnoteReference">
    <w:name w:val="endnote reference"/>
    <w:basedOn w:val="DefaultParagraphFont"/>
    <w:uiPriority w:val="99"/>
    <w:semiHidden/>
    <w:unhideWhenUsed/>
    <w:rsid w:val="009A69E0"/>
    <w:rPr>
      <w:vertAlign w:val="superscript"/>
    </w:rPr>
  </w:style>
  <w:style w:type="paragraph" w:styleId="NormalWeb">
    <w:name w:val="Normal (Web)"/>
    <w:basedOn w:val="Normal"/>
    <w:uiPriority w:val="99"/>
    <w:unhideWhenUsed/>
    <w:rsid w:val="009A69E0"/>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9A69E0"/>
    <w:rPr>
      <w:color w:val="0563C1" w:themeColor="hyperlink"/>
      <w:u w:val="single"/>
    </w:rPr>
  </w:style>
  <w:style w:type="character" w:customStyle="1" w:styleId="UnresolvedMention1">
    <w:name w:val="Unresolved Mention1"/>
    <w:basedOn w:val="DefaultParagraphFont"/>
    <w:uiPriority w:val="99"/>
    <w:rsid w:val="009A69E0"/>
    <w:rPr>
      <w:color w:val="605E5C"/>
      <w:shd w:val="clear" w:color="auto" w:fill="E1DFDD"/>
    </w:rPr>
  </w:style>
  <w:style w:type="character" w:styleId="CommentReference">
    <w:name w:val="annotation reference"/>
    <w:basedOn w:val="DefaultParagraphFont"/>
    <w:uiPriority w:val="99"/>
    <w:semiHidden/>
    <w:unhideWhenUsed/>
    <w:rsid w:val="009A69E0"/>
    <w:rPr>
      <w:sz w:val="16"/>
      <w:szCs w:val="16"/>
    </w:rPr>
  </w:style>
  <w:style w:type="paragraph" w:styleId="CommentText">
    <w:name w:val="annotation text"/>
    <w:basedOn w:val="Normal"/>
    <w:link w:val="CommentTextChar"/>
    <w:uiPriority w:val="99"/>
    <w:unhideWhenUsed/>
    <w:rsid w:val="009A69E0"/>
    <w:rPr>
      <w:sz w:val="20"/>
      <w:szCs w:val="20"/>
    </w:rPr>
  </w:style>
  <w:style w:type="character" w:customStyle="1" w:styleId="CommentTextChar">
    <w:name w:val="Comment Text Char"/>
    <w:basedOn w:val="DefaultParagraphFont"/>
    <w:link w:val="CommentText"/>
    <w:uiPriority w:val="99"/>
    <w:rsid w:val="009A69E0"/>
    <w:rPr>
      <w:sz w:val="20"/>
      <w:szCs w:val="20"/>
    </w:rPr>
  </w:style>
  <w:style w:type="paragraph" w:styleId="CommentSubject">
    <w:name w:val="annotation subject"/>
    <w:basedOn w:val="CommentText"/>
    <w:next w:val="CommentText"/>
    <w:link w:val="CommentSubjectChar"/>
    <w:uiPriority w:val="99"/>
    <w:semiHidden/>
    <w:unhideWhenUsed/>
    <w:rsid w:val="009A69E0"/>
    <w:rPr>
      <w:b/>
      <w:bCs/>
    </w:rPr>
  </w:style>
  <w:style w:type="character" w:customStyle="1" w:styleId="CommentSubjectChar">
    <w:name w:val="Comment Subject Char"/>
    <w:basedOn w:val="CommentTextChar"/>
    <w:link w:val="CommentSubject"/>
    <w:uiPriority w:val="99"/>
    <w:semiHidden/>
    <w:rsid w:val="009A69E0"/>
    <w:rPr>
      <w:b/>
      <w:bCs/>
      <w:sz w:val="20"/>
      <w:szCs w:val="20"/>
    </w:rPr>
  </w:style>
  <w:style w:type="paragraph" w:styleId="BalloonText">
    <w:name w:val="Balloon Text"/>
    <w:basedOn w:val="Normal"/>
    <w:link w:val="BalloonTextChar"/>
    <w:uiPriority w:val="99"/>
    <w:semiHidden/>
    <w:unhideWhenUsed/>
    <w:rsid w:val="009A69E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69E0"/>
    <w:rPr>
      <w:rFonts w:ascii="Segoe UI" w:hAnsi="Segoe UI" w:cs="Segoe UI"/>
      <w:sz w:val="18"/>
      <w:szCs w:val="18"/>
    </w:rPr>
  </w:style>
  <w:style w:type="table" w:customStyle="1" w:styleId="Tabelacomgrelha1">
    <w:name w:val="Tabela com grelha1"/>
    <w:basedOn w:val="TableNormal"/>
    <w:next w:val="TableGrid"/>
    <w:uiPriority w:val="39"/>
    <w:rsid w:val="009A69E0"/>
    <w:rPr>
      <w:rFonts w:eastAsiaTheme="minorHAnsi"/>
      <w:sz w:val="22"/>
      <w:szCs w:val="22"/>
      <w:lang w:val="pt-P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elha2">
    <w:name w:val="Tabela com grelha2"/>
    <w:basedOn w:val="TableNormal"/>
    <w:next w:val="TableGrid"/>
    <w:uiPriority w:val="39"/>
    <w:rsid w:val="009A69E0"/>
    <w:rPr>
      <w:rFonts w:eastAsiaTheme="minorHAnsi"/>
      <w:sz w:val="22"/>
      <w:szCs w:val="22"/>
      <w:lang w:val="pt-P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DefaultParagraphFont"/>
    <w:rsid w:val="009A69E0"/>
  </w:style>
  <w:style w:type="paragraph" w:styleId="Revision">
    <w:name w:val="Revision"/>
    <w:hidden/>
    <w:uiPriority w:val="99"/>
    <w:semiHidden/>
    <w:rsid w:val="009A69E0"/>
    <w:rPr>
      <w:sz w:val="22"/>
      <w:szCs w:val="22"/>
      <w:lang w:val="pt-PT" w:eastAsia="en-US"/>
    </w:rPr>
  </w:style>
  <w:style w:type="table" w:customStyle="1" w:styleId="TabelacomGrelha10">
    <w:name w:val="Tabela com Grelha1"/>
    <w:basedOn w:val="TableNormal"/>
    <w:next w:val="TableGrid"/>
    <w:uiPriority w:val="39"/>
    <w:rsid w:val="009A69E0"/>
    <w:rPr>
      <w:sz w:val="22"/>
      <w:szCs w:val="22"/>
      <w:lang w:val="pt-P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nhideWhenUsed/>
    <w:rsid w:val="009A69E0"/>
  </w:style>
  <w:style w:type="paragraph" w:customStyle="1" w:styleId="Default">
    <w:name w:val="Default"/>
    <w:rsid w:val="009A69E0"/>
    <w:pPr>
      <w:autoSpaceDE w:val="0"/>
      <w:autoSpaceDN w:val="0"/>
      <w:adjustRightInd w:val="0"/>
    </w:pPr>
    <w:rPr>
      <w:rFonts w:ascii="Arial" w:hAnsi="Arial" w:cs="Arial"/>
      <w:color w:val="000000"/>
      <w:lang w:val="pt-PT" w:eastAsia="en-US"/>
    </w:rPr>
  </w:style>
  <w:style w:type="character" w:customStyle="1" w:styleId="UnresolvedMention2">
    <w:name w:val="Unresolved Mention2"/>
    <w:basedOn w:val="DefaultParagraphFont"/>
    <w:uiPriority w:val="99"/>
    <w:semiHidden/>
    <w:unhideWhenUsed/>
    <w:rsid w:val="000868D4"/>
    <w:rPr>
      <w:color w:val="605E5C"/>
      <w:shd w:val="clear" w:color="auto" w:fill="E1DFDD"/>
    </w:rPr>
  </w:style>
  <w:style w:type="character" w:styleId="FollowedHyperlink">
    <w:name w:val="FollowedHyperlink"/>
    <w:basedOn w:val="DefaultParagraphFont"/>
    <w:uiPriority w:val="99"/>
    <w:semiHidden/>
    <w:unhideWhenUsed/>
    <w:rsid w:val="00671B05"/>
    <w:rPr>
      <w:color w:val="954F72" w:themeColor="followedHyperlink"/>
      <w:u w:val="single"/>
    </w:rPr>
  </w:style>
  <w:style w:type="paragraph" w:customStyle="1" w:styleId="notes">
    <w:name w:val="notes"/>
    <w:basedOn w:val="Normal"/>
    <w:rsid w:val="00714304"/>
    <w:pPr>
      <w:spacing w:before="100" w:beforeAutospacing="1" w:after="100" w:afterAutospacing="1"/>
    </w:pPr>
    <w:rPr>
      <w:rFonts w:ascii="Times New Roman" w:eastAsia="Times New Roman" w:hAnsi="Times New Roman" w:cs="Times New Roman"/>
      <w:lang w:val="en-GB" w:eastAsia="en-GB"/>
    </w:rPr>
  </w:style>
  <w:style w:type="character" w:styleId="Emphasis">
    <w:name w:val="Emphasis"/>
    <w:basedOn w:val="DefaultParagraphFont"/>
    <w:uiPriority w:val="20"/>
    <w:qFormat/>
    <w:rsid w:val="00714304"/>
    <w:rPr>
      <w:i/>
      <w:iCs/>
    </w:rPr>
  </w:style>
  <w:style w:type="character" w:customStyle="1" w:styleId="Heading1Char">
    <w:name w:val="Heading 1 Char"/>
    <w:basedOn w:val="DefaultParagraphFont"/>
    <w:link w:val="Heading1"/>
    <w:uiPriority w:val="9"/>
    <w:rsid w:val="00010813"/>
    <w:rPr>
      <w:rFonts w:ascii="Times New Roman" w:eastAsia="Times New Roman" w:hAnsi="Times New Roman" w:cs="Times New Roman"/>
      <w:b/>
      <w:bCs/>
      <w:kern w:val="36"/>
      <w:sz w:val="48"/>
      <w:szCs w:val="48"/>
      <w:lang w:val="en-GB" w:eastAsia="en-GB"/>
    </w:rPr>
  </w:style>
  <w:style w:type="character" w:customStyle="1" w:styleId="UnresolvedMention3">
    <w:name w:val="Unresolved Mention3"/>
    <w:basedOn w:val="DefaultParagraphFont"/>
    <w:uiPriority w:val="99"/>
    <w:semiHidden/>
    <w:unhideWhenUsed/>
    <w:rsid w:val="00F11AE6"/>
    <w:rPr>
      <w:color w:val="605E5C"/>
      <w:shd w:val="clear" w:color="auto" w:fill="E1DFDD"/>
    </w:rPr>
  </w:style>
  <w:style w:type="character" w:customStyle="1" w:styleId="UnresolvedMention4">
    <w:name w:val="Unresolved Mention4"/>
    <w:basedOn w:val="DefaultParagraphFont"/>
    <w:uiPriority w:val="99"/>
    <w:semiHidden/>
    <w:unhideWhenUsed/>
    <w:rsid w:val="00BA4C00"/>
    <w:rPr>
      <w:color w:val="605E5C"/>
      <w:shd w:val="clear" w:color="auto" w:fill="E1DFDD"/>
    </w:rPr>
  </w:style>
  <w:style w:type="character" w:customStyle="1" w:styleId="Heading2Char">
    <w:name w:val="Heading 2 Char"/>
    <w:basedOn w:val="DefaultParagraphFont"/>
    <w:link w:val="Heading2"/>
    <w:uiPriority w:val="9"/>
    <w:rsid w:val="0066793C"/>
    <w:rPr>
      <w:rFonts w:asciiTheme="majorHAnsi" w:eastAsiaTheme="majorEastAsia" w:hAnsiTheme="majorHAnsi" w:cstheme="majorBidi"/>
      <w:color w:val="2E74B5" w:themeColor="accent1" w:themeShade="BF"/>
      <w:kern w:val="2"/>
      <w:sz w:val="26"/>
      <w:szCs w:val="26"/>
      <w:lang w:val="en-GB" w:eastAsia="en-US"/>
    </w:rPr>
  </w:style>
  <w:style w:type="character" w:customStyle="1" w:styleId="Heading3Char">
    <w:name w:val="Heading 3 Char"/>
    <w:basedOn w:val="DefaultParagraphFont"/>
    <w:link w:val="Heading3"/>
    <w:uiPriority w:val="9"/>
    <w:rsid w:val="0066793C"/>
    <w:rPr>
      <w:rFonts w:asciiTheme="majorHAnsi" w:eastAsiaTheme="majorEastAsia" w:hAnsiTheme="majorHAnsi" w:cstheme="majorBidi"/>
      <w:color w:val="1F4D78" w:themeColor="accent1" w:themeShade="7F"/>
      <w:kern w:val="2"/>
      <w:lang w:val="en-GB" w:eastAsia="en-US"/>
    </w:rPr>
  </w:style>
  <w:style w:type="paragraph" w:styleId="Title">
    <w:name w:val="Title"/>
    <w:basedOn w:val="Normal"/>
    <w:next w:val="Normal"/>
    <w:link w:val="TitleChar"/>
    <w:uiPriority w:val="10"/>
    <w:qFormat/>
    <w:rsid w:val="0066793C"/>
    <w:pPr>
      <w:contextualSpacing/>
    </w:pPr>
    <w:rPr>
      <w:rFonts w:asciiTheme="majorHAnsi" w:eastAsiaTheme="majorEastAsia" w:hAnsiTheme="majorHAnsi" w:cstheme="majorBidi"/>
      <w:spacing w:val="-10"/>
      <w:kern w:val="28"/>
      <w:sz w:val="56"/>
      <w:szCs w:val="56"/>
      <w:lang w:val="en-GB" w:eastAsia="en-US"/>
    </w:rPr>
  </w:style>
  <w:style w:type="character" w:customStyle="1" w:styleId="TitleChar">
    <w:name w:val="Title Char"/>
    <w:basedOn w:val="DefaultParagraphFont"/>
    <w:link w:val="Title"/>
    <w:uiPriority w:val="10"/>
    <w:rsid w:val="0066793C"/>
    <w:rPr>
      <w:rFonts w:asciiTheme="majorHAnsi" w:eastAsiaTheme="majorEastAsia" w:hAnsiTheme="majorHAnsi" w:cstheme="majorBidi"/>
      <w:spacing w:val="-10"/>
      <w:kern w:val="28"/>
      <w:sz w:val="56"/>
      <w:szCs w:val="56"/>
      <w:lang w:val="en-GB" w:eastAsia="en-US"/>
    </w:rPr>
  </w:style>
  <w:style w:type="paragraph" w:styleId="PlainText">
    <w:name w:val="Plain Text"/>
    <w:basedOn w:val="Normal"/>
    <w:link w:val="PlainTextChar"/>
    <w:uiPriority w:val="99"/>
    <w:unhideWhenUsed/>
    <w:rsid w:val="0066793C"/>
    <w:rPr>
      <w:rFonts w:ascii="Calibri" w:eastAsiaTheme="minorHAnsi" w:hAnsi="Calibri"/>
      <w:sz w:val="22"/>
      <w:szCs w:val="21"/>
      <w:lang w:val="en-GB" w:eastAsia="en-US"/>
    </w:rPr>
  </w:style>
  <w:style w:type="character" w:customStyle="1" w:styleId="PlainTextChar">
    <w:name w:val="Plain Text Char"/>
    <w:basedOn w:val="DefaultParagraphFont"/>
    <w:link w:val="PlainText"/>
    <w:uiPriority w:val="99"/>
    <w:rsid w:val="0066793C"/>
    <w:rPr>
      <w:rFonts w:ascii="Calibri" w:eastAsiaTheme="minorHAnsi" w:hAnsi="Calibri"/>
      <w:sz w:val="22"/>
      <w:szCs w:val="21"/>
      <w:lang w:val="en-GB" w:eastAsia="en-US"/>
    </w:rPr>
  </w:style>
  <w:style w:type="character" w:customStyle="1" w:styleId="UnresolvedMention5">
    <w:name w:val="Unresolved Mention5"/>
    <w:basedOn w:val="DefaultParagraphFont"/>
    <w:uiPriority w:val="99"/>
    <w:semiHidden/>
    <w:unhideWhenUsed/>
    <w:rsid w:val="00FA1CCF"/>
    <w:rPr>
      <w:color w:val="605E5C"/>
      <w:shd w:val="clear" w:color="auto" w:fill="E1DFDD"/>
    </w:rPr>
  </w:style>
  <w:style w:type="paragraph" w:styleId="Date">
    <w:name w:val="Date"/>
    <w:basedOn w:val="Normal"/>
    <w:next w:val="Normal"/>
    <w:link w:val="DateChar"/>
    <w:uiPriority w:val="99"/>
    <w:semiHidden/>
    <w:unhideWhenUsed/>
    <w:rsid w:val="00331317"/>
  </w:style>
  <w:style w:type="character" w:customStyle="1" w:styleId="DateChar">
    <w:name w:val="Date Char"/>
    <w:basedOn w:val="DefaultParagraphFont"/>
    <w:link w:val="Date"/>
    <w:uiPriority w:val="99"/>
    <w:semiHidden/>
    <w:rsid w:val="00331317"/>
  </w:style>
  <w:style w:type="character" w:customStyle="1" w:styleId="UnresolvedMention6">
    <w:name w:val="Unresolved Mention6"/>
    <w:basedOn w:val="DefaultParagraphFont"/>
    <w:uiPriority w:val="99"/>
    <w:semiHidden/>
    <w:unhideWhenUsed/>
    <w:rsid w:val="00E04F56"/>
    <w:rPr>
      <w:color w:val="605E5C"/>
      <w:shd w:val="clear" w:color="auto" w:fill="E1DFDD"/>
    </w:rPr>
  </w:style>
  <w:style w:type="character" w:customStyle="1" w:styleId="UnresolvedMention7">
    <w:name w:val="Unresolved Mention7"/>
    <w:basedOn w:val="DefaultParagraphFont"/>
    <w:uiPriority w:val="99"/>
    <w:semiHidden/>
    <w:unhideWhenUsed/>
    <w:rsid w:val="000F381B"/>
    <w:rPr>
      <w:color w:val="605E5C"/>
      <w:shd w:val="clear" w:color="auto" w:fill="E1DFDD"/>
    </w:rPr>
  </w:style>
  <w:style w:type="character" w:customStyle="1" w:styleId="UnresolvedMention8">
    <w:name w:val="Unresolved Mention8"/>
    <w:basedOn w:val="DefaultParagraphFont"/>
    <w:uiPriority w:val="99"/>
    <w:semiHidden/>
    <w:unhideWhenUsed/>
    <w:rsid w:val="00A01DA1"/>
    <w:rPr>
      <w:color w:val="605E5C"/>
      <w:shd w:val="clear" w:color="auto" w:fill="E1DFDD"/>
    </w:rPr>
  </w:style>
  <w:style w:type="character" w:styleId="UnresolvedMention">
    <w:name w:val="Unresolved Mention"/>
    <w:basedOn w:val="DefaultParagraphFont"/>
    <w:uiPriority w:val="99"/>
    <w:semiHidden/>
    <w:unhideWhenUsed/>
    <w:rsid w:val="008778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047053">
      <w:bodyDiv w:val="1"/>
      <w:marLeft w:val="0"/>
      <w:marRight w:val="0"/>
      <w:marTop w:val="0"/>
      <w:marBottom w:val="0"/>
      <w:divBdr>
        <w:top w:val="none" w:sz="0" w:space="0" w:color="auto"/>
        <w:left w:val="none" w:sz="0" w:space="0" w:color="auto"/>
        <w:bottom w:val="none" w:sz="0" w:space="0" w:color="auto"/>
        <w:right w:val="none" w:sz="0" w:space="0" w:color="auto"/>
      </w:divBdr>
    </w:div>
    <w:div w:id="97870442">
      <w:bodyDiv w:val="1"/>
      <w:marLeft w:val="0"/>
      <w:marRight w:val="0"/>
      <w:marTop w:val="0"/>
      <w:marBottom w:val="0"/>
      <w:divBdr>
        <w:top w:val="none" w:sz="0" w:space="0" w:color="auto"/>
        <w:left w:val="none" w:sz="0" w:space="0" w:color="auto"/>
        <w:bottom w:val="none" w:sz="0" w:space="0" w:color="auto"/>
        <w:right w:val="none" w:sz="0" w:space="0" w:color="auto"/>
      </w:divBdr>
      <w:divsChild>
        <w:div w:id="226186263">
          <w:marLeft w:val="0"/>
          <w:marRight w:val="0"/>
          <w:marTop w:val="0"/>
          <w:marBottom w:val="0"/>
          <w:divBdr>
            <w:top w:val="none" w:sz="0" w:space="0" w:color="auto"/>
            <w:left w:val="none" w:sz="0" w:space="0" w:color="auto"/>
            <w:bottom w:val="none" w:sz="0" w:space="0" w:color="auto"/>
            <w:right w:val="none" w:sz="0" w:space="0" w:color="auto"/>
          </w:divBdr>
          <w:divsChild>
            <w:div w:id="1584335986">
              <w:marLeft w:val="0"/>
              <w:marRight w:val="0"/>
              <w:marTop w:val="0"/>
              <w:marBottom w:val="0"/>
              <w:divBdr>
                <w:top w:val="none" w:sz="0" w:space="0" w:color="auto"/>
                <w:left w:val="none" w:sz="0" w:space="0" w:color="auto"/>
                <w:bottom w:val="none" w:sz="0" w:space="0" w:color="auto"/>
                <w:right w:val="none" w:sz="0" w:space="0" w:color="auto"/>
              </w:divBdr>
              <w:divsChild>
                <w:div w:id="691079593">
                  <w:marLeft w:val="0"/>
                  <w:marRight w:val="0"/>
                  <w:marTop w:val="0"/>
                  <w:marBottom w:val="0"/>
                  <w:divBdr>
                    <w:top w:val="none" w:sz="0" w:space="0" w:color="auto"/>
                    <w:left w:val="none" w:sz="0" w:space="0" w:color="auto"/>
                    <w:bottom w:val="none" w:sz="0" w:space="0" w:color="auto"/>
                    <w:right w:val="none" w:sz="0" w:space="0" w:color="auto"/>
                  </w:divBdr>
                </w:div>
                <w:div w:id="81156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09946">
      <w:bodyDiv w:val="1"/>
      <w:marLeft w:val="0"/>
      <w:marRight w:val="0"/>
      <w:marTop w:val="0"/>
      <w:marBottom w:val="0"/>
      <w:divBdr>
        <w:top w:val="none" w:sz="0" w:space="0" w:color="auto"/>
        <w:left w:val="none" w:sz="0" w:space="0" w:color="auto"/>
        <w:bottom w:val="none" w:sz="0" w:space="0" w:color="auto"/>
        <w:right w:val="none" w:sz="0" w:space="0" w:color="auto"/>
      </w:divBdr>
    </w:div>
    <w:div w:id="235014556">
      <w:bodyDiv w:val="1"/>
      <w:marLeft w:val="0"/>
      <w:marRight w:val="0"/>
      <w:marTop w:val="0"/>
      <w:marBottom w:val="0"/>
      <w:divBdr>
        <w:top w:val="none" w:sz="0" w:space="0" w:color="auto"/>
        <w:left w:val="none" w:sz="0" w:space="0" w:color="auto"/>
        <w:bottom w:val="none" w:sz="0" w:space="0" w:color="auto"/>
        <w:right w:val="none" w:sz="0" w:space="0" w:color="auto"/>
      </w:divBdr>
    </w:div>
    <w:div w:id="446050310">
      <w:bodyDiv w:val="1"/>
      <w:marLeft w:val="0"/>
      <w:marRight w:val="0"/>
      <w:marTop w:val="0"/>
      <w:marBottom w:val="0"/>
      <w:divBdr>
        <w:top w:val="none" w:sz="0" w:space="0" w:color="auto"/>
        <w:left w:val="none" w:sz="0" w:space="0" w:color="auto"/>
        <w:bottom w:val="none" w:sz="0" w:space="0" w:color="auto"/>
        <w:right w:val="none" w:sz="0" w:space="0" w:color="auto"/>
      </w:divBdr>
      <w:divsChild>
        <w:div w:id="484707746">
          <w:marLeft w:val="0"/>
          <w:marRight w:val="0"/>
          <w:marTop w:val="0"/>
          <w:marBottom w:val="0"/>
          <w:divBdr>
            <w:top w:val="none" w:sz="0" w:space="0" w:color="auto"/>
            <w:left w:val="none" w:sz="0" w:space="0" w:color="auto"/>
            <w:bottom w:val="none" w:sz="0" w:space="0" w:color="auto"/>
            <w:right w:val="none" w:sz="0" w:space="0" w:color="auto"/>
          </w:divBdr>
          <w:divsChild>
            <w:div w:id="10839061">
              <w:marLeft w:val="0"/>
              <w:marRight w:val="0"/>
              <w:marTop w:val="0"/>
              <w:marBottom w:val="0"/>
              <w:divBdr>
                <w:top w:val="none" w:sz="0" w:space="0" w:color="auto"/>
                <w:left w:val="none" w:sz="0" w:space="0" w:color="auto"/>
                <w:bottom w:val="none" w:sz="0" w:space="0" w:color="auto"/>
                <w:right w:val="none" w:sz="0" w:space="0" w:color="auto"/>
              </w:divBdr>
              <w:divsChild>
                <w:div w:id="27460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304770">
      <w:bodyDiv w:val="1"/>
      <w:marLeft w:val="0"/>
      <w:marRight w:val="0"/>
      <w:marTop w:val="0"/>
      <w:marBottom w:val="0"/>
      <w:divBdr>
        <w:top w:val="none" w:sz="0" w:space="0" w:color="auto"/>
        <w:left w:val="none" w:sz="0" w:space="0" w:color="auto"/>
        <w:bottom w:val="none" w:sz="0" w:space="0" w:color="auto"/>
        <w:right w:val="none" w:sz="0" w:space="0" w:color="auto"/>
      </w:divBdr>
    </w:div>
    <w:div w:id="691155133">
      <w:bodyDiv w:val="1"/>
      <w:marLeft w:val="0"/>
      <w:marRight w:val="0"/>
      <w:marTop w:val="0"/>
      <w:marBottom w:val="0"/>
      <w:divBdr>
        <w:top w:val="none" w:sz="0" w:space="0" w:color="auto"/>
        <w:left w:val="none" w:sz="0" w:space="0" w:color="auto"/>
        <w:bottom w:val="none" w:sz="0" w:space="0" w:color="auto"/>
        <w:right w:val="none" w:sz="0" w:space="0" w:color="auto"/>
      </w:divBdr>
    </w:div>
    <w:div w:id="713384512">
      <w:bodyDiv w:val="1"/>
      <w:marLeft w:val="0"/>
      <w:marRight w:val="0"/>
      <w:marTop w:val="0"/>
      <w:marBottom w:val="0"/>
      <w:divBdr>
        <w:top w:val="none" w:sz="0" w:space="0" w:color="auto"/>
        <w:left w:val="none" w:sz="0" w:space="0" w:color="auto"/>
        <w:bottom w:val="none" w:sz="0" w:space="0" w:color="auto"/>
        <w:right w:val="none" w:sz="0" w:space="0" w:color="auto"/>
      </w:divBdr>
    </w:div>
    <w:div w:id="749273399">
      <w:bodyDiv w:val="1"/>
      <w:marLeft w:val="0"/>
      <w:marRight w:val="0"/>
      <w:marTop w:val="0"/>
      <w:marBottom w:val="0"/>
      <w:divBdr>
        <w:top w:val="none" w:sz="0" w:space="0" w:color="auto"/>
        <w:left w:val="none" w:sz="0" w:space="0" w:color="auto"/>
        <w:bottom w:val="none" w:sz="0" w:space="0" w:color="auto"/>
        <w:right w:val="none" w:sz="0" w:space="0" w:color="auto"/>
      </w:divBdr>
    </w:div>
    <w:div w:id="773551435">
      <w:bodyDiv w:val="1"/>
      <w:marLeft w:val="0"/>
      <w:marRight w:val="0"/>
      <w:marTop w:val="0"/>
      <w:marBottom w:val="0"/>
      <w:divBdr>
        <w:top w:val="none" w:sz="0" w:space="0" w:color="auto"/>
        <w:left w:val="none" w:sz="0" w:space="0" w:color="auto"/>
        <w:bottom w:val="none" w:sz="0" w:space="0" w:color="auto"/>
        <w:right w:val="none" w:sz="0" w:space="0" w:color="auto"/>
      </w:divBdr>
    </w:div>
    <w:div w:id="851531556">
      <w:bodyDiv w:val="1"/>
      <w:marLeft w:val="0"/>
      <w:marRight w:val="0"/>
      <w:marTop w:val="0"/>
      <w:marBottom w:val="0"/>
      <w:divBdr>
        <w:top w:val="none" w:sz="0" w:space="0" w:color="auto"/>
        <w:left w:val="none" w:sz="0" w:space="0" w:color="auto"/>
        <w:bottom w:val="none" w:sz="0" w:space="0" w:color="auto"/>
        <w:right w:val="none" w:sz="0" w:space="0" w:color="auto"/>
      </w:divBdr>
      <w:divsChild>
        <w:div w:id="1313488838">
          <w:marLeft w:val="0"/>
          <w:marRight w:val="0"/>
          <w:marTop w:val="0"/>
          <w:marBottom w:val="0"/>
          <w:divBdr>
            <w:top w:val="none" w:sz="0" w:space="0" w:color="auto"/>
            <w:left w:val="none" w:sz="0" w:space="0" w:color="auto"/>
            <w:bottom w:val="none" w:sz="0" w:space="0" w:color="auto"/>
            <w:right w:val="none" w:sz="0" w:space="0" w:color="auto"/>
          </w:divBdr>
          <w:divsChild>
            <w:div w:id="571040180">
              <w:marLeft w:val="0"/>
              <w:marRight w:val="0"/>
              <w:marTop w:val="0"/>
              <w:marBottom w:val="0"/>
              <w:divBdr>
                <w:top w:val="none" w:sz="0" w:space="0" w:color="auto"/>
                <w:left w:val="none" w:sz="0" w:space="0" w:color="auto"/>
                <w:bottom w:val="none" w:sz="0" w:space="0" w:color="auto"/>
                <w:right w:val="none" w:sz="0" w:space="0" w:color="auto"/>
              </w:divBdr>
              <w:divsChild>
                <w:div w:id="178088190">
                  <w:marLeft w:val="0"/>
                  <w:marRight w:val="0"/>
                  <w:marTop w:val="0"/>
                  <w:marBottom w:val="0"/>
                  <w:divBdr>
                    <w:top w:val="none" w:sz="0" w:space="0" w:color="auto"/>
                    <w:left w:val="none" w:sz="0" w:space="0" w:color="auto"/>
                    <w:bottom w:val="none" w:sz="0" w:space="0" w:color="auto"/>
                    <w:right w:val="none" w:sz="0" w:space="0" w:color="auto"/>
                  </w:divBdr>
                </w:div>
                <w:div w:id="21200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175760">
      <w:bodyDiv w:val="1"/>
      <w:marLeft w:val="0"/>
      <w:marRight w:val="0"/>
      <w:marTop w:val="0"/>
      <w:marBottom w:val="0"/>
      <w:divBdr>
        <w:top w:val="none" w:sz="0" w:space="0" w:color="auto"/>
        <w:left w:val="none" w:sz="0" w:space="0" w:color="auto"/>
        <w:bottom w:val="none" w:sz="0" w:space="0" w:color="auto"/>
        <w:right w:val="none" w:sz="0" w:space="0" w:color="auto"/>
      </w:divBdr>
    </w:div>
    <w:div w:id="1122453903">
      <w:bodyDiv w:val="1"/>
      <w:marLeft w:val="0"/>
      <w:marRight w:val="0"/>
      <w:marTop w:val="0"/>
      <w:marBottom w:val="0"/>
      <w:divBdr>
        <w:top w:val="none" w:sz="0" w:space="0" w:color="auto"/>
        <w:left w:val="none" w:sz="0" w:space="0" w:color="auto"/>
        <w:bottom w:val="none" w:sz="0" w:space="0" w:color="auto"/>
        <w:right w:val="none" w:sz="0" w:space="0" w:color="auto"/>
      </w:divBdr>
    </w:div>
    <w:div w:id="1132333398">
      <w:bodyDiv w:val="1"/>
      <w:marLeft w:val="0"/>
      <w:marRight w:val="0"/>
      <w:marTop w:val="0"/>
      <w:marBottom w:val="0"/>
      <w:divBdr>
        <w:top w:val="none" w:sz="0" w:space="0" w:color="auto"/>
        <w:left w:val="none" w:sz="0" w:space="0" w:color="auto"/>
        <w:bottom w:val="none" w:sz="0" w:space="0" w:color="auto"/>
        <w:right w:val="none" w:sz="0" w:space="0" w:color="auto"/>
      </w:divBdr>
    </w:div>
    <w:div w:id="1312520291">
      <w:bodyDiv w:val="1"/>
      <w:marLeft w:val="0"/>
      <w:marRight w:val="0"/>
      <w:marTop w:val="0"/>
      <w:marBottom w:val="0"/>
      <w:divBdr>
        <w:top w:val="none" w:sz="0" w:space="0" w:color="auto"/>
        <w:left w:val="none" w:sz="0" w:space="0" w:color="auto"/>
        <w:bottom w:val="none" w:sz="0" w:space="0" w:color="auto"/>
        <w:right w:val="none" w:sz="0" w:space="0" w:color="auto"/>
      </w:divBdr>
    </w:div>
    <w:div w:id="1336686425">
      <w:bodyDiv w:val="1"/>
      <w:marLeft w:val="0"/>
      <w:marRight w:val="0"/>
      <w:marTop w:val="0"/>
      <w:marBottom w:val="0"/>
      <w:divBdr>
        <w:top w:val="none" w:sz="0" w:space="0" w:color="auto"/>
        <w:left w:val="none" w:sz="0" w:space="0" w:color="auto"/>
        <w:bottom w:val="none" w:sz="0" w:space="0" w:color="auto"/>
        <w:right w:val="none" w:sz="0" w:space="0" w:color="auto"/>
      </w:divBdr>
    </w:div>
    <w:div w:id="1404834394">
      <w:bodyDiv w:val="1"/>
      <w:marLeft w:val="0"/>
      <w:marRight w:val="0"/>
      <w:marTop w:val="0"/>
      <w:marBottom w:val="0"/>
      <w:divBdr>
        <w:top w:val="none" w:sz="0" w:space="0" w:color="auto"/>
        <w:left w:val="none" w:sz="0" w:space="0" w:color="auto"/>
        <w:bottom w:val="none" w:sz="0" w:space="0" w:color="auto"/>
        <w:right w:val="none" w:sz="0" w:space="0" w:color="auto"/>
      </w:divBdr>
      <w:divsChild>
        <w:div w:id="1924023767">
          <w:marLeft w:val="0"/>
          <w:marRight w:val="0"/>
          <w:marTop w:val="0"/>
          <w:marBottom w:val="0"/>
          <w:divBdr>
            <w:top w:val="none" w:sz="0" w:space="0" w:color="auto"/>
            <w:left w:val="none" w:sz="0" w:space="0" w:color="auto"/>
            <w:bottom w:val="none" w:sz="0" w:space="0" w:color="auto"/>
            <w:right w:val="none" w:sz="0" w:space="0" w:color="auto"/>
          </w:divBdr>
          <w:divsChild>
            <w:div w:id="859970084">
              <w:marLeft w:val="0"/>
              <w:marRight w:val="0"/>
              <w:marTop w:val="0"/>
              <w:marBottom w:val="0"/>
              <w:divBdr>
                <w:top w:val="none" w:sz="0" w:space="0" w:color="auto"/>
                <w:left w:val="none" w:sz="0" w:space="0" w:color="auto"/>
                <w:bottom w:val="none" w:sz="0" w:space="0" w:color="auto"/>
                <w:right w:val="none" w:sz="0" w:space="0" w:color="auto"/>
              </w:divBdr>
              <w:divsChild>
                <w:div w:id="153966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657031">
      <w:bodyDiv w:val="1"/>
      <w:marLeft w:val="0"/>
      <w:marRight w:val="0"/>
      <w:marTop w:val="0"/>
      <w:marBottom w:val="0"/>
      <w:divBdr>
        <w:top w:val="none" w:sz="0" w:space="0" w:color="auto"/>
        <w:left w:val="none" w:sz="0" w:space="0" w:color="auto"/>
        <w:bottom w:val="none" w:sz="0" w:space="0" w:color="auto"/>
        <w:right w:val="none" w:sz="0" w:space="0" w:color="auto"/>
      </w:divBdr>
    </w:div>
    <w:div w:id="1636986029">
      <w:bodyDiv w:val="1"/>
      <w:marLeft w:val="0"/>
      <w:marRight w:val="0"/>
      <w:marTop w:val="0"/>
      <w:marBottom w:val="0"/>
      <w:divBdr>
        <w:top w:val="none" w:sz="0" w:space="0" w:color="auto"/>
        <w:left w:val="none" w:sz="0" w:space="0" w:color="auto"/>
        <w:bottom w:val="none" w:sz="0" w:space="0" w:color="auto"/>
        <w:right w:val="none" w:sz="0" w:space="0" w:color="auto"/>
      </w:divBdr>
    </w:div>
    <w:div w:id="1652900163">
      <w:bodyDiv w:val="1"/>
      <w:marLeft w:val="0"/>
      <w:marRight w:val="0"/>
      <w:marTop w:val="0"/>
      <w:marBottom w:val="0"/>
      <w:divBdr>
        <w:top w:val="none" w:sz="0" w:space="0" w:color="auto"/>
        <w:left w:val="none" w:sz="0" w:space="0" w:color="auto"/>
        <w:bottom w:val="none" w:sz="0" w:space="0" w:color="auto"/>
        <w:right w:val="none" w:sz="0" w:space="0" w:color="auto"/>
      </w:divBdr>
      <w:divsChild>
        <w:div w:id="1152984634">
          <w:marLeft w:val="0"/>
          <w:marRight w:val="0"/>
          <w:marTop w:val="0"/>
          <w:marBottom w:val="0"/>
          <w:divBdr>
            <w:top w:val="none" w:sz="0" w:space="0" w:color="auto"/>
            <w:left w:val="none" w:sz="0" w:space="0" w:color="auto"/>
            <w:bottom w:val="none" w:sz="0" w:space="0" w:color="auto"/>
            <w:right w:val="none" w:sz="0" w:space="0" w:color="auto"/>
          </w:divBdr>
          <w:divsChild>
            <w:div w:id="31001219">
              <w:marLeft w:val="0"/>
              <w:marRight w:val="0"/>
              <w:marTop w:val="0"/>
              <w:marBottom w:val="0"/>
              <w:divBdr>
                <w:top w:val="none" w:sz="0" w:space="0" w:color="auto"/>
                <w:left w:val="none" w:sz="0" w:space="0" w:color="auto"/>
                <w:bottom w:val="none" w:sz="0" w:space="0" w:color="auto"/>
                <w:right w:val="none" w:sz="0" w:space="0" w:color="auto"/>
              </w:divBdr>
              <w:divsChild>
                <w:div w:id="169869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950480">
      <w:bodyDiv w:val="1"/>
      <w:marLeft w:val="0"/>
      <w:marRight w:val="0"/>
      <w:marTop w:val="0"/>
      <w:marBottom w:val="0"/>
      <w:divBdr>
        <w:top w:val="none" w:sz="0" w:space="0" w:color="auto"/>
        <w:left w:val="none" w:sz="0" w:space="0" w:color="auto"/>
        <w:bottom w:val="none" w:sz="0" w:space="0" w:color="auto"/>
        <w:right w:val="none" w:sz="0" w:space="0" w:color="auto"/>
      </w:divBdr>
    </w:div>
    <w:div w:id="1700662520">
      <w:bodyDiv w:val="1"/>
      <w:marLeft w:val="0"/>
      <w:marRight w:val="0"/>
      <w:marTop w:val="0"/>
      <w:marBottom w:val="0"/>
      <w:divBdr>
        <w:top w:val="none" w:sz="0" w:space="0" w:color="auto"/>
        <w:left w:val="none" w:sz="0" w:space="0" w:color="auto"/>
        <w:bottom w:val="none" w:sz="0" w:space="0" w:color="auto"/>
        <w:right w:val="none" w:sz="0" w:space="0" w:color="auto"/>
      </w:divBdr>
    </w:div>
    <w:div w:id="1716345682">
      <w:bodyDiv w:val="1"/>
      <w:marLeft w:val="0"/>
      <w:marRight w:val="0"/>
      <w:marTop w:val="0"/>
      <w:marBottom w:val="0"/>
      <w:divBdr>
        <w:top w:val="none" w:sz="0" w:space="0" w:color="auto"/>
        <w:left w:val="none" w:sz="0" w:space="0" w:color="auto"/>
        <w:bottom w:val="none" w:sz="0" w:space="0" w:color="auto"/>
        <w:right w:val="none" w:sz="0" w:space="0" w:color="auto"/>
      </w:divBdr>
    </w:div>
    <w:div w:id="1802648471">
      <w:bodyDiv w:val="1"/>
      <w:marLeft w:val="0"/>
      <w:marRight w:val="0"/>
      <w:marTop w:val="0"/>
      <w:marBottom w:val="0"/>
      <w:divBdr>
        <w:top w:val="none" w:sz="0" w:space="0" w:color="auto"/>
        <w:left w:val="none" w:sz="0" w:space="0" w:color="auto"/>
        <w:bottom w:val="none" w:sz="0" w:space="0" w:color="auto"/>
        <w:right w:val="none" w:sz="0" w:space="0" w:color="auto"/>
      </w:divBdr>
    </w:div>
    <w:div w:id="1832021560">
      <w:bodyDiv w:val="1"/>
      <w:marLeft w:val="0"/>
      <w:marRight w:val="0"/>
      <w:marTop w:val="0"/>
      <w:marBottom w:val="0"/>
      <w:divBdr>
        <w:top w:val="none" w:sz="0" w:space="0" w:color="auto"/>
        <w:left w:val="none" w:sz="0" w:space="0" w:color="auto"/>
        <w:bottom w:val="none" w:sz="0" w:space="0" w:color="auto"/>
        <w:right w:val="none" w:sz="0" w:space="0" w:color="auto"/>
      </w:divBdr>
    </w:div>
    <w:div w:id="1917468860">
      <w:bodyDiv w:val="1"/>
      <w:marLeft w:val="0"/>
      <w:marRight w:val="0"/>
      <w:marTop w:val="0"/>
      <w:marBottom w:val="0"/>
      <w:divBdr>
        <w:top w:val="none" w:sz="0" w:space="0" w:color="auto"/>
        <w:left w:val="none" w:sz="0" w:space="0" w:color="auto"/>
        <w:bottom w:val="none" w:sz="0" w:space="0" w:color="auto"/>
        <w:right w:val="none" w:sz="0" w:space="0" w:color="auto"/>
      </w:divBdr>
    </w:div>
    <w:div w:id="2137865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s://www.xe.com/currencyconverter/convert/?Amount=1&amp;From=GMD&amp;To=USD"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10" Type="http://schemas.openxmlformats.org/officeDocument/2006/relationships/image" Target="media/image3.ti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2.xml"/><Relationship Id="rId22" Type="http://schemas.openxmlformats.org/officeDocument/2006/relationships/image" Target="media/image13.emf"/></Relationships>
</file>

<file path=word/_rels/footnotes.xml.rels><?xml version="1.0" encoding="UTF-8" standalone="yes"?>
<Relationships xmlns="http://schemas.openxmlformats.org/package/2006/relationships"><Relationship Id="rId8" Type="http://schemas.openxmlformats.org/officeDocument/2006/relationships/hyperlink" Target="mailto:Diana.Elbourne@lshtm.ac.uk" TargetMode="External"/><Relationship Id="rId13" Type="http://schemas.openxmlformats.org/officeDocument/2006/relationships/hyperlink" Target="https://earlygradereadingbarometer.org/overview" TargetMode="External"/><Relationship Id="rId18" Type="http://schemas.openxmlformats.org/officeDocument/2006/relationships/hyperlink" Target="http://www.usinflationcalculator.com/inflation/current-inflation-rates/" TargetMode="External"/><Relationship Id="rId3" Type="http://schemas.openxmlformats.org/officeDocument/2006/relationships/hyperlink" Target="mailto:pb@effint.org" TargetMode="External"/><Relationship Id="rId7" Type="http://schemas.openxmlformats.org/officeDocument/2006/relationships/hyperlink" Target="mailto:ptjhsieh@gmail.com" TargetMode="External"/><Relationship Id="rId12" Type="http://schemas.openxmlformats.org/officeDocument/2006/relationships/hyperlink" Target="mailto:stijn.vansteelandt@lshtm.ac.uk" TargetMode="External"/><Relationship Id="rId17" Type="http://schemas.openxmlformats.org/officeDocument/2006/relationships/hyperlink" Target="https://www.exchangerates.org.uk/" TargetMode="External"/><Relationship Id="rId2" Type="http://schemas.openxmlformats.org/officeDocument/2006/relationships/hyperlink" Target="mailto:newsbah@yahoo.com" TargetMode="External"/><Relationship Id="rId16" Type="http://schemas.openxmlformats.org/officeDocument/2006/relationships/hyperlink" Target="https://data.worldbank.org/indicator/SE.XPD.PRIM.PC.ZS?view=map" TargetMode="External"/><Relationship Id="rId1" Type="http://schemas.openxmlformats.org/officeDocument/2006/relationships/hyperlink" Target="mailto:eble@tc.columbia.edu" TargetMode="External"/><Relationship Id="rId6" Type="http://schemas.openxmlformats.org/officeDocument/2006/relationships/hyperlink" Target="mailto:maitri.effectiveintervention@gmail.com" TargetMode="External"/><Relationship Id="rId11" Type="http://schemas.openxmlformats.org/officeDocument/2006/relationships/hyperlink" Target="mailto:support@sealedenvelope.com" TargetMode="External"/><Relationship Id="rId5" Type="http://schemas.openxmlformats.org/officeDocument/2006/relationships/hyperlink" Target="mailto:a.camara@effint.net" TargetMode="External"/><Relationship Id="rId15" Type="http://schemas.openxmlformats.org/officeDocument/2006/relationships/hyperlink" Target="https://data.worldbank.org/indicator/se.prm.enrr" TargetMode="External"/><Relationship Id="rId10" Type="http://schemas.openxmlformats.org/officeDocument/2006/relationships/hyperlink" Target="mailto:chitra.jayanty@gmail.com" TargetMode="External"/><Relationship Id="rId19" Type="http://schemas.openxmlformats.org/officeDocument/2006/relationships/hyperlink" Target="https://data.worldbank.org/indicator/NY.GDP.PCAP.CN" TargetMode="External"/><Relationship Id="rId4" Type="http://schemas.openxmlformats.org/officeDocument/2006/relationships/hyperlink" Target="mailto:bbouy@effint.net" TargetMode="External"/><Relationship Id="rId9" Type="http://schemas.openxmlformats.org/officeDocument/2006/relationships/hyperlink" Target="mailto:chris.frost@lshtm.ac.uk" TargetMode="External"/><Relationship Id="rId14" Type="http://schemas.openxmlformats.org/officeDocument/2006/relationships/hyperlink" Target="https://data.worldbank.org/indicator/NY.GDP.PCAP.C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9C542B-4904-49CE-BC90-BFC362E35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37184</Words>
  <Characters>211953</Characters>
  <Application>Microsoft Office Word</Application>
  <DocSecurity>0</DocSecurity>
  <Lines>1766</Lines>
  <Paragraphs>497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Eble, Alexander</dc:creator>
  <cp:keywords/>
  <dc:description/>
  <cp:lastModifiedBy>Diana Elbourne</cp:lastModifiedBy>
  <cp:revision>2</cp:revision>
  <cp:lastPrinted>2020-04-11T20:40:00Z</cp:lastPrinted>
  <dcterms:created xsi:type="dcterms:W3CDTF">2020-09-21T05:42:00Z</dcterms:created>
  <dcterms:modified xsi:type="dcterms:W3CDTF">2020-09-21T05:42:00Z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zotero-version="5.0.88"&gt;&lt;session id="AxZWjmTt"/&gt;&lt;style id="http://www.zotero.org/styles/chicago-author-date" locale="en-US" hasBibliography="1" bibliographyStyleHasBeenSet="1"/&gt;&lt;prefs&gt;&lt;pref name="fieldType" value="Field"/&gt;&lt;pref name</vt:lpwstr>
  </property>
  <property fmtid="{D5CDD505-2E9C-101B-9397-08002B2CF9AE}" pid="3" name="ZOTERO_PREF_2">
    <vt:lpwstr>="delayCitationUpdates" value="true"/&gt;&lt;pref name="dontAskDelayCitationUpdates" value="true"/&gt;&lt;/prefs&gt;&lt;/data&gt;</vt:lpwstr>
  </property>
</Properties>
</file>