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F0" w:rsidRPr="00D831AA" w:rsidRDefault="00FA3CF0" w:rsidP="00FA3CF0">
      <w:pPr>
        <w:spacing w:line="276" w:lineRule="auto"/>
        <w:rPr>
          <w:lang w:val="en-US"/>
        </w:rPr>
      </w:pPr>
      <w:r w:rsidRPr="00D831AA">
        <w:rPr>
          <w:rStyle w:val="Heading1Char"/>
          <w:lang w:val="en-US"/>
        </w:rPr>
        <w:t>Title</w:t>
      </w:r>
      <w:r w:rsidRPr="00D831AA">
        <w:rPr>
          <w:rFonts w:ascii="Arial" w:hAnsi="Arial" w:cs="Arial"/>
          <w:bCs/>
          <w:sz w:val="20"/>
          <w:szCs w:val="20"/>
          <w:lang w:val="en-US"/>
        </w:rPr>
        <w:br/>
      </w:r>
      <w:r w:rsidRPr="00D831AA">
        <w:rPr>
          <w:lang w:val="en-US"/>
        </w:rPr>
        <w:t>Meeting the needs of adolescents living with HIV through Home Based Care:</w:t>
      </w:r>
      <w:r w:rsidRPr="00D831AA">
        <w:rPr>
          <w:bCs/>
          <w:lang w:val="en-US"/>
        </w:rPr>
        <w:t xml:space="preserve"> Lessons learned from Tanzania</w:t>
      </w:r>
    </w:p>
    <w:p w:rsidR="00D831AA" w:rsidRPr="00D831AA" w:rsidRDefault="00FA3CF0" w:rsidP="007E2C67">
      <w:pPr>
        <w:spacing w:line="240" w:lineRule="auto"/>
        <w:rPr>
          <w:lang w:val="en-US"/>
        </w:rPr>
      </w:pPr>
      <w:r w:rsidRPr="00D831AA">
        <w:rPr>
          <w:rStyle w:val="Heading1Char"/>
          <w:lang w:val="en-US"/>
        </w:rPr>
        <w:t>Corresponding Author</w:t>
      </w:r>
      <w:r w:rsidRPr="00D831AA">
        <w:rPr>
          <w:rFonts w:ascii="Arial" w:hAnsi="Arial" w:cs="Arial"/>
          <w:b/>
          <w:sz w:val="20"/>
          <w:szCs w:val="20"/>
          <w:lang w:val="en-US"/>
        </w:rPr>
        <w:br/>
      </w:r>
      <w:r w:rsidRPr="00D831AA">
        <w:rPr>
          <w:lang w:val="en-US"/>
        </w:rPr>
        <w:t xml:space="preserve">Joanna Busza, </w:t>
      </w:r>
      <w:proofErr w:type="spellStart"/>
      <w:r w:rsidRPr="00D831AA">
        <w:rPr>
          <w:lang w:val="en-US"/>
        </w:rPr>
        <w:t>MSc</w:t>
      </w:r>
      <w:proofErr w:type="spellEnd"/>
      <w:r w:rsidRPr="00D831AA">
        <w:rPr>
          <w:lang w:val="en-US"/>
        </w:rPr>
        <w:br/>
        <w:t>Senior Lecturer in Sexual &amp; Reproductive Health</w:t>
      </w:r>
      <w:r w:rsidRPr="00D831AA">
        <w:rPr>
          <w:lang w:val="en-US"/>
        </w:rPr>
        <w:br/>
        <w:t>London School of Hygiene and Tropical Medicine</w:t>
      </w:r>
      <w:r w:rsidRPr="00D831AA">
        <w:rPr>
          <w:lang w:val="en-US"/>
        </w:rPr>
        <w:br/>
        <w:t>Keppel Street</w:t>
      </w:r>
      <w:r w:rsidRPr="00D831AA">
        <w:rPr>
          <w:lang w:val="en-US"/>
        </w:rPr>
        <w:br/>
        <w:t>London WC1E 7HT</w:t>
      </w:r>
      <w:r w:rsidR="00D831AA">
        <w:rPr>
          <w:lang w:val="en-US"/>
        </w:rPr>
        <w:br/>
        <w:t>UNITED KINGDOM</w:t>
      </w:r>
    </w:p>
    <w:p w:rsidR="00881365" w:rsidRPr="00D831AA" w:rsidRDefault="00881365" w:rsidP="007E2C67">
      <w:pPr>
        <w:spacing w:line="240" w:lineRule="auto"/>
        <w:rPr>
          <w:lang w:val="en-US"/>
        </w:rPr>
      </w:pPr>
      <w:r w:rsidRPr="00D831AA">
        <w:rPr>
          <w:lang w:val="en-US"/>
        </w:rPr>
        <w:t>Phone: +44 (0)207 299 4614</w:t>
      </w:r>
      <w:r w:rsidR="00FA3CF0" w:rsidRPr="00D831AA">
        <w:rPr>
          <w:lang w:val="en-US"/>
        </w:rPr>
        <w:br/>
      </w:r>
      <w:r w:rsidRPr="00D831AA">
        <w:rPr>
          <w:lang w:val="en-US"/>
        </w:rPr>
        <w:t xml:space="preserve">Fax: </w:t>
      </w:r>
      <w:r w:rsidR="00FA3CF0" w:rsidRPr="00D831AA">
        <w:rPr>
          <w:lang w:val="en-US"/>
        </w:rPr>
        <w:t>+44 (0)207 299 4637</w:t>
      </w:r>
      <w:r w:rsidR="00FA3CF0" w:rsidRPr="00D831AA">
        <w:rPr>
          <w:lang w:val="en-US"/>
        </w:rPr>
        <w:br/>
      </w:r>
      <w:hyperlink r:id="rId4" w:history="1">
        <w:r w:rsidR="00FA3CF0" w:rsidRPr="00D831AA">
          <w:rPr>
            <w:lang w:val="en-US"/>
          </w:rPr>
          <w:t>Joanna.Busza@lshtm.ac.uk</w:t>
        </w:r>
      </w:hyperlink>
    </w:p>
    <w:p w:rsidR="00FA3CF0" w:rsidRPr="00D831AA" w:rsidRDefault="00FA3CF0" w:rsidP="007E2C67">
      <w:pPr>
        <w:pStyle w:val="Heading1"/>
        <w:rPr>
          <w:lang w:val="en-US"/>
        </w:rPr>
      </w:pPr>
      <w:r w:rsidRPr="00D831AA">
        <w:rPr>
          <w:lang w:val="en-US"/>
        </w:rPr>
        <w:t>Co-authors</w:t>
      </w:r>
    </w:p>
    <w:p w:rsidR="007E2C67" w:rsidRPr="00D831AA" w:rsidRDefault="00FA3CF0" w:rsidP="007E2C67">
      <w:pPr>
        <w:spacing w:after="0" w:line="240" w:lineRule="auto"/>
        <w:rPr>
          <w:lang w:val="en-US"/>
        </w:rPr>
      </w:pPr>
      <w:r w:rsidRPr="00D831AA">
        <w:rPr>
          <w:lang w:val="en-US"/>
        </w:rPr>
        <w:t xml:space="preserve">Giulia V.R. </w:t>
      </w:r>
      <w:proofErr w:type="spellStart"/>
      <w:r w:rsidRPr="00D831AA">
        <w:rPr>
          <w:lang w:val="en-US"/>
        </w:rPr>
        <w:t>Besana</w:t>
      </w:r>
      <w:proofErr w:type="spellEnd"/>
      <w:r w:rsidRPr="00D831AA">
        <w:rPr>
          <w:lang w:val="en-US"/>
        </w:rPr>
        <w:t xml:space="preserve">, BA, </w:t>
      </w:r>
      <w:proofErr w:type="spellStart"/>
      <w:r w:rsidRPr="00D831AA">
        <w:rPr>
          <w:lang w:val="en-US"/>
        </w:rPr>
        <w:t>MSc</w:t>
      </w:r>
      <w:proofErr w:type="spellEnd"/>
      <w:r w:rsidRPr="00D831AA">
        <w:rPr>
          <w:lang w:val="en-US"/>
        </w:rPr>
        <w:t>, DLSHTM</w:t>
      </w:r>
      <w:r w:rsidR="007E2C67" w:rsidRPr="00D831AA">
        <w:rPr>
          <w:lang w:val="en-US"/>
        </w:rPr>
        <w:br/>
      </w:r>
      <w:r w:rsidRPr="00D831AA">
        <w:rPr>
          <w:lang w:val="en-US"/>
        </w:rPr>
        <w:t xml:space="preserve">M&amp;E Officer </w:t>
      </w:r>
    </w:p>
    <w:p w:rsidR="00FA3CF0" w:rsidRPr="00D831AA" w:rsidRDefault="007E2C67" w:rsidP="007E2C67">
      <w:pPr>
        <w:spacing w:after="0" w:line="240" w:lineRule="auto"/>
        <w:rPr>
          <w:lang w:val="en-US"/>
        </w:rPr>
      </w:pPr>
      <w:r w:rsidRPr="00D831AA">
        <w:rPr>
          <w:lang w:val="en-US"/>
        </w:rPr>
        <w:t>J</w:t>
      </w:r>
      <w:r w:rsidR="00FA3CF0" w:rsidRPr="00D831AA">
        <w:rPr>
          <w:lang w:val="en-US"/>
        </w:rPr>
        <w:t>HPIEGO, Tanzania</w:t>
      </w:r>
      <w:r w:rsidR="00D831AA">
        <w:rPr>
          <w:lang w:val="en-US"/>
        </w:rPr>
        <w:br/>
        <w:t>gbesana@jhpiego.net</w:t>
      </w:r>
    </w:p>
    <w:p w:rsidR="00FA3CF0" w:rsidRPr="00D831AA" w:rsidRDefault="00FA3CF0" w:rsidP="007E2C67">
      <w:pPr>
        <w:spacing w:after="0" w:line="240" w:lineRule="auto"/>
        <w:rPr>
          <w:lang w:val="en-US"/>
        </w:rPr>
      </w:pPr>
    </w:p>
    <w:p w:rsidR="00FA3CF0" w:rsidRPr="00D831AA" w:rsidRDefault="00FA3CF0" w:rsidP="007E2C67">
      <w:pPr>
        <w:spacing w:after="0" w:line="240" w:lineRule="auto"/>
        <w:rPr>
          <w:lang w:val="en-US"/>
        </w:rPr>
      </w:pPr>
      <w:proofErr w:type="spellStart"/>
      <w:r w:rsidRPr="00D831AA">
        <w:rPr>
          <w:lang w:val="en-US"/>
        </w:rPr>
        <w:t>Pasiens</w:t>
      </w:r>
      <w:proofErr w:type="spellEnd"/>
      <w:r w:rsidRPr="00D831AA">
        <w:rPr>
          <w:lang w:val="en-US"/>
        </w:rPr>
        <w:t xml:space="preserve"> </w:t>
      </w:r>
      <w:proofErr w:type="spellStart"/>
      <w:r w:rsidRPr="00D831AA">
        <w:rPr>
          <w:lang w:val="en-US"/>
        </w:rPr>
        <w:t>Mapunda</w:t>
      </w:r>
      <w:proofErr w:type="spellEnd"/>
      <w:r w:rsidRPr="00D831AA">
        <w:rPr>
          <w:lang w:val="en-US"/>
        </w:rPr>
        <w:br/>
        <w:t>Deputy Country Representative</w:t>
      </w:r>
      <w:r w:rsidR="007E2C67" w:rsidRPr="00D831AA">
        <w:rPr>
          <w:lang w:val="en-US"/>
        </w:rPr>
        <w:br/>
        <w:t>Pathfinder Tanzania</w:t>
      </w:r>
      <w:r w:rsidR="00D831AA">
        <w:rPr>
          <w:lang w:val="en-US"/>
        </w:rPr>
        <w:br/>
        <w:t>pmapunda@pathfinder.org</w:t>
      </w:r>
    </w:p>
    <w:p w:rsidR="00FA3CF0" w:rsidRPr="00D831AA" w:rsidRDefault="00FA3CF0" w:rsidP="007E2C67">
      <w:pPr>
        <w:spacing w:after="0" w:line="240" w:lineRule="auto"/>
        <w:rPr>
          <w:lang w:val="en-US"/>
        </w:rPr>
      </w:pPr>
    </w:p>
    <w:p w:rsidR="00FA3CF0" w:rsidRPr="00D831AA" w:rsidRDefault="00FA3CF0" w:rsidP="007E2C67">
      <w:pPr>
        <w:spacing w:after="0" w:line="240" w:lineRule="auto"/>
        <w:rPr>
          <w:lang w:val="en-US"/>
        </w:rPr>
      </w:pPr>
      <w:r w:rsidRPr="00D831AA">
        <w:rPr>
          <w:lang w:val="en-US"/>
        </w:rPr>
        <w:t xml:space="preserve">Elizabeth </w:t>
      </w:r>
      <w:proofErr w:type="spellStart"/>
      <w:r w:rsidRPr="00D831AA">
        <w:rPr>
          <w:lang w:val="en-US"/>
        </w:rPr>
        <w:t>Oliveras</w:t>
      </w:r>
      <w:proofErr w:type="spellEnd"/>
      <w:r w:rsidRPr="00D831AA">
        <w:rPr>
          <w:lang w:val="en-US"/>
        </w:rPr>
        <w:t>, ScD</w:t>
      </w:r>
    </w:p>
    <w:p w:rsidR="00FA3CF0" w:rsidRPr="00D831AA" w:rsidRDefault="00FA3CF0" w:rsidP="007E2C67">
      <w:pPr>
        <w:spacing w:after="0" w:line="240" w:lineRule="auto"/>
        <w:rPr>
          <w:lang w:val="en-US"/>
        </w:rPr>
      </w:pPr>
      <w:r w:rsidRPr="00D831AA">
        <w:rPr>
          <w:lang w:val="en-US"/>
        </w:rPr>
        <w:t>Senior Research and Metrics Advisor</w:t>
      </w:r>
    </w:p>
    <w:p w:rsidR="00FA3CF0" w:rsidRPr="00D831AA" w:rsidRDefault="00FA3CF0" w:rsidP="007E2C67">
      <w:pPr>
        <w:spacing w:after="0" w:line="240" w:lineRule="auto"/>
        <w:rPr>
          <w:lang w:val="en-US"/>
        </w:rPr>
      </w:pPr>
      <w:r w:rsidRPr="00D831AA">
        <w:rPr>
          <w:lang w:val="en-US"/>
        </w:rPr>
        <w:t>Pathfinder International</w:t>
      </w:r>
    </w:p>
    <w:p w:rsidR="002D4AAA" w:rsidRPr="00D831AA" w:rsidRDefault="002D4AAA" w:rsidP="007E2C67">
      <w:pPr>
        <w:pStyle w:val="Heading1"/>
        <w:rPr>
          <w:lang w:val="en-US"/>
        </w:rPr>
      </w:pPr>
      <w:r w:rsidRPr="00D831AA">
        <w:rPr>
          <w:lang w:val="en-US"/>
        </w:rPr>
        <w:t xml:space="preserve">Conflict of Interest/ Funding disclosure: </w:t>
      </w:r>
    </w:p>
    <w:p w:rsidR="001C1C5F" w:rsidRPr="00D831AA" w:rsidRDefault="002D4AAA" w:rsidP="001C1C5F">
      <w:pPr>
        <w:rPr>
          <w:lang w:val="en-US"/>
        </w:rPr>
      </w:pPr>
      <w:r w:rsidRPr="00D831AA">
        <w:rPr>
          <w:lang w:val="en-US"/>
        </w:rPr>
        <w:t>All authors declare no conflict of interest.</w:t>
      </w:r>
      <w:r w:rsidR="001C1C5F" w:rsidRPr="00D831AA">
        <w:rPr>
          <w:lang w:val="en-US"/>
        </w:rPr>
        <w:t xml:space="preserve"> The study was funded by Pathfinder International through its private funds.  Pathfinder commissioned the research by the London School of Hygiene and Tropical Medicine (LSHTM) as part of an internal evaluation and facilitated access to the Tanzania country office and local HBC staff and clients. Study design, data analysis, and writing of this paper were led by the first author, a full time academic staff member of LSHTM.</w:t>
      </w:r>
      <w:r w:rsidR="00CE0571" w:rsidRPr="00D831AA">
        <w:rPr>
          <w:lang w:val="en-US"/>
        </w:rPr>
        <w:t xml:space="preserve"> </w:t>
      </w:r>
      <w:r w:rsidR="00D831AA" w:rsidRPr="00D831AA">
        <w:rPr>
          <w:lang w:val="en-US"/>
        </w:rPr>
        <w:t xml:space="preserve">GB coordinated fieldwork and assisted in primary data analysis. </w:t>
      </w:r>
      <w:r w:rsidR="00CE0571" w:rsidRPr="00D831AA">
        <w:rPr>
          <w:lang w:val="en-US"/>
        </w:rPr>
        <w:t xml:space="preserve">All co-authors were Pathfinder staff at the time of the study, data analysis and initial write-up, however both GB and EO had left Pathfinder employment during preparation of this manuscript. All authors have seen and commented on this draft and participated in the decision to submit.  </w:t>
      </w:r>
    </w:p>
    <w:p w:rsidR="00FA3CF0" w:rsidRPr="00D831AA" w:rsidRDefault="00FA3CF0" w:rsidP="007E2C67">
      <w:pPr>
        <w:pStyle w:val="Heading1"/>
        <w:rPr>
          <w:lang w:val="en-US"/>
        </w:rPr>
      </w:pPr>
      <w:r w:rsidRPr="00D831AA">
        <w:rPr>
          <w:lang w:val="en-US"/>
        </w:rPr>
        <w:lastRenderedPageBreak/>
        <w:t>Abstract</w:t>
      </w:r>
    </w:p>
    <w:p w:rsidR="005D7E2D" w:rsidRPr="00D831AA" w:rsidRDefault="007E2C67">
      <w:pPr>
        <w:spacing w:after="120" w:line="276" w:lineRule="auto"/>
        <w:rPr>
          <w:lang w:val="en-US"/>
        </w:rPr>
      </w:pPr>
      <w:r w:rsidRPr="00D831AA">
        <w:rPr>
          <w:b/>
          <w:lang w:val="en-US"/>
        </w:rPr>
        <w:t>Purpose</w:t>
      </w:r>
      <w:r w:rsidRPr="00D831AA">
        <w:rPr>
          <w:b/>
          <w:lang w:val="en-US"/>
        </w:rPr>
        <w:br/>
      </w:r>
      <w:r w:rsidRPr="00D831AA">
        <w:rPr>
          <w:lang w:val="en-US"/>
        </w:rPr>
        <w:t xml:space="preserve">Home </w:t>
      </w:r>
      <w:r w:rsidR="009C5DD6" w:rsidRPr="00D831AA">
        <w:rPr>
          <w:lang w:val="en-US"/>
        </w:rPr>
        <w:t>b</w:t>
      </w:r>
      <w:r w:rsidRPr="00D831AA">
        <w:rPr>
          <w:lang w:val="en-US"/>
        </w:rPr>
        <w:t xml:space="preserve">ased </w:t>
      </w:r>
      <w:r w:rsidR="009C5DD6" w:rsidRPr="00D831AA">
        <w:rPr>
          <w:lang w:val="en-US"/>
        </w:rPr>
        <w:t>c</w:t>
      </w:r>
      <w:r w:rsidRPr="00D831AA">
        <w:rPr>
          <w:lang w:val="en-US"/>
        </w:rPr>
        <w:t>are is central to HIV care and support throughout Africa. Most programs have not addressed the unique needs of adolescents living with HIV</w:t>
      </w:r>
      <w:r w:rsidR="00387FAC" w:rsidRPr="00D831AA">
        <w:rPr>
          <w:lang w:val="en-US"/>
        </w:rPr>
        <w:t>, who</w:t>
      </w:r>
      <w:r w:rsidRPr="00D831AA">
        <w:rPr>
          <w:lang w:val="en-US"/>
        </w:rPr>
        <w:t xml:space="preserve"> display lower retention</w:t>
      </w:r>
      <w:r w:rsidR="00387FAC" w:rsidRPr="00D831AA">
        <w:rPr>
          <w:lang w:val="en-US"/>
        </w:rPr>
        <w:t xml:space="preserve"> in </w:t>
      </w:r>
      <w:r w:rsidR="008B16C7">
        <w:rPr>
          <w:lang w:val="en-US"/>
        </w:rPr>
        <w:t xml:space="preserve">HIV </w:t>
      </w:r>
      <w:r w:rsidR="00387FAC" w:rsidRPr="00D831AA">
        <w:rPr>
          <w:lang w:val="en-US"/>
        </w:rPr>
        <w:t>care</w:t>
      </w:r>
      <w:r w:rsidRPr="00D831AA">
        <w:rPr>
          <w:lang w:val="en-US"/>
        </w:rPr>
        <w:t xml:space="preserve"> and </w:t>
      </w:r>
      <w:r w:rsidR="00387FAC" w:rsidRPr="00D831AA">
        <w:rPr>
          <w:lang w:val="en-US"/>
        </w:rPr>
        <w:t>treatment adherence</w:t>
      </w:r>
      <w:r w:rsidR="0048051E" w:rsidRPr="00D831AA">
        <w:rPr>
          <w:lang w:val="en-US"/>
        </w:rPr>
        <w:t xml:space="preserve">. This study </w:t>
      </w:r>
      <w:r w:rsidRPr="00D831AA">
        <w:rPr>
          <w:lang w:val="en-US"/>
        </w:rPr>
        <w:t>examine</w:t>
      </w:r>
      <w:r w:rsidR="0048051E" w:rsidRPr="00D831AA">
        <w:rPr>
          <w:lang w:val="en-US"/>
        </w:rPr>
        <w:t>d</w:t>
      </w:r>
      <w:r w:rsidRPr="00D831AA">
        <w:rPr>
          <w:lang w:val="en-US"/>
        </w:rPr>
        <w:t xml:space="preserve"> the experiences of adolescent</w:t>
      </w:r>
      <w:r w:rsidR="008B16C7">
        <w:rPr>
          <w:lang w:val="en-US"/>
        </w:rPr>
        <w:t>s</w:t>
      </w:r>
      <w:r w:rsidRPr="00D831AA">
        <w:rPr>
          <w:lang w:val="en-US"/>
        </w:rPr>
        <w:t xml:space="preserve"> </w:t>
      </w:r>
      <w:r w:rsidR="00E87FCC" w:rsidRPr="00D831AA">
        <w:rPr>
          <w:lang w:val="en-US"/>
        </w:rPr>
        <w:t xml:space="preserve">living with HIV </w:t>
      </w:r>
      <w:r w:rsidRPr="00D831AA">
        <w:rPr>
          <w:lang w:val="en-US"/>
        </w:rPr>
        <w:t>in Tanzania</w:t>
      </w:r>
      <w:r w:rsidR="0048051E" w:rsidRPr="00D831AA">
        <w:rPr>
          <w:lang w:val="en-US"/>
        </w:rPr>
        <w:t xml:space="preserve"> </w:t>
      </w:r>
      <w:r w:rsidRPr="00D831AA">
        <w:rPr>
          <w:lang w:val="en-US"/>
        </w:rPr>
        <w:t xml:space="preserve">in order to identify </w:t>
      </w:r>
      <w:r w:rsidR="0048051E" w:rsidRPr="00D831AA">
        <w:rPr>
          <w:lang w:val="en-US"/>
        </w:rPr>
        <w:t xml:space="preserve">ways to </w:t>
      </w:r>
      <w:r w:rsidR="008B16C7">
        <w:rPr>
          <w:lang w:val="en-US"/>
        </w:rPr>
        <w:t>improve</w:t>
      </w:r>
      <w:r w:rsidR="00E87FCC" w:rsidRPr="00D831AA">
        <w:rPr>
          <w:lang w:val="en-US"/>
        </w:rPr>
        <w:t xml:space="preserve"> home based care to </w:t>
      </w:r>
      <w:r w:rsidR="008B16C7">
        <w:rPr>
          <w:lang w:val="en-US"/>
        </w:rPr>
        <w:t>better meet their</w:t>
      </w:r>
      <w:r w:rsidR="00E87FCC" w:rsidRPr="00D831AA">
        <w:rPr>
          <w:lang w:val="en-US"/>
        </w:rPr>
        <w:t xml:space="preserve"> needs. </w:t>
      </w:r>
    </w:p>
    <w:p w:rsidR="00D317F7" w:rsidRPr="00D831AA" w:rsidRDefault="007E2C67">
      <w:pPr>
        <w:spacing w:after="120" w:line="276" w:lineRule="auto"/>
        <w:rPr>
          <w:b/>
          <w:lang w:val="en-US"/>
        </w:rPr>
      </w:pPr>
      <w:r w:rsidRPr="00D831AA">
        <w:rPr>
          <w:b/>
          <w:lang w:val="en-US"/>
        </w:rPr>
        <w:t>Methods</w:t>
      </w:r>
    </w:p>
    <w:p w:rsidR="0048051E" w:rsidRPr="00D831AA" w:rsidRDefault="0048051E" w:rsidP="000236B9">
      <w:pPr>
        <w:spacing w:after="120" w:line="276" w:lineRule="auto"/>
        <w:rPr>
          <w:lang w:val="en-US"/>
        </w:rPr>
      </w:pPr>
      <w:r w:rsidRPr="00D831AA">
        <w:rPr>
          <w:lang w:val="en-US"/>
        </w:rPr>
        <w:t xml:space="preserve">We conducted </w:t>
      </w:r>
      <w:r w:rsidR="009951B1" w:rsidRPr="00D831AA">
        <w:rPr>
          <w:lang w:val="en-US"/>
        </w:rPr>
        <w:t xml:space="preserve">a qualitative study in Dar </w:t>
      </w:r>
      <w:proofErr w:type="spellStart"/>
      <w:r w:rsidR="009C5DD6" w:rsidRPr="00D831AA">
        <w:rPr>
          <w:lang w:val="en-US"/>
        </w:rPr>
        <w:t>e</w:t>
      </w:r>
      <w:r w:rsidR="009951B1" w:rsidRPr="00D831AA">
        <w:rPr>
          <w:lang w:val="en-US"/>
        </w:rPr>
        <w:t>s</w:t>
      </w:r>
      <w:proofErr w:type="spellEnd"/>
      <w:r w:rsidR="009951B1" w:rsidRPr="00D831AA">
        <w:rPr>
          <w:lang w:val="en-US"/>
        </w:rPr>
        <w:t xml:space="preserve"> Salaam and </w:t>
      </w:r>
      <w:proofErr w:type="spellStart"/>
      <w:r w:rsidR="009951B1" w:rsidRPr="00D831AA">
        <w:rPr>
          <w:lang w:val="en-US"/>
        </w:rPr>
        <w:t>Tanga</w:t>
      </w:r>
      <w:proofErr w:type="spellEnd"/>
      <w:r w:rsidR="009951B1" w:rsidRPr="00D831AA">
        <w:rPr>
          <w:lang w:val="en-US"/>
        </w:rPr>
        <w:t xml:space="preserve"> Region consisting of i</w:t>
      </w:r>
      <w:r w:rsidRPr="00D831AA">
        <w:rPr>
          <w:lang w:val="en-US"/>
        </w:rPr>
        <w:t xml:space="preserve">n-depth interviews with 14 adolescents living with HIV, 10 primary caregivers, and 12 providers assigned to their households. </w:t>
      </w:r>
      <w:r w:rsidR="009951B1" w:rsidRPr="00D831AA">
        <w:rPr>
          <w:lang w:val="en-US"/>
        </w:rPr>
        <w:t xml:space="preserve">Interviews </w:t>
      </w:r>
      <w:r w:rsidR="00387FAC" w:rsidRPr="00D831AA">
        <w:rPr>
          <w:lang w:val="en-US"/>
        </w:rPr>
        <w:t>examined</w:t>
      </w:r>
      <w:r w:rsidR="009951B1" w:rsidRPr="00D831AA">
        <w:rPr>
          <w:lang w:val="en-US"/>
        </w:rPr>
        <w:t xml:space="preserve"> </w:t>
      </w:r>
      <w:r w:rsidR="008B16C7">
        <w:rPr>
          <w:lang w:val="en-US"/>
        </w:rPr>
        <w:t xml:space="preserve">adolescents’ </w:t>
      </w:r>
      <w:r w:rsidR="009951B1" w:rsidRPr="00D831AA">
        <w:rPr>
          <w:lang w:val="en-US"/>
        </w:rPr>
        <w:t xml:space="preserve">experiences of </w:t>
      </w:r>
      <w:r w:rsidR="00387FAC" w:rsidRPr="00D831AA">
        <w:rPr>
          <w:lang w:val="en-US"/>
        </w:rPr>
        <w:t>growing up</w:t>
      </w:r>
      <w:r w:rsidR="009951B1" w:rsidRPr="00D831AA">
        <w:rPr>
          <w:lang w:val="en-US"/>
        </w:rPr>
        <w:t xml:space="preserve"> with HIV</w:t>
      </w:r>
      <w:r w:rsidR="008B16C7">
        <w:rPr>
          <w:lang w:val="en-US"/>
        </w:rPr>
        <w:t>,</w:t>
      </w:r>
      <w:r w:rsidR="009951B1" w:rsidRPr="00D831AA">
        <w:rPr>
          <w:lang w:val="en-US"/>
        </w:rPr>
        <w:t xml:space="preserve"> perception</w:t>
      </w:r>
      <w:r w:rsidR="00387FAC" w:rsidRPr="00D831AA">
        <w:rPr>
          <w:lang w:val="en-US"/>
        </w:rPr>
        <w:t>s</w:t>
      </w:r>
      <w:r w:rsidR="009951B1" w:rsidRPr="00D831AA">
        <w:rPr>
          <w:lang w:val="en-US"/>
        </w:rPr>
        <w:t xml:space="preserve"> of current home based care</w:t>
      </w:r>
      <w:r w:rsidR="008B16C7">
        <w:rPr>
          <w:lang w:val="en-US"/>
        </w:rPr>
        <w:t>, and challenges in increasing acceptability of services</w:t>
      </w:r>
      <w:r w:rsidR="009951B1" w:rsidRPr="00D831AA">
        <w:rPr>
          <w:lang w:val="en-US"/>
        </w:rPr>
        <w:t>.</w:t>
      </w:r>
    </w:p>
    <w:p w:rsidR="007E2C67" w:rsidRPr="00D831AA" w:rsidRDefault="007E2C67" w:rsidP="001E1EE5">
      <w:pPr>
        <w:pStyle w:val="NoSpacing"/>
        <w:rPr>
          <w:b/>
          <w:lang w:val="en-US"/>
        </w:rPr>
      </w:pPr>
      <w:r w:rsidRPr="00D831AA">
        <w:rPr>
          <w:b/>
          <w:lang w:val="en-US"/>
        </w:rPr>
        <w:t>Results</w:t>
      </w:r>
    </w:p>
    <w:p w:rsidR="000236B9" w:rsidRPr="00D831AA" w:rsidRDefault="000236B9" w:rsidP="00782485">
      <w:pPr>
        <w:spacing w:after="120" w:line="276" w:lineRule="auto"/>
        <w:rPr>
          <w:lang w:val="en-US"/>
        </w:rPr>
      </w:pPr>
      <w:r w:rsidRPr="00D831AA">
        <w:rPr>
          <w:lang w:val="en-US"/>
        </w:rPr>
        <w:t xml:space="preserve">We </w:t>
      </w:r>
      <w:r w:rsidR="00782485" w:rsidRPr="00D831AA">
        <w:rPr>
          <w:lang w:val="en-US"/>
        </w:rPr>
        <w:t xml:space="preserve">found </w:t>
      </w:r>
      <w:r w:rsidRPr="00D831AA">
        <w:rPr>
          <w:lang w:val="en-US"/>
        </w:rPr>
        <w:t>the program did not align well with adolescents</w:t>
      </w:r>
      <w:r w:rsidR="008B16C7">
        <w:rPr>
          <w:lang w:val="en-US"/>
        </w:rPr>
        <w:t>’</w:t>
      </w:r>
      <w:r w:rsidRPr="00D831AA">
        <w:rPr>
          <w:lang w:val="en-US"/>
        </w:rPr>
        <w:t xml:space="preserve"> expectations</w:t>
      </w:r>
      <w:r w:rsidR="00782485" w:rsidRPr="00D831AA">
        <w:rPr>
          <w:lang w:val="en-US"/>
        </w:rPr>
        <w:t xml:space="preserve">. </w:t>
      </w:r>
      <w:r w:rsidR="00782485" w:rsidRPr="00D831AA">
        <w:rPr>
          <w:lang w:val="en-US"/>
        </w:rPr>
        <w:t>Adolescent</w:t>
      </w:r>
      <w:r w:rsidR="001E1EE5" w:rsidRPr="00D831AA">
        <w:rPr>
          <w:lang w:val="en-US"/>
        </w:rPr>
        <w:t>s</w:t>
      </w:r>
      <w:r w:rsidR="00782485" w:rsidRPr="00D831AA">
        <w:rPr>
          <w:lang w:val="en-US"/>
        </w:rPr>
        <w:t xml:space="preserve"> </w:t>
      </w:r>
      <w:r w:rsidR="009504B9">
        <w:rPr>
          <w:lang w:val="en-US"/>
        </w:rPr>
        <w:t xml:space="preserve">felt </w:t>
      </w:r>
      <w:r w:rsidR="00782485" w:rsidRPr="00D831AA">
        <w:rPr>
          <w:lang w:val="en-US"/>
        </w:rPr>
        <w:t xml:space="preserve">home based care </w:t>
      </w:r>
      <w:r w:rsidR="00AC6EC6" w:rsidRPr="00D831AA">
        <w:rPr>
          <w:lang w:val="en-US"/>
        </w:rPr>
        <w:t xml:space="preserve">to be </w:t>
      </w:r>
      <w:r w:rsidR="008B16C7">
        <w:rPr>
          <w:lang w:val="en-US"/>
        </w:rPr>
        <w:t xml:space="preserve">more </w:t>
      </w:r>
      <w:r w:rsidR="001E1EE5" w:rsidRPr="00D831AA">
        <w:rPr>
          <w:lang w:val="en-US"/>
        </w:rPr>
        <w:t>relevant to their</w:t>
      </w:r>
      <w:r w:rsidR="00782485" w:rsidRPr="00D831AA">
        <w:rPr>
          <w:lang w:val="en-US"/>
        </w:rPr>
        <w:t xml:space="preserve"> caregivers</w:t>
      </w:r>
      <w:r w:rsidR="001E1EE5" w:rsidRPr="00D831AA">
        <w:rPr>
          <w:lang w:val="en-US"/>
        </w:rPr>
        <w:t xml:space="preserve"> and did not form independent relationships with providers</w:t>
      </w:r>
      <w:r w:rsidR="00782485" w:rsidRPr="00D831AA">
        <w:rPr>
          <w:lang w:val="en-US"/>
        </w:rPr>
        <w:t>.</w:t>
      </w:r>
      <w:r w:rsidR="001E1EE5" w:rsidRPr="00D831AA">
        <w:rPr>
          <w:lang w:val="en-US"/>
        </w:rPr>
        <w:t xml:space="preserve"> They expressed anxiety that participation might lead to inadvertent disclosure of their status and consequent discrimination.</w:t>
      </w:r>
      <w:r w:rsidR="00782485" w:rsidRPr="00D831AA">
        <w:rPr>
          <w:lang w:val="en-US"/>
        </w:rPr>
        <w:t xml:space="preserve"> </w:t>
      </w:r>
      <w:r w:rsidR="001E1EE5" w:rsidRPr="00D831AA">
        <w:rPr>
          <w:lang w:val="en-US"/>
        </w:rPr>
        <w:t>Both adolescents and their caregivers felt disappointment that no material or financial support was available</w:t>
      </w:r>
      <w:r w:rsidR="00387FAC" w:rsidRPr="00D831AA">
        <w:rPr>
          <w:lang w:val="en-US"/>
        </w:rPr>
        <w:t xml:space="preserve"> </w:t>
      </w:r>
      <w:r w:rsidR="00C01C3A" w:rsidRPr="00D831AA">
        <w:rPr>
          <w:lang w:val="en-US"/>
        </w:rPr>
        <w:t>despite widespread poverty, although</w:t>
      </w:r>
      <w:r w:rsidR="001E1EE5" w:rsidRPr="00D831AA">
        <w:rPr>
          <w:lang w:val="en-US"/>
        </w:rPr>
        <w:t xml:space="preserve"> they appreciated </w:t>
      </w:r>
      <w:r w:rsidR="009C5DD6" w:rsidRPr="00D831AA">
        <w:rPr>
          <w:lang w:val="en-US"/>
        </w:rPr>
        <w:t xml:space="preserve">receiving </w:t>
      </w:r>
      <w:r w:rsidR="001E1EE5" w:rsidRPr="00D831AA">
        <w:rPr>
          <w:lang w:val="en-US"/>
        </w:rPr>
        <w:t>psychosocial support</w:t>
      </w:r>
      <w:r w:rsidR="009C5DD6" w:rsidRPr="00D831AA">
        <w:rPr>
          <w:lang w:val="en-US"/>
        </w:rPr>
        <w:t xml:space="preserve"> </w:t>
      </w:r>
      <w:r w:rsidR="001E1EE5" w:rsidRPr="00D831AA">
        <w:rPr>
          <w:lang w:val="en-US"/>
        </w:rPr>
        <w:t xml:space="preserve">and </w:t>
      </w:r>
      <w:r w:rsidR="00387FAC" w:rsidRPr="00D831AA">
        <w:rPr>
          <w:lang w:val="en-US"/>
        </w:rPr>
        <w:t xml:space="preserve">practical </w:t>
      </w:r>
      <w:r w:rsidR="001E1EE5" w:rsidRPr="00D831AA">
        <w:rPr>
          <w:lang w:val="en-US"/>
        </w:rPr>
        <w:t xml:space="preserve">referrals. Providers </w:t>
      </w:r>
      <w:r w:rsidR="009C5DD6" w:rsidRPr="00D831AA">
        <w:rPr>
          <w:lang w:val="en-US"/>
        </w:rPr>
        <w:t>demonstrated motivation</w:t>
      </w:r>
      <w:r w:rsidR="001E1EE5" w:rsidRPr="00D831AA">
        <w:rPr>
          <w:lang w:val="en-US"/>
        </w:rPr>
        <w:t xml:space="preserve"> to work with </w:t>
      </w:r>
      <w:r w:rsidR="009C5DD6" w:rsidRPr="00D831AA">
        <w:rPr>
          <w:lang w:val="en-US"/>
        </w:rPr>
        <w:t>adolescents</w:t>
      </w:r>
      <w:r w:rsidR="001E1EE5" w:rsidRPr="00D831AA">
        <w:rPr>
          <w:lang w:val="en-US"/>
        </w:rPr>
        <w:t xml:space="preserve"> but acknowledged lack</w:t>
      </w:r>
      <w:r w:rsidR="009C5DD6" w:rsidRPr="00D831AA">
        <w:rPr>
          <w:lang w:val="en-US"/>
        </w:rPr>
        <w:t xml:space="preserve">ing </w:t>
      </w:r>
      <w:r w:rsidR="001E1EE5" w:rsidRPr="00D831AA">
        <w:rPr>
          <w:lang w:val="en-US"/>
        </w:rPr>
        <w:t>requisite skills</w:t>
      </w:r>
      <w:r w:rsidR="00E87FCC" w:rsidRPr="00D831AA">
        <w:rPr>
          <w:lang w:val="en-US"/>
        </w:rPr>
        <w:t xml:space="preserve"> such as ways to communicate with young people and key messages to deliver. </w:t>
      </w:r>
    </w:p>
    <w:p w:rsidR="007E2C67" w:rsidRPr="00D831AA" w:rsidRDefault="007E2C67" w:rsidP="001E1EE5">
      <w:pPr>
        <w:pStyle w:val="NoSpacing"/>
        <w:rPr>
          <w:b/>
          <w:lang w:val="en-US"/>
        </w:rPr>
      </w:pPr>
      <w:r w:rsidRPr="00D831AA">
        <w:rPr>
          <w:b/>
          <w:lang w:val="en-US"/>
        </w:rPr>
        <w:t>Conclusions</w:t>
      </w:r>
    </w:p>
    <w:p w:rsidR="001E1EE5" w:rsidRPr="00D831AA" w:rsidRDefault="001E1EE5" w:rsidP="001E1EE5">
      <w:pPr>
        <w:spacing w:after="120" w:line="276" w:lineRule="auto"/>
        <w:rPr>
          <w:lang w:val="en-US"/>
        </w:rPr>
      </w:pPr>
      <w:r w:rsidRPr="00D831AA">
        <w:rPr>
          <w:lang w:val="en-US"/>
        </w:rPr>
        <w:t xml:space="preserve">Despite challenges, </w:t>
      </w:r>
      <w:r w:rsidR="00387FAC" w:rsidRPr="00D831AA">
        <w:rPr>
          <w:lang w:val="en-US"/>
        </w:rPr>
        <w:t>we</w:t>
      </w:r>
      <w:r w:rsidRPr="00D831AA">
        <w:rPr>
          <w:lang w:val="en-US"/>
        </w:rPr>
        <w:t xml:space="preserve"> </w:t>
      </w:r>
      <w:r w:rsidR="009C5DD6" w:rsidRPr="00D831AA">
        <w:rPr>
          <w:lang w:val="en-US"/>
        </w:rPr>
        <w:t>identified feasible</w:t>
      </w:r>
      <w:r w:rsidRPr="00D831AA">
        <w:rPr>
          <w:lang w:val="en-US"/>
        </w:rPr>
        <w:t xml:space="preserve"> adaptations to make home based care more adolescent-centered. These include </w:t>
      </w:r>
      <w:r w:rsidR="00C01C3A" w:rsidRPr="00D831AA">
        <w:rPr>
          <w:lang w:val="en-US"/>
        </w:rPr>
        <w:t xml:space="preserve">actively </w:t>
      </w:r>
      <w:r w:rsidRPr="00D831AA">
        <w:rPr>
          <w:lang w:val="en-US"/>
        </w:rPr>
        <w:t xml:space="preserve">engaging adolescents in </w:t>
      </w:r>
      <w:r w:rsidR="009C5DD6" w:rsidRPr="00D831AA">
        <w:rPr>
          <w:lang w:val="en-US"/>
        </w:rPr>
        <w:t xml:space="preserve">program </w:t>
      </w:r>
      <w:r w:rsidR="00C01C3A" w:rsidRPr="00D831AA">
        <w:rPr>
          <w:lang w:val="en-US"/>
        </w:rPr>
        <w:t>design</w:t>
      </w:r>
      <w:r w:rsidR="009C5DD6" w:rsidRPr="00D831AA">
        <w:rPr>
          <w:lang w:val="en-US"/>
        </w:rPr>
        <w:t>,</w:t>
      </w:r>
      <w:r w:rsidRPr="00D831AA">
        <w:rPr>
          <w:lang w:val="en-US"/>
        </w:rPr>
        <w:t xml:space="preserve"> improv</w:t>
      </w:r>
      <w:r w:rsidR="009C5DD6" w:rsidRPr="00D831AA">
        <w:rPr>
          <w:lang w:val="en-US"/>
        </w:rPr>
        <w:t>ing</w:t>
      </w:r>
      <w:r w:rsidRPr="00D831AA">
        <w:rPr>
          <w:lang w:val="en-US"/>
        </w:rPr>
        <w:t xml:space="preserve"> provider</w:t>
      </w:r>
      <w:r w:rsidR="009C5DD6" w:rsidRPr="00D831AA">
        <w:rPr>
          <w:lang w:val="en-US"/>
        </w:rPr>
        <w:t xml:space="preserve"> training in</w:t>
      </w:r>
      <w:r w:rsidRPr="00D831AA">
        <w:rPr>
          <w:lang w:val="en-US"/>
        </w:rPr>
        <w:t xml:space="preserve"> communication with adolescents</w:t>
      </w:r>
      <w:r w:rsidR="009C5DD6" w:rsidRPr="00D831AA">
        <w:rPr>
          <w:lang w:val="en-US"/>
        </w:rPr>
        <w:t xml:space="preserve">, and </w:t>
      </w:r>
      <w:r w:rsidRPr="00D831AA">
        <w:rPr>
          <w:lang w:val="en-US"/>
        </w:rPr>
        <w:t>proactively address</w:t>
      </w:r>
      <w:r w:rsidR="009C5DD6" w:rsidRPr="00D831AA">
        <w:rPr>
          <w:lang w:val="en-US"/>
        </w:rPr>
        <w:t>ing</w:t>
      </w:r>
      <w:r w:rsidRPr="00D831AA">
        <w:rPr>
          <w:lang w:val="en-US"/>
        </w:rPr>
        <w:t xml:space="preserve"> unrealistic expectations</w:t>
      </w:r>
      <w:r w:rsidR="009C5DD6" w:rsidRPr="00D831AA">
        <w:rPr>
          <w:lang w:val="en-US"/>
        </w:rPr>
        <w:t xml:space="preserve">. Finally, </w:t>
      </w:r>
      <w:r w:rsidRPr="00D831AA">
        <w:rPr>
          <w:lang w:val="en-US"/>
        </w:rPr>
        <w:t>increasing</w:t>
      </w:r>
      <w:r w:rsidR="00387FAC" w:rsidRPr="00D831AA">
        <w:rPr>
          <w:lang w:val="en-US"/>
        </w:rPr>
        <w:t xml:space="preserve"> referral</w:t>
      </w:r>
      <w:r w:rsidR="009C5DD6" w:rsidRPr="00D831AA">
        <w:rPr>
          <w:lang w:val="en-US"/>
        </w:rPr>
        <w:t xml:space="preserve"> </w:t>
      </w:r>
      <w:r w:rsidRPr="00D831AA">
        <w:rPr>
          <w:lang w:val="en-US"/>
        </w:rPr>
        <w:t xml:space="preserve">links to </w:t>
      </w:r>
      <w:r w:rsidR="008410CA" w:rsidRPr="00D831AA">
        <w:rPr>
          <w:lang w:val="en-US"/>
        </w:rPr>
        <w:t>a wider range of</w:t>
      </w:r>
      <w:r w:rsidRPr="00D831AA">
        <w:rPr>
          <w:lang w:val="en-US"/>
        </w:rPr>
        <w:t xml:space="preserve"> services</w:t>
      </w:r>
      <w:r w:rsidR="008410CA" w:rsidRPr="00D831AA">
        <w:rPr>
          <w:lang w:val="en-US"/>
        </w:rPr>
        <w:t xml:space="preserve"> could improve program effectiveness</w:t>
      </w:r>
      <w:r w:rsidR="009C5DD6" w:rsidRPr="00D831AA">
        <w:rPr>
          <w:lang w:val="en-US"/>
        </w:rPr>
        <w:t xml:space="preserve"> </w:t>
      </w:r>
      <w:r w:rsidR="008410CA" w:rsidRPr="00D831AA">
        <w:rPr>
          <w:lang w:val="en-US"/>
        </w:rPr>
        <w:t>by integrating it into</w:t>
      </w:r>
      <w:r w:rsidR="009C5DD6" w:rsidRPr="00D831AA">
        <w:rPr>
          <w:lang w:val="en-US"/>
        </w:rPr>
        <w:t xml:space="preserve"> a broader development approach</w:t>
      </w:r>
      <w:r w:rsidRPr="00D831AA">
        <w:rPr>
          <w:lang w:val="en-US"/>
        </w:rPr>
        <w:t>.</w:t>
      </w:r>
    </w:p>
    <w:p w:rsidR="00DC246D" w:rsidRPr="00D831AA" w:rsidRDefault="00DC246D" w:rsidP="001E1EE5">
      <w:pPr>
        <w:spacing w:after="120" w:line="276" w:lineRule="auto"/>
        <w:rPr>
          <w:lang w:val="en-US"/>
        </w:rPr>
      </w:pPr>
    </w:p>
    <w:p w:rsidR="00DC246D" w:rsidRPr="00D831AA" w:rsidRDefault="00DC246D" w:rsidP="00DC246D">
      <w:pPr>
        <w:pStyle w:val="Heading1"/>
        <w:rPr>
          <w:lang w:val="en-US"/>
        </w:rPr>
      </w:pPr>
      <w:r w:rsidRPr="00D831AA">
        <w:rPr>
          <w:lang w:val="en-US"/>
        </w:rPr>
        <w:t>Key Words</w:t>
      </w:r>
    </w:p>
    <w:p w:rsidR="00DC246D" w:rsidRPr="00D831AA" w:rsidRDefault="00DC246D" w:rsidP="001E1EE5">
      <w:pPr>
        <w:spacing w:after="120" w:line="276" w:lineRule="auto"/>
        <w:rPr>
          <w:lang w:val="en-US"/>
        </w:rPr>
      </w:pPr>
      <w:r w:rsidRPr="00D831AA">
        <w:rPr>
          <w:lang w:val="en-US"/>
        </w:rPr>
        <w:t xml:space="preserve">Tanzania, Home Based Care, </w:t>
      </w:r>
      <w:r w:rsidR="00D831AA">
        <w:rPr>
          <w:lang w:val="en-US"/>
        </w:rPr>
        <w:t>adolescents</w:t>
      </w:r>
      <w:r w:rsidRPr="00D831AA">
        <w:rPr>
          <w:lang w:val="en-US"/>
        </w:rPr>
        <w:t>,</w:t>
      </w:r>
      <w:r w:rsidR="00D527C7" w:rsidRPr="00D831AA">
        <w:rPr>
          <w:lang w:val="en-US"/>
        </w:rPr>
        <w:t xml:space="preserve"> caregiver, health services,</w:t>
      </w:r>
      <w:r w:rsidRPr="00D831AA">
        <w:rPr>
          <w:lang w:val="en-US"/>
        </w:rPr>
        <w:t xml:space="preserve"> qualitative research</w:t>
      </w:r>
    </w:p>
    <w:p w:rsidR="007E2C67" w:rsidRPr="00D831AA" w:rsidRDefault="007E2C67" w:rsidP="007E2C67">
      <w:pPr>
        <w:rPr>
          <w:lang w:val="en-US"/>
        </w:rPr>
      </w:pPr>
    </w:p>
    <w:p w:rsidR="00FA3CF0" w:rsidRPr="00D831AA" w:rsidRDefault="00FA3CF0">
      <w:pPr>
        <w:spacing w:line="276" w:lineRule="auto"/>
        <w:rPr>
          <w:rFonts w:ascii="Arial" w:hAnsi="Arial" w:cs="Arial"/>
          <w:sz w:val="20"/>
          <w:szCs w:val="20"/>
          <w:lang w:val="en-US"/>
        </w:rPr>
      </w:pPr>
    </w:p>
    <w:p w:rsidR="002D4AAA" w:rsidRPr="00D831AA" w:rsidRDefault="002D4AAA">
      <w:pPr>
        <w:spacing w:line="276" w:lineRule="auto"/>
        <w:rPr>
          <w:rFonts w:eastAsiaTheme="majorEastAsia" w:cstheme="majorBidi"/>
          <w:b/>
          <w:bCs/>
          <w:sz w:val="20"/>
          <w:szCs w:val="20"/>
          <w:lang w:val="en-US"/>
        </w:rPr>
      </w:pPr>
      <w:r w:rsidRPr="00D831AA">
        <w:rPr>
          <w:sz w:val="20"/>
          <w:szCs w:val="20"/>
          <w:lang w:val="en-US"/>
        </w:rPr>
        <w:br w:type="page"/>
      </w:r>
    </w:p>
    <w:p w:rsidR="002D4AAA" w:rsidRPr="00D831AA" w:rsidRDefault="002D4AAA" w:rsidP="00CD217D">
      <w:pPr>
        <w:pStyle w:val="Heading1"/>
        <w:rPr>
          <w:lang w:val="en-US"/>
        </w:rPr>
      </w:pPr>
    </w:p>
    <w:p w:rsidR="005D599A" w:rsidRPr="00D831AA" w:rsidRDefault="006E7CC7" w:rsidP="00CD217D">
      <w:pPr>
        <w:pStyle w:val="Heading1"/>
        <w:rPr>
          <w:rStyle w:val="Strong"/>
          <w:b/>
          <w:lang w:val="en-US"/>
        </w:rPr>
      </w:pPr>
      <w:r w:rsidRPr="00D831AA">
        <w:rPr>
          <w:lang w:val="en-US"/>
        </w:rPr>
        <w:t>M</w:t>
      </w:r>
      <w:r w:rsidR="006766C6" w:rsidRPr="00D831AA">
        <w:rPr>
          <w:lang w:val="en-US"/>
        </w:rPr>
        <w:t>eeting the needs of adolescents</w:t>
      </w:r>
      <w:r w:rsidRPr="00D831AA">
        <w:rPr>
          <w:lang w:val="en-US"/>
        </w:rPr>
        <w:t xml:space="preserve"> living with HIV</w:t>
      </w:r>
      <w:r w:rsidR="006766C6" w:rsidRPr="00D831AA">
        <w:rPr>
          <w:lang w:val="en-US"/>
        </w:rPr>
        <w:t xml:space="preserve"> </w:t>
      </w:r>
      <w:r w:rsidRPr="00D831AA">
        <w:rPr>
          <w:lang w:val="en-US"/>
        </w:rPr>
        <w:t>through</w:t>
      </w:r>
      <w:r w:rsidR="006766C6" w:rsidRPr="00D831AA">
        <w:rPr>
          <w:lang w:val="en-US"/>
        </w:rPr>
        <w:t xml:space="preserve"> Home Based Care</w:t>
      </w:r>
      <w:r w:rsidRPr="00D831AA">
        <w:rPr>
          <w:lang w:val="en-US"/>
        </w:rPr>
        <w:t>:</w:t>
      </w:r>
      <w:r w:rsidR="00FA78B3" w:rsidRPr="00D831AA">
        <w:rPr>
          <w:rStyle w:val="Strong"/>
          <w:b/>
          <w:lang w:val="en-US"/>
        </w:rPr>
        <w:t xml:space="preserve"> Lessons learned from Tanzania</w:t>
      </w:r>
    </w:p>
    <w:p w:rsidR="00FA78B3" w:rsidRPr="00D831AA" w:rsidRDefault="00FA78B3" w:rsidP="00FA78B3">
      <w:pPr>
        <w:rPr>
          <w:lang w:val="en-US"/>
        </w:rPr>
      </w:pPr>
      <w:r w:rsidRPr="00D831AA">
        <w:rPr>
          <w:lang w:val="en-US"/>
        </w:rPr>
        <w:t xml:space="preserve">Joanna Busza, Giulia </w:t>
      </w:r>
      <w:proofErr w:type="spellStart"/>
      <w:r w:rsidRPr="00D831AA">
        <w:rPr>
          <w:lang w:val="en-US"/>
        </w:rPr>
        <w:t>Besana</w:t>
      </w:r>
      <w:proofErr w:type="spellEnd"/>
      <w:r w:rsidRPr="00D831AA">
        <w:rPr>
          <w:lang w:val="en-US"/>
        </w:rPr>
        <w:t xml:space="preserve">, </w:t>
      </w:r>
      <w:proofErr w:type="spellStart"/>
      <w:r w:rsidRPr="00D831AA">
        <w:rPr>
          <w:lang w:val="en-US"/>
        </w:rPr>
        <w:t>Pasiens</w:t>
      </w:r>
      <w:proofErr w:type="spellEnd"/>
      <w:r w:rsidRPr="00D831AA">
        <w:rPr>
          <w:lang w:val="en-US"/>
        </w:rPr>
        <w:t xml:space="preserve"> </w:t>
      </w:r>
      <w:proofErr w:type="spellStart"/>
      <w:r w:rsidRPr="00D831AA">
        <w:rPr>
          <w:lang w:val="en-US"/>
        </w:rPr>
        <w:t>Mapunda</w:t>
      </w:r>
      <w:proofErr w:type="spellEnd"/>
      <w:r w:rsidRPr="00D831AA">
        <w:rPr>
          <w:lang w:val="en-US"/>
        </w:rPr>
        <w:t xml:space="preserve"> and Elizabeth </w:t>
      </w:r>
      <w:proofErr w:type="spellStart"/>
      <w:r w:rsidRPr="00D831AA">
        <w:rPr>
          <w:lang w:val="en-US"/>
        </w:rPr>
        <w:t>Oliveras</w:t>
      </w:r>
      <w:proofErr w:type="spellEnd"/>
    </w:p>
    <w:p w:rsidR="00CD217D" w:rsidRPr="00D831AA" w:rsidRDefault="008B16C7" w:rsidP="00587FEE">
      <w:pPr>
        <w:pStyle w:val="Heading1"/>
        <w:rPr>
          <w:rStyle w:val="Strong"/>
          <w:b/>
          <w:bCs/>
          <w:lang w:val="en-US"/>
        </w:rPr>
      </w:pPr>
      <w:r>
        <w:rPr>
          <w:rStyle w:val="Strong"/>
          <w:b/>
          <w:bCs/>
          <w:lang w:val="en-US"/>
        </w:rPr>
        <w:t xml:space="preserve">1.0 </w:t>
      </w:r>
      <w:r w:rsidR="00CD217D" w:rsidRPr="00D831AA">
        <w:rPr>
          <w:rStyle w:val="Strong"/>
          <w:b/>
          <w:bCs/>
          <w:lang w:val="en-US"/>
        </w:rPr>
        <w:t>Introduction</w:t>
      </w:r>
    </w:p>
    <w:p w:rsidR="00897AAF" w:rsidRPr="00D831AA" w:rsidRDefault="0076231A" w:rsidP="00CD217D">
      <w:pPr>
        <w:rPr>
          <w:lang w:val="en-US"/>
        </w:rPr>
      </w:pPr>
      <w:r w:rsidRPr="00D831AA">
        <w:rPr>
          <w:lang w:val="en-US"/>
        </w:rPr>
        <w:t xml:space="preserve">Home Based Care (HBC) remains a cornerstone of HIV care and support, particularly in high-prevalence African </w:t>
      </w:r>
      <w:r w:rsidR="00F3373C" w:rsidRPr="00D831AA">
        <w:rPr>
          <w:lang w:val="en-US"/>
        </w:rPr>
        <w:t>countries</w:t>
      </w:r>
      <w:r w:rsidRPr="00D831AA">
        <w:rPr>
          <w:lang w:val="en-US"/>
        </w:rPr>
        <w:t xml:space="preserve">. </w:t>
      </w:r>
      <w:r w:rsidR="0007295D" w:rsidRPr="00D831AA">
        <w:rPr>
          <w:lang w:val="en-US"/>
        </w:rPr>
        <w:t>Having evolved from</w:t>
      </w:r>
      <w:r w:rsidRPr="00D831AA">
        <w:rPr>
          <w:lang w:val="en-US"/>
        </w:rPr>
        <w:t xml:space="preserve"> palliative care</w:t>
      </w:r>
      <w:r w:rsidR="006E7CC7" w:rsidRPr="00D831AA">
        <w:rPr>
          <w:lang w:val="en-US"/>
        </w:rPr>
        <w:t xml:space="preserve">, </w:t>
      </w:r>
      <w:r w:rsidR="00E250FC">
        <w:rPr>
          <w:lang w:val="en-US"/>
        </w:rPr>
        <w:t xml:space="preserve">standard </w:t>
      </w:r>
      <w:r w:rsidR="0007295D" w:rsidRPr="00D831AA">
        <w:rPr>
          <w:lang w:val="en-US"/>
        </w:rPr>
        <w:t xml:space="preserve">HBC now </w:t>
      </w:r>
      <w:r w:rsidR="00E250FC">
        <w:rPr>
          <w:lang w:val="en-US"/>
        </w:rPr>
        <w:t>provides</w:t>
      </w:r>
      <w:r w:rsidR="00E250FC" w:rsidRPr="00D831AA">
        <w:rPr>
          <w:lang w:val="en-US"/>
        </w:rPr>
        <w:t xml:space="preserve"> </w:t>
      </w:r>
      <w:r w:rsidR="00E250FC">
        <w:rPr>
          <w:lang w:val="en-US"/>
        </w:rPr>
        <w:t xml:space="preserve">a much wider constellation of services, including </w:t>
      </w:r>
      <w:r w:rsidR="006E7CC7" w:rsidRPr="00D831AA">
        <w:rPr>
          <w:lang w:val="en-US"/>
        </w:rPr>
        <w:t xml:space="preserve">supporting treatment initiation and adherence,  </w:t>
      </w:r>
      <w:r w:rsidRPr="00D831AA">
        <w:rPr>
          <w:lang w:val="en-US"/>
        </w:rPr>
        <w:t>HIV counseling and testing</w:t>
      </w:r>
      <w:r w:rsidR="00D76452" w:rsidRPr="00D831AA">
        <w:rPr>
          <w:lang w:val="en-US"/>
        </w:rPr>
        <w:t xml:space="preserve"> for partners and family members</w:t>
      </w:r>
      <w:r w:rsidRPr="00D831AA">
        <w:rPr>
          <w:lang w:val="en-US"/>
        </w:rPr>
        <w:t>, and long-term psychosocial care</w:t>
      </w:r>
      <w:r w:rsidR="00F55151" w:rsidRPr="00D831AA">
        <w:rPr>
          <w:lang w:val="en-US"/>
        </w:rPr>
        <w:t xml:space="preserve"> </w:t>
      </w:r>
      <w:r w:rsidR="00D317F7" w:rsidRPr="00D831AA">
        <w:rPr>
          <w:lang w:val="en-US"/>
        </w:rPr>
        <w:fldChar w:fldCharType="begin"/>
      </w:r>
      <w:r w:rsidR="002C1A16" w:rsidRPr="00D831AA">
        <w:rPr>
          <w:lang w:val="en-US"/>
        </w:rPr>
        <w:instrText xml:space="preserve"> ADDIN EN.CITE &lt;EndNote&gt;&lt;Cite&gt;&lt;Author&gt;Evidence for Action Research Programme Consortium&lt;/Author&gt;&lt;Year&gt;2010&lt;/Year&gt;&lt;RecNum&gt;1698&lt;/RecNum&gt;&lt;DisplayText&gt;(Evidence for Action Research Programme Consortium, 2010)&lt;/DisplayText&gt;&lt;record&gt;&lt;rec-number&gt;1698&lt;/rec-number&gt;&lt;foreign-keys&gt;&lt;key app="EN" db-id="afwspe9rcewdz8exvtfxr9fjpwz0szx2vsp9"&gt;1698&lt;/key&gt;&lt;/foreign-keys&gt;&lt;ref-type name="Report"&gt;27&lt;/ref-type&gt;&lt;contributors&gt;&lt;authors&gt;&lt;author&gt;Evidence for Action Research Programme Consortium,&lt;/author&gt;&lt;/authors&gt;&lt;/contributors&gt;&lt;titles&gt;&lt;title&gt;Shifts in Home-Based Care for People Living with HIV in the Era of Anti Retroviral Therapy in Zambia&lt;/title&gt;&lt;/titles&gt;&lt;keywords&gt;&lt;keyword&gt;hbc&lt;/keyword&gt;&lt;keyword&gt;arv&lt;/keyword&gt;&lt;keyword&gt;zambia&lt;/keyword&gt;&lt;keyword&gt;RPC&lt;/keyword&gt;&lt;/keywords&gt;&lt;dates&gt;&lt;year&gt;2010&lt;/year&gt;&lt;/dates&gt;&lt;pub-location&gt;London&lt;/pub-location&gt;&lt;publisher&gt;LSHTM&lt;/publisher&gt;&lt;urls&gt;&lt;/urls&gt;&lt;/record&gt;&lt;/Cite&gt;&lt;/EndNote&gt;</w:instrText>
      </w:r>
      <w:r w:rsidR="00D317F7" w:rsidRPr="00D831AA">
        <w:rPr>
          <w:lang w:val="en-US"/>
        </w:rPr>
        <w:fldChar w:fldCharType="separate"/>
      </w:r>
      <w:r w:rsidR="002C1A16" w:rsidRPr="00D831AA">
        <w:rPr>
          <w:noProof/>
          <w:lang w:val="en-US"/>
        </w:rPr>
        <w:t>(</w:t>
      </w:r>
      <w:hyperlink w:anchor="_ENREF_7" w:tooltip="Evidence for Action Research Programme Consortium, 2010 #1698" w:history="1">
        <w:r w:rsidR="009504B9" w:rsidRPr="00D831AA">
          <w:rPr>
            <w:noProof/>
            <w:lang w:val="en-US"/>
          </w:rPr>
          <w:t>Evidence for Action Research Programme Consortium, 2010</w:t>
        </w:r>
      </w:hyperlink>
      <w:r w:rsidR="002C1A16" w:rsidRPr="00D831AA">
        <w:rPr>
          <w:noProof/>
          <w:lang w:val="en-US"/>
        </w:rPr>
        <w:t>)</w:t>
      </w:r>
      <w:r w:rsidR="00D317F7" w:rsidRPr="00D831AA">
        <w:rPr>
          <w:lang w:val="en-US"/>
        </w:rPr>
        <w:fldChar w:fldCharType="end"/>
      </w:r>
      <w:r w:rsidRPr="00D831AA">
        <w:rPr>
          <w:lang w:val="en-US"/>
        </w:rPr>
        <w:t xml:space="preserve">.  </w:t>
      </w:r>
      <w:r w:rsidR="00D11CF5" w:rsidRPr="00D831AA">
        <w:rPr>
          <w:lang w:val="en-US"/>
        </w:rPr>
        <w:t xml:space="preserve">HBC </w:t>
      </w:r>
      <w:r w:rsidR="000B26E9" w:rsidRPr="00D831AA">
        <w:rPr>
          <w:lang w:val="en-US"/>
        </w:rPr>
        <w:t>is</w:t>
      </w:r>
      <w:r w:rsidR="00D11CF5" w:rsidRPr="00D831AA">
        <w:rPr>
          <w:lang w:val="en-US"/>
        </w:rPr>
        <w:t xml:space="preserve"> delivered through </w:t>
      </w:r>
      <w:r w:rsidR="00BD4CAB" w:rsidRPr="00D831AA">
        <w:rPr>
          <w:lang w:val="en-US"/>
        </w:rPr>
        <w:t>a range of models</w:t>
      </w:r>
      <w:r w:rsidR="00E76E6A" w:rsidRPr="00D831AA">
        <w:rPr>
          <w:lang w:val="en-US"/>
        </w:rPr>
        <w:t xml:space="preserve">, with </w:t>
      </w:r>
      <w:r w:rsidR="00BD4CAB" w:rsidRPr="00D831AA">
        <w:rPr>
          <w:lang w:val="en-US"/>
        </w:rPr>
        <w:t xml:space="preserve">providers </w:t>
      </w:r>
      <w:r w:rsidR="000B26E9" w:rsidRPr="00D831AA">
        <w:rPr>
          <w:lang w:val="en-US"/>
        </w:rPr>
        <w:t xml:space="preserve">variously </w:t>
      </w:r>
      <w:r w:rsidR="00D11CF5" w:rsidRPr="00D831AA">
        <w:rPr>
          <w:lang w:val="en-US"/>
        </w:rPr>
        <w:t>referred to as</w:t>
      </w:r>
      <w:r w:rsidR="00BD4CAB" w:rsidRPr="00D831AA">
        <w:rPr>
          <w:lang w:val="en-US"/>
        </w:rPr>
        <w:t xml:space="preserve"> lay health workers, community health volunteers, adherence supporters, expert patients, and peer counselors</w:t>
      </w:r>
      <w:r w:rsidR="000D365D" w:rsidRPr="00D831AA">
        <w:rPr>
          <w:lang w:val="en-US"/>
        </w:rPr>
        <w:t xml:space="preserve"> </w:t>
      </w:r>
      <w:r w:rsidR="00D317F7" w:rsidRPr="00D831AA">
        <w:rPr>
          <w:lang w:val="en-US"/>
        </w:rPr>
        <w:fldChar w:fldCharType="begin"/>
      </w:r>
      <w:r w:rsidR="002C1A16" w:rsidRPr="00D831AA">
        <w:rPr>
          <w:lang w:val="en-US"/>
        </w:rPr>
        <w:instrText xml:space="preserve"> ADDIN EN.CITE &lt;EndNote&gt;&lt;Cite&gt;&lt;Author&gt;Wringe&lt;/Author&gt;&lt;Year&gt;2010&lt;/Year&gt;&lt;RecNum&gt;1589&lt;/RecNum&gt;&lt;DisplayText&gt;(Wringe, Cataldo, Stevenson, &amp;amp; Fakoya, 2010)&lt;/DisplayText&gt;&lt;record&gt;&lt;rec-number&gt;1589&lt;/rec-number&gt;&lt;foreign-keys&gt;&lt;key app="EN" db-id="afwspe9rcewdz8exvtfxr9fjpwz0szx2vsp9"&gt;1589&lt;/key&gt;&lt;/foreign-keys&gt;&lt;ref-type name="Journal Article"&gt;17&lt;/ref-type&gt;&lt;contributors&gt;&lt;authors&gt;&lt;author&gt;Wringe, Alison&lt;/author&gt;&lt;author&gt;Cataldo, Fabian&lt;/author&gt;&lt;author&gt;Stevenson, Nicola&lt;/author&gt;&lt;author&gt;Fakoya, Ade&lt;/author&gt;&lt;/authors&gt;&lt;/contributors&gt;&lt;titles&gt;&lt;title&gt;Delivering comprehensive home-based care programmes for HIV: a review of lessons learned and challenges ahead in the era of antiretroviral therapy&lt;/title&gt;&lt;secondary-title&gt;Health Policy and Planning&lt;/secondary-title&gt;&lt;/titles&gt;&lt;periodical&gt;&lt;full-title&gt;Health Policy and Planning&lt;/full-title&gt;&lt;/periodical&gt;&lt;pages&gt;352-362&lt;/pages&gt;&lt;volume&gt;25&lt;/volume&gt;&lt;number&gt;5&lt;/number&gt;&lt;keywords&gt;&lt;keyword&gt;hbc&lt;/keyword&gt;&lt;keyword&gt;arv&lt;/keyword&gt;&lt;keyword&gt;review&lt;/keyword&gt;&lt;/keywords&gt;&lt;dates&gt;&lt;year&gt;2010&lt;/year&gt;&lt;pub-dates&gt;&lt;date&gt;September 1, 2010&lt;/date&gt;&lt;/pub-dates&gt;&lt;/dates&gt;&lt;urls&gt;&lt;related-urls&gt;&lt;url&gt;http://heapol.oxfordjournals.org/content/25/5/352.abstract&lt;/url&gt;&lt;/related-urls&gt;&lt;/urls&gt;&lt;electronic-resource-num&gt;10.1093/heapol/czq005&lt;/electronic-resource-num&gt;&lt;/record&gt;&lt;/Cite&gt;&lt;/EndNote&gt;</w:instrText>
      </w:r>
      <w:r w:rsidR="00D317F7" w:rsidRPr="00D831AA">
        <w:rPr>
          <w:lang w:val="en-US"/>
        </w:rPr>
        <w:fldChar w:fldCharType="separate"/>
      </w:r>
      <w:r w:rsidR="002C1A16" w:rsidRPr="00D831AA">
        <w:rPr>
          <w:noProof/>
          <w:lang w:val="en-US"/>
        </w:rPr>
        <w:t>(</w:t>
      </w:r>
      <w:hyperlink w:anchor="_ENREF_23" w:tooltip="Wringe, 2010 #1589" w:history="1">
        <w:r w:rsidR="009504B9" w:rsidRPr="00D831AA">
          <w:rPr>
            <w:noProof/>
            <w:lang w:val="en-US"/>
          </w:rPr>
          <w:t>Wringe, Cataldo, Stevenson, &amp; Fakoya, 2010</w:t>
        </w:r>
      </w:hyperlink>
      <w:r w:rsidR="002C1A16" w:rsidRPr="00D831AA">
        <w:rPr>
          <w:noProof/>
          <w:lang w:val="en-US"/>
        </w:rPr>
        <w:t>)</w:t>
      </w:r>
      <w:r w:rsidR="00D317F7" w:rsidRPr="00D831AA">
        <w:rPr>
          <w:lang w:val="en-US"/>
        </w:rPr>
        <w:fldChar w:fldCharType="end"/>
      </w:r>
      <w:r w:rsidR="00BD4CAB" w:rsidRPr="00D831AA">
        <w:rPr>
          <w:lang w:val="en-US"/>
        </w:rPr>
        <w:t>.</w:t>
      </w:r>
      <w:r w:rsidR="000B26E9" w:rsidRPr="00D831AA">
        <w:rPr>
          <w:lang w:val="en-US"/>
        </w:rPr>
        <w:t xml:space="preserve"> </w:t>
      </w:r>
      <w:r w:rsidR="00BD4CAB" w:rsidRPr="00D831AA">
        <w:rPr>
          <w:lang w:val="en-US"/>
        </w:rPr>
        <w:t>HBC providers tend to be well-respected older women from the communities they serve, who work voluntarily or receive a small stipend</w:t>
      </w:r>
      <w:r w:rsidR="00D11CF5" w:rsidRPr="00D831AA">
        <w:rPr>
          <w:lang w:val="en-US"/>
        </w:rPr>
        <w:t>. I</w:t>
      </w:r>
      <w:r w:rsidR="00BD4CAB" w:rsidRPr="00D831AA">
        <w:rPr>
          <w:lang w:val="en-US"/>
        </w:rPr>
        <w:t>n many programs, they are living with HIV themselves and thus able to provide empathy as well as practical guidance</w:t>
      </w:r>
      <w:r w:rsidR="004A7C50" w:rsidRPr="00D831AA">
        <w:rPr>
          <w:lang w:val="en-US"/>
        </w:rPr>
        <w:t xml:space="preserve"> </w:t>
      </w:r>
      <w:r w:rsidR="00D317F7" w:rsidRPr="00D831AA">
        <w:rPr>
          <w:lang w:val="en-US"/>
        </w:rPr>
        <w:fldChar w:fldCharType="begin"/>
      </w:r>
      <w:r w:rsidR="002C1A16" w:rsidRPr="00D831AA">
        <w:rPr>
          <w:lang w:val="en-US"/>
        </w:rPr>
        <w:instrText xml:space="preserve"> ADDIN EN.CITE &lt;EndNote&gt;&lt;Cite&gt;&lt;Author&gt;Chang&lt;/Author&gt;&lt;Year&gt;2010&lt;/Year&gt;&lt;RecNum&gt;2290&lt;/RecNum&gt;&lt;DisplayText&gt;(Chang et al., 2010)&lt;/DisplayText&gt;&lt;record&gt;&lt;rec-number&gt;2290&lt;/rec-number&gt;&lt;foreign-keys&gt;&lt;key app="EN" db-id="afwspe9rcewdz8exvtfxr9fjpwz0szx2vsp9"&gt;2290&lt;/key&gt;&lt;/foreign-keys&gt;&lt;ref-type name="Journal Article"&gt;17&lt;/ref-type&gt;&lt;contributors&gt;&lt;authors&gt;&lt;author&gt;Chang, Larry W.&lt;/author&gt;&lt;author&gt;Kagaayi, Joseph&lt;/author&gt;&lt;author&gt;Nakigozi, Gertrude&lt;/author&gt;&lt;author&gt;Ssempijja, Victor&lt;/author&gt;&lt;author&gt;Packer, Arnold H.&lt;/author&gt;&lt;author&gt;Serwadda, David&lt;/author&gt;&lt;author&gt;Quinn, Thomas C.&lt;/author&gt;&lt;author&gt;Gray, Ronald H.&lt;/author&gt;&lt;author&gt;Bollinger, Robert C.&lt;/author&gt;&lt;author&gt;Reynolds, Steven J.&lt;/author&gt;&lt;/authors&gt;&lt;/contributors&gt;&lt;titles&gt;&lt;title&gt;Effect of Peer Health Workers on AIDS Care in Rakai, Uganda: A Cluster-Randomized Trial&lt;/title&gt;&lt;secondary-title&gt;PloS One&lt;/secondary-title&gt;&lt;/titles&gt;&lt;periodical&gt;&lt;full-title&gt;PloS One&lt;/full-title&gt;&lt;/periodical&gt;&lt;pages&gt;e10923&lt;/pages&gt;&lt;volume&gt;5&lt;/volume&gt;&lt;number&gt;6&lt;/number&gt;&lt;keywords&gt;&lt;keyword&gt;art&lt;/keyword&gt;&lt;keyword&gt;Uganda&lt;/keyword&gt;&lt;keyword&gt;Peer intervention&lt;/keyword&gt;&lt;keyword&gt;RCT&lt;/keyword&gt;&lt;/keywords&gt;&lt;dates&gt;&lt;year&gt;2010&lt;/year&gt;&lt;/dates&gt;&lt;publisher&gt;Public Library of Science&lt;/publisher&gt;&lt;work-type&gt;doi:10.1371/journal.pone.0010923&lt;/work-type&gt;&lt;urls&gt;&lt;related-urls&gt;&lt;url&gt;http://dx.doi.org/10.1371%2Fjournal.pone.0010923&lt;/url&gt;&lt;/related-urls&gt;&lt;/urls&gt;&lt;/record&gt;&lt;/Cite&gt;&lt;/EndNote&gt;</w:instrText>
      </w:r>
      <w:r w:rsidR="00D317F7" w:rsidRPr="00D831AA">
        <w:rPr>
          <w:lang w:val="en-US"/>
        </w:rPr>
        <w:fldChar w:fldCharType="separate"/>
      </w:r>
      <w:r w:rsidR="002C1A16" w:rsidRPr="00D831AA">
        <w:rPr>
          <w:noProof/>
          <w:lang w:val="en-US"/>
        </w:rPr>
        <w:t>(</w:t>
      </w:r>
      <w:hyperlink w:anchor="_ENREF_5" w:tooltip="Chang, 2010 #2290" w:history="1">
        <w:r w:rsidR="009504B9" w:rsidRPr="00D831AA">
          <w:rPr>
            <w:noProof/>
            <w:lang w:val="en-US"/>
          </w:rPr>
          <w:t>Chang et al., 2010</w:t>
        </w:r>
      </w:hyperlink>
      <w:r w:rsidR="002C1A16" w:rsidRPr="00D831AA">
        <w:rPr>
          <w:noProof/>
          <w:lang w:val="en-US"/>
        </w:rPr>
        <w:t>)</w:t>
      </w:r>
      <w:r w:rsidR="00D317F7" w:rsidRPr="00D831AA">
        <w:rPr>
          <w:lang w:val="en-US"/>
        </w:rPr>
        <w:fldChar w:fldCharType="end"/>
      </w:r>
      <w:r w:rsidR="00BD4CAB" w:rsidRPr="00D831AA">
        <w:rPr>
          <w:lang w:val="en-US"/>
        </w:rPr>
        <w:t xml:space="preserve">. Recent reviews suggest that HBC </w:t>
      </w:r>
      <w:r w:rsidR="00782485" w:rsidRPr="00D831AA">
        <w:rPr>
          <w:lang w:val="en-US"/>
        </w:rPr>
        <w:t>programs</w:t>
      </w:r>
      <w:r w:rsidR="00BD4CAB" w:rsidRPr="00D831AA">
        <w:rPr>
          <w:lang w:val="en-US"/>
        </w:rPr>
        <w:t xml:space="preserve">, although diverse, </w:t>
      </w:r>
      <w:r w:rsidR="009226AE" w:rsidRPr="00D831AA">
        <w:rPr>
          <w:lang w:val="en-US"/>
        </w:rPr>
        <w:t xml:space="preserve">can </w:t>
      </w:r>
      <w:r w:rsidR="00BD4CAB" w:rsidRPr="00D831AA">
        <w:rPr>
          <w:lang w:val="en-US"/>
        </w:rPr>
        <w:t xml:space="preserve">increase uptake of HIV testing and treatment and improve engagement in care, leading to better physical and mental health outcomes </w:t>
      </w:r>
      <w:r w:rsidR="00D317F7" w:rsidRPr="00D831AA">
        <w:rPr>
          <w:lang w:val="en-US"/>
        </w:rPr>
        <w:fldChar w:fldCharType="begin">
          <w:fldData xml:space="preserve">PEVuZE5vdGU+PENpdGU+PEF1dGhvcj5IYXJkaW5nPC9BdXRob3I+PFllYXI+MjAwNTwvWWVhcj48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</w:fldData>
        </w:fldChar>
      </w:r>
      <w:r w:rsidR="002C1A16" w:rsidRPr="00D831AA">
        <w:rPr>
          <w:lang w:val="en-US"/>
        </w:rPr>
        <w:instrText xml:space="preserve"> ADDIN EN.CITE </w:instrText>
      </w:r>
      <w:r w:rsidR="00D317F7" w:rsidRPr="00D831AA">
        <w:rPr>
          <w:lang w:val="en-US"/>
        </w:rPr>
        <w:fldChar w:fldCharType="begin">
          <w:fldData xml:space="preserve">PEVuZE5vdGU+PENpdGU+PEF1dGhvcj5IYXJkaW5nPC9BdXRob3I+PFllYXI+MjAwNTwvWWVhcj48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</w:fldData>
        </w:fldChar>
      </w:r>
      <w:r w:rsidR="002C1A16" w:rsidRPr="00D831AA">
        <w:rPr>
          <w:lang w:val="en-US"/>
        </w:rPr>
        <w:instrText xml:space="preserve"> ADDIN EN.CITE.DATA </w:instrText>
      </w:r>
      <w:r w:rsidR="00D317F7" w:rsidRPr="00D831AA">
        <w:rPr>
          <w:lang w:val="en-US"/>
        </w:rPr>
      </w:r>
      <w:r w:rsidR="00D317F7" w:rsidRPr="00D831AA">
        <w:rPr>
          <w:lang w:val="en-US"/>
        </w:rPr>
        <w:fldChar w:fldCharType="end"/>
      </w:r>
      <w:r w:rsidR="00D317F7" w:rsidRPr="00D831AA">
        <w:rPr>
          <w:lang w:val="en-US"/>
        </w:rPr>
      </w:r>
      <w:r w:rsidR="00D317F7" w:rsidRPr="00D831AA">
        <w:rPr>
          <w:lang w:val="en-US"/>
        </w:rPr>
        <w:fldChar w:fldCharType="separate"/>
      </w:r>
      <w:r w:rsidR="002C1A16" w:rsidRPr="00D831AA">
        <w:rPr>
          <w:noProof/>
          <w:lang w:val="en-US"/>
        </w:rPr>
        <w:t>(</w:t>
      </w:r>
      <w:hyperlink w:anchor="_ENREF_9" w:tooltip="Harding, 2005 #566" w:history="1">
        <w:r w:rsidR="009504B9" w:rsidRPr="00D831AA">
          <w:rPr>
            <w:noProof/>
            <w:lang w:val="en-US"/>
          </w:rPr>
          <w:t>Harding et al., 2005</w:t>
        </w:r>
      </w:hyperlink>
      <w:r w:rsidR="002C1A16" w:rsidRPr="00D831AA">
        <w:rPr>
          <w:noProof/>
          <w:lang w:val="en-US"/>
        </w:rPr>
        <w:t xml:space="preserve">; </w:t>
      </w:r>
      <w:hyperlink w:anchor="_ENREF_11" w:tooltip="Kabore, 2010 #1846" w:history="1">
        <w:r w:rsidR="009504B9" w:rsidRPr="00D831AA">
          <w:rPr>
            <w:noProof/>
            <w:lang w:val="en-US"/>
          </w:rPr>
          <w:t>Kabore et al., 2010</w:t>
        </w:r>
      </w:hyperlink>
      <w:r w:rsidR="002C1A16" w:rsidRPr="00D831AA">
        <w:rPr>
          <w:noProof/>
          <w:lang w:val="en-US"/>
        </w:rPr>
        <w:t xml:space="preserve">; </w:t>
      </w:r>
      <w:hyperlink w:anchor="_ENREF_16" w:tooltip="Scanlon, 2013 #2599" w:history="1">
        <w:r w:rsidR="009504B9" w:rsidRPr="00D831AA">
          <w:rPr>
            <w:noProof/>
            <w:lang w:val="en-US"/>
          </w:rPr>
          <w:t>Scanlon &amp; Vreeman, 2013</w:t>
        </w:r>
      </w:hyperlink>
      <w:r w:rsidR="002C1A16" w:rsidRPr="00D831AA">
        <w:rPr>
          <w:noProof/>
          <w:lang w:val="en-US"/>
        </w:rPr>
        <w:t>)</w:t>
      </w:r>
      <w:r w:rsidR="00D317F7" w:rsidRPr="00D831AA">
        <w:rPr>
          <w:lang w:val="en-US"/>
        </w:rPr>
        <w:fldChar w:fldCharType="end"/>
      </w:r>
      <w:r w:rsidR="00BD4CAB" w:rsidRPr="00D831AA">
        <w:rPr>
          <w:lang w:val="en-US"/>
        </w:rPr>
        <w:t xml:space="preserve">. </w:t>
      </w:r>
    </w:p>
    <w:p w:rsidR="000B26E9" w:rsidRPr="00D831AA" w:rsidRDefault="00897AAF" w:rsidP="00CD217D">
      <w:pPr>
        <w:rPr>
          <w:lang w:val="en-US"/>
        </w:rPr>
      </w:pPr>
      <w:r w:rsidRPr="00D831AA">
        <w:rPr>
          <w:lang w:val="en-US"/>
        </w:rPr>
        <w:t>M</w:t>
      </w:r>
      <w:r w:rsidR="00BD4CAB" w:rsidRPr="00D831AA">
        <w:rPr>
          <w:lang w:val="en-US"/>
        </w:rPr>
        <w:t xml:space="preserve">ost </w:t>
      </w:r>
      <w:r w:rsidR="00782485" w:rsidRPr="00D831AA">
        <w:rPr>
          <w:lang w:val="en-US"/>
        </w:rPr>
        <w:t xml:space="preserve">programs </w:t>
      </w:r>
      <w:r w:rsidR="00BD4CAB" w:rsidRPr="00D831AA">
        <w:rPr>
          <w:lang w:val="en-US"/>
        </w:rPr>
        <w:t xml:space="preserve">have </w:t>
      </w:r>
      <w:r w:rsidR="0007295D" w:rsidRPr="00D831AA">
        <w:rPr>
          <w:lang w:val="en-US"/>
        </w:rPr>
        <w:t>not focused explicitly on</w:t>
      </w:r>
      <w:r w:rsidR="00BD4CAB" w:rsidRPr="00D831AA">
        <w:rPr>
          <w:lang w:val="en-US"/>
        </w:rPr>
        <w:t xml:space="preserve"> adolescents </w:t>
      </w:r>
      <w:r w:rsidR="00116FB4" w:rsidRPr="00D831AA">
        <w:rPr>
          <w:lang w:val="en-US"/>
        </w:rPr>
        <w:t>(10-19)</w:t>
      </w:r>
      <w:r w:rsidR="00BD4CAB" w:rsidRPr="00D831AA">
        <w:rPr>
          <w:lang w:val="en-US"/>
        </w:rPr>
        <w:t>,</w:t>
      </w:r>
      <w:r w:rsidR="0007295D" w:rsidRPr="00D831AA">
        <w:rPr>
          <w:lang w:val="en-US"/>
        </w:rPr>
        <w:t xml:space="preserve"> </w:t>
      </w:r>
      <w:r w:rsidR="000B26E9" w:rsidRPr="00D831AA">
        <w:rPr>
          <w:lang w:val="en-US"/>
        </w:rPr>
        <w:t xml:space="preserve">however, </w:t>
      </w:r>
      <w:r w:rsidR="00BD4CAB" w:rsidRPr="00D831AA">
        <w:rPr>
          <w:lang w:val="en-US"/>
        </w:rPr>
        <w:t xml:space="preserve">who </w:t>
      </w:r>
      <w:r w:rsidR="0007295D" w:rsidRPr="00D831AA">
        <w:rPr>
          <w:lang w:val="en-US"/>
        </w:rPr>
        <w:t>comprise</w:t>
      </w:r>
      <w:r w:rsidR="00BD4CAB" w:rsidRPr="00D831AA">
        <w:rPr>
          <w:lang w:val="en-US"/>
        </w:rPr>
        <w:t xml:space="preserve"> a growing population among people living with HIV</w:t>
      </w:r>
      <w:r w:rsidR="00017FE4" w:rsidRPr="00D831AA">
        <w:rPr>
          <w:lang w:val="en-US"/>
        </w:rPr>
        <w:t>,</w:t>
      </w:r>
      <w:r w:rsidR="006E008F" w:rsidRPr="00D831AA">
        <w:rPr>
          <w:lang w:val="en-US"/>
        </w:rPr>
        <w:t xml:space="preserve"> with unique</w:t>
      </w:r>
      <w:r w:rsidR="00BD4CAB" w:rsidRPr="00D831AA">
        <w:rPr>
          <w:lang w:val="en-US"/>
        </w:rPr>
        <w:t xml:space="preserve"> needs and experiences. </w:t>
      </w:r>
      <w:r w:rsidR="00116FB4" w:rsidRPr="00D831AA">
        <w:rPr>
          <w:lang w:val="en-US"/>
        </w:rPr>
        <w:t>Globally, two million adolescents are estimated to be living with HIV, 85</w:t>
      </w:r>
      <w:r w:rsidRPr="00D831AA">
        <w:rPr>
          <w:lang w:val="en-US"/>
        </w:rPr>
        <w:t xml:space="preserve">% of </w:t>
      </w:r>
      <w:r w:rsidR="00116FB4" w:rsidRPr="00D831AA">
        <w:rPr>
          <w:lang w:val="en-US"/>
        </w:rPr>
        <w:t xml:space="preserve">whom live in </w:t>
      </w:r>
      <w:r w:rsidRPr="00D831AA">
        <w:rPr>
          <w:lang w:val="en-US"/>
        </w:rPr>
        <w:t>sub-Saharan Africa</w:t>
      </w:r>
      <w:r w:rsidR="00BE5801" w:rsidRPr="00D831AA">
        <w:rPr>
          <w:lang w:val="en-US"/>
        </w:rPr>
        <w:t xml:space="preserve"> </w:t>
      </w:r>
      <w:r w:rsidR="00D317F7" w:rsidRPr="00D831AA">
        <w:rPr>
          <w:lang w:val="en-US"/>
        </w:rPr>
        <w:fldChar w:fldCharType="begin"/>
      </w:r>
      <w:r w:rsidR="002C1A16" w:rsidRPr="00D831AA">
        <w:rPr>
          <w:lang w:val="en-US"/>
        </w:rPr>
        <w:instrText xml:space="preserve"> ADDIN EN.CITE &lt;EndNote&gt;&lt;Cite&gt;&lt;Author&gt;USAID&lt;/Author&gt;&lt;Year&gt;2012&lt;/Year&gt;&lt;RecNum&gt;2535&lt;/RecNum&gt;&lt;DisplayText&gt;(USAID, 2012)&lt;/DisplayText&gt;&lt;record&gt;&lt;rec-number&gt;2535&lt;/rec-number&gt;&lt;foreign-keys&gt;&lt;key app="EN" db-id="afwspe9rcewdz8exvtfxr9fjpwz0szx2vsp9"&gt;2535&lt;/key&gt;&lt;/foreign-keys&gt;&lt;ref-type name="Report"&gt;27&lt;/ref-type&gt;&lt;contributors&gt;&lt;authors&gt;&lt;author&gt;USAID&lt;/author&gt;&lt;/authors&gt;&lt;/contributors&gt;&lt;titles&gt;&lt;title&gt;Improving Adolescent HIV Treatment, Care, Prevention and Family Planning Services&lt;/title&gt;&lt;/titles&gt;&lt;keywords&gt;&lt;keyword&gt;adolescent&lt;/keyword&gt;&lt;keyword&gt;PLHA&lt;/keyword&gt;&lt;keyword&gt;Pathfinder&lt;/keyword&gt;&lt;keyword&gt;srh&lt;/keyword&gt;&lt;keyword&gt;young people&lt;/keyword&gt;&lt;keyword&gt;art&lt;/keyword&gt;&lt;/keywords&gt;&lt;dates&gt;&lt;year&gt;2012&lt;/year&gt;&lt;/dates&gt;&lt;pub-location&gt;Washington DC&lt;/pub-location&gt;&lt;publisher&gt;US Agency for International Development&lt;/publisher&gt;&lt;urls&gt;&lt;related-urls&gt;&lt;url&gt;http://aidstarone.com/sites/default/files/ALHIV%20techbrief%202012July10_AFR%20bureau.pdf&lt;/url&gt;&lt;url&gt;see also http://aidstarone.com/sites/default/files/ALHIV.Report%202012July10_AFR%20Bureau%20%281%29.pdf&lt;/url&gt;&lt;/related-urls&gt;&lt;/urls&gt;&lt;/record&gt;&lt;/Cite&gt;&lt;/EndNote&gt;</w:instrText>
      </w:r>
      <w:r w:rsidR="00D317F7" w:rsidRPr="00D831AA">
        <w:rPr>
          <w:lang w:val="en-US"/>
        </w:rPr>
        <w:fldChar w:fldCharType="separate"/>
      </w:r>
      <w:r w:rsidR="002C1A16" w:rsidRPr="00D831AA">
        <w:rPr>
          <w:noProof/>
          <w:lang w:val="en-US"/>
        </w:rPr>
        <w:t>(</w:t>
      </w:r>
      <w:hyperlink w:anchor="_ENREF_20" w:tooltip="USAID, 2012 #2535" w:history="1">
        <w:r w:rsidR="009504B9" w:rsidRPr="00D831AA">
          <w:rPr>
            <w:noProof/>
            <w:lang w:val="en-US"/>
          </w:rPr>
          <w:t>USAID, 2012</w:t>
        </w:r>
      </w:hyperlink>
      <w:r w:rsidR="002C1A16" w:rsidRPr="00D831AA">
        <w:rPr>
          <w:noProof/>
          <w:lang w:val="en-US"/>
        </w:rPr>
        <w:t>)</w:t>
      </w:r>
      <w:r w:rsidR="00D317F7" w:rsidRPr="00D831AA">
        <w:rPr>
          <w:lang w:val="en-US"/>
        </w:rPr>
        <w:fldChar w:fldCharType="end"/>
      </w:r>
      <w:r w:rsidR="00BE5801" w:rsidRPr="00D831AA">
        <w:rPr>
          <w:lang w:val="en-US"/>
        </w:rPr>
        <w:t>.</w:t>
      </w:r>
      <w:r w:rsidRPr="00D831AA">
        <w:rPr>
          <w:lang w:val="en-US"/>
        </w:rPr>
        <w:t xml:space="preserve"> </w:t>
      </w:r>
      <w:r w:rsidR="000B26E9" w:rsidRPr="00D831AA">
        <w:rPr>
          <w:lang w:val="en-US"/>
        </w:rPr>
        <w:t xml:space="preserve">Those who were </w:t>
      </w:r>
      <w:r w:rsidR="00BE5801" w:rsidRPr="00D831AA">
        <w:rPr>
          <w:lang w:val="en-US"/>
        </w:rPr>
        <w:t xml:space="preserve">vertically-infected </w:t>
      </w:r>
      <w:r w:rsidR="000B26E9" w:rsidRPr="00D831AA">
        <w:rPr>
          <w:lang w:val="en-US"/>
        </w:rPr>
        <w:t>are</w:t>
      </w:r>
      <w:r w:rsidRPr="00D831AA">
        <w:rPr>
          <w:lang w:val="en-US"/>
        </w:rPr>
        <w:t xml:space="preserve"> coming of age</w:t>
      </w:r>
      <w:r w:rsidR="000B26E9" w:rsidRPr="00D831AA">
        <w:rPr>
          <w:lang w:val="en-US"/>
        </w:rPr>
        <w:t xml:space="preserve"> at a time of increasing access to</w:t>
      </w:r>
      <w:r w:rsidRPr="00D831AA">
        <w:rPr>
          <w:lang w:val="en-US"/>
        </w:rPr>
        <w:t xml:space="preserve"> treatment</w:t>
      </w:r>
      <w:r w:rsidR="000B26E9" w:rsidRPr="00D831AA">
        <w:rPr>
          <w:lang w:val="en-US"/>
        </w:rPr>
        <w:t xml:space="preserve"> and </w:t>
      </w:r>
      <w:r w:rsidRPr="00D831AA">
        <w:rPr>
          <w:lang w:val="en-US"/>
        </w:rPr>
        <w:t>can expect to live longer</w:t>
      </w:r>
      <w:r w:rsidR="00A4202B" w:rsidRPr="00D831AA">
        <w:rPr>
          <w:lang w:val="en-US"/>
        </w:rPr>
        <w:t>,</w:t>
      </w:r>
      <w:r w:rsidRPr="00D831AA">
        <w:rPr>
          <w:lang w:val="en-US"/>
        </w:rPr>
        <w:t xml:space="preserve"> healthier lives than previous cohorts</w:t>
      </w:r>
      <w:r w:rsidR="00BE5801" w:rsidRPr="00D831AA">
        <w:rPr>
          <w:lang w:val="en-US"/>
        </w:rPr>
        <w:t xml:space="preserve"> </w:t>
      </w:r>
      <w:r w:rsidR="00D317F7" w:rsidRPr="00D831AA">
        <w:rPr>
          <w:lang w:val="en-US"/>
        </w:rPr>
        <w:fldChar w:fldCharType="begin"/>
      </w:r>
      <w:r w:rsidR="002C1A16" w:rsidRPr="00D831AA">
        <w:rPr>
          <w:lang w:val="en-US"/>
        </w:rPr>
        <w:instrText xml:space="preserve"> ADDIN EN.CITE &lt;EndNote&gt;&lt;Cite&gt;&lt;Author&gt;Ferrand&lt;/Author&gt;&lt;Year&gt;2009&lt;/Year&gt;&lt;RecNum&gt;2116&lt;/RecNum&gt;&lt;DisplayText&gt;(Ferrand et al., 2009)&lt;/DisplayText&gt;&lt;record&gt;&lt;rec-number&gt;2116&lt;/rec-number&gt;&lt;foreign-keys&gt;&lt;key app="EN" db-id="afwspe9rcewdz8exvtfxr9fjpwz0szx2vsp9"&gt;2116&lt;/key&gt;&lt;/foreign-keys&gt;&lt;ref-type name="Journal Article"&gt;17&lt;/ref-type&gt;&lt;contributors&gt;&lt;authors&gt;&lt;author&gt;Ferrand, R. A.&lt;/author&gt;&lt;author&gt;Corbett, E. L.&lt;/author&gt;&lt;author&gt;Wood, R.&lt;/author&gt;&lt;author&gt;Hargrove, J.&lt;/author&gt;&lt;author&gt;Ndhlovu, C. E.&lt;/author&gt;&lt;author&gt;Cowan, F. M.&lt;/author&gt;&lt;author&gt;Gouws, E.&lt;/author&gt;&lt;author&gt;Williams, B. G.&lt;/author&gt;&lt;/authors&gt;&lt;/contributors&gt;&lt;auth-address&gt;Department of Infectious and Tropical Diseases, London School of Hygiene and Tropical Medicine, Keppel Street, London, UK.&lt;/auth-address&gt;&lt;titles&gt;&lt;title&gt;AIDS among older children and adolescents in Southern Africa: projecting the time course and magnitude of the epidemic&lt;/title&gt;&lt;secondary-title&gt;AIDS&lt;/secondary-title&gt;&lt;/titles&gt;&lt;periodical&gt;&lt;full-title&gt;AIDS&lt;/full-title&gt;&lt;/periodical&gt;&lt;pages&gt;2039-46&lt;/pages&gt;&lt;volume&gt;23&lt;/volume&gt;&lt;number&gt;15&lt;/number&gt;&lt;edition&gt;2009/08/18&lt;/edition&gt;&lt;keywords&gt;&lt;keyword&gt;africa&lt;/keyword&gt;&lt;keyword&gt;children&lt;/keyword&gt;&lt;keyword&gt;young people&lt;/keyword&gt;&lt;keyword&gt;Vertical transmission&lt;/keyword&gt;&lt;keyword&gt;South Africa&lt;/keyword&gt;&lt;/keywords&gt;&lt;dates&gt;&lt;year&gt;2009&lt;/year&gt;&lt;pub-dates&gt;&lt;date&gt;Sep 24&lt;/date&gt;&lt;/pub-dates&gt;&lt;/dates&gt;&lt;isbn&gt;1473-5571 (Electronic)&amp;#xD;0269-9370 (Linking)&lt;/isbn&gt;&lt;accession-num&gt;19684508&lt;/accession-num&gt;&lt;urls&gt;&lt;related-urls&gt;&lt;url&gt;http://www.ncbi.nlm.nih.gov/entrez/query.fcgi?cmd=Retrieve&amp;amp;db=PubMed&amp;amp;dopt=Citation&amp;amp;list_uids=19684508&lt;/url&gt;&lt;/related-urls&gt;&lt;/urls&gt;&lt;electronic-resource-num&gt;10.1097/QAD.0b013e32833016ce&lt;/electronic-resource-num&gt;&lt;language&gt;eng&lt;/language&gt;&lt;/record&gt;&lt;/Cite&gt;&lt;/EndNote&gt;</w:instrText>
      </w:r>
      <w:r w:rsidR="00D317F7" w:rsidRPr="00D831AA">
        <w:rPr>
          <w:lang w:val="en-US"/>
        </w:rPr>
        <w:fldChar w:fldCharType="separate"/>
      </w:r>
      <w:r w:rsidR="002C1A16" w:rsidRPr="00D831AA">
        <w:rPr>
          <w:noProof/>
          <w:lang w:val="en-US"/>
        </w:rPr>
        <w:t>(</w:t>
      </w:r>
      <w:hyperlink w:anchor="_ENREF_8" w:tooltip="Ferrand, 2009 #2116" w:history="1">
        <w:r w:rsidR="009504B9" w:rsidRPr="00D831AA">
          <w:rPr>
            <w:noProof/>
            <w:lang w:val="en-US"/>
          </w:rPr>
          <w:t>Ferrand et al., 2009</w:t>
        </w:r>
      </w:hyperlink>
      <w:r w:rsidR="002C1A16" w:rsidRPr="00D831AA">
        <w:rPr>
          <w:noProof/>
          <w:lang w:val="en-US"/>
        </w:rPr>
        <w:t>)</w:t>
      </w:r>
      <w:r w:rsidR="00D317F7" w:rsidRPr="00D831AA">
        <w:rPr>
          <w:lang w:val="en-US"/>
        </w:rPr>
        <w:fldChar w:fldCharType="end"/>
      </w:r>
      <w:r w:rsidRPr="00D831AA">
        <w:rPr>
          <w:lang w:val="en-US"/>
        </w:rPr>
        <w:t xml:space="preserve">. </w:t>
      </w:r>
    </w:p>
    <w:p w:rsidR="003140BD" w:rsidRDefault="00EB06CA" w:rsidP="00CD217D">
      <w:pPr>
        <w:rPr>
          <w:lang w:val="en-US"/>
        </w:rPr>
      </w:pPr>
      <w:r w:rsidRPr="00D831AA">
        <w:rPr>
          <w:lang w:val="en-US"/>
        </w:rPr>
        <w:t xml:space="preserve">HBC </w:t>
      </w:r>
      <w:r w:rsidR="00782485" w:rsidRPr="00D831AA">
        <w:rPr>
          <w:lang w:val="en-US"/>
        </w:rPr>
        <w:t xml:space="preserve">programs </w:t>
      </w:r>
      <w:r w:rsidR="00A4202B" w:rsidRPr="00D831AA">
        <w:rPr>
          <w:lang w:val="en-US"/>
        </w:rPr>
        <w:t xml:space="preserve">are not </w:t>
      </w:r>
      <w:r w:rsidR="008507AE" w:rsidRPr="00D831AA">
        <w:rPr>
          <w:lang w:val="en-US"/>
        </w:rPr>
        <w:t xml:space="preserve">always </w:t>
      </w:r>
      <w:r w:rsidR="00A4202B" w:rsidRPr="00D831AA">
        <w:rPr>
          <w:lang w:val="en-US"/>
        </w:rPr>
        <w:t xml:space="preserve">well equipped </w:t>
      </w:r>
      <w:r w:rsidR="0007295D" w:rsidRPr="00D831AA">
        <w:rPr>
          <w:lang w:val="en-US"/>
        </w:rPr>
        <w:t>for</w:t>
      </w:r>
      <w:r w:rsidR="00E62F86" w:rsidRPr="00D831AA">
        <w:rPr>
          <w:lang w:val="en-US"/>
        </w:rPr>
        <w:t xml:space="preserve"> younger clients</w:t>
      </w:r>
      <w:r w:rsidR="00A4202B" w:rsidRPr="00D831AA">
        <w:rPr>
          <w:lang w:val="en-US"/>
        </w:rPr>
        <w:t xml:space="preserve">. </w:t>
      </w:r>
      <w:r w:rsidR="0010393F" w:rsidRPr="00D831AA">
        <w:rPr>
          <w:lang w:val="en-US"/>
        </w:rPr>
        <w:t>R</w:t>
      </w:r>
      <w:r w:rsidR="00A4202B" w:rsidRPr="00D831AA">
        <w:rPr>
          <w:lang w:val="en-US"/>
        </w:rPr>
        <w:t xml:space="preserve">esearch suggests that young people </w:t>
      </w:r>
      <w:r w:rsidR="0007295D" w:rsidRPr="00D831AA">
        <w:rPr>
          <w:lang w:val="en-US"/>
        </w:rPr>
        <w:t>can</w:t>
      </w:r>
      <w:r w:rsidR="00A4202B" w:rsidRPr="00D831AA">
        <w:rPr>
          <w:lang w:val="en-US"/>
        </w:rPr>
        <w:t xml:space="preserve"> feel </w:t>
      </w:r>
      <w:r w:rsidR="0007295D" w:rsidRPr="00D831AA">
        <w:rPr>
          <w:lang w:val="en-US"/>
        </w:rPr>
        <w:t>un</w:t>
      </w:r>
      <w:r w:rsidR="00A4202B" w:rsidRPr="00D831AA">
        <w:rPr>
          <w:lang w:val="en-US"/>
        </w:rPr>
        <w:t>comfortable with available HIV support services</w:t>
      </w:r>
      <w:r w:rsidR="00902F26" w:rsidRPr="00D831AA">
        <w:rPr>
          <w:lang w:val="en-US"/>
        </w:rPr>
        <w:t xml:space="preserve"> </w:t>
      </w:r>
      <w:r w:rsidR="00D317F7" w:rsidRPr="00D831AA">
        <w:rPr>
          <w:lang w:val="en-US"/>
        </w:rPr>
        <w:fldChar w:fldCharType="begin"/>
      </w:r>
      <w:r w:rsidR="002C1A16" w:rsidRPr="00D831AA">
        <w:rPr>
          <w:lang w:val="en-US"/>
        </w:rPr>
        <w:instrText xml:space="preserve"> ADDIN EN.CITE &lt;EndNote&gt;&lt;Cite&gt;&lt;Author&gt;Birungi&lt;/Author&gt;&lt;Year&gt;2009&lt;/Year&gt;&lt;RecNum&gt;1128&lt;/RecNum&gt;&lt;DisplayText&gt;(Birungi, Obare, Mugisha, Evelia, &amp;amp; Nyombi, 2009)&lt;/DisplayText&gt;&lt;record&gt;&lt;rec-number&gt;1128&lt;/rec-number&gt;&lt;foreign-keys&gt;&lt;key app="EN" db-id="afwspe9rcewdz8exvtfxr9fjpwz0szx2vsp9"&gt;1128&lt;/key&gt;&lt;/foreign-keys&gt;&lt;ref-type name="Journal Article"&gt;17&lt;/ref-type&gt;&lt;contributors&gt;&lt;authors&gt;&lt;author&gt;Birungi, Harriet&lt;/author&gt;&lt;author&gt;Obare, Francis&lt;/author&gt;&lt;author&gt;Mugisha, John Frank&lt;/author&gt;&lt;author&gt;Evelia, Humphres&lt;/author&gt;&lt;author&gt;Nyombi, Juliana&lt;/author&gt;&lt;/authors&gt;&lt;/contributors&gt;&lt;titles&gt;&lt;title&gt;Preventive service needs of young people perinatally infected with HIV in Uganda&lt;/title&gt;&lt;secondary-title&gt;AIDS Care: Psychological and Socio-medical Aspects of AIDS/HIV&lt;/secondary-title&gt;&lt;/titles&gt;&lt;periodical&gt;&lt;full-title&gt;AIDS Care: Psychological and Socio-medical Aspects of AIDS/HIV&lt;/full-title&gt;&lt;/periodical&gt;&lt;pages&gt;725 - 731&lt;/pages&gt;&lt;volume&gt;21&lt;/volume&gt;&lt;number&gt;6&lt;/number&gt;&lt;keywords&gt;&lt;keyword&gt;RSH&lt;/keyword&gt;&lt;keyword&gt;young people&lt;/keyword&gt;&lt;keyword&gt;Uganda&lt;/keyword&gt;&lt;keyword&gt;PLHA&lt;/keyword&gt;&lt;keyword&gt;Pathfinder&lt;/keyword&gt;&lt;/keywords&gt;&lt;dates&gt;&lt;year&gt;2009&lt;/year&gt;&lt;/dates&gt;&lt;publisher&gt;Routledge&lt;/publisher&gt;&lt;isbn&gt;0954-0121&lt;/isbn&gt;&lt;urls&gt;&lt;related-urls&gt;&lt;url&gt;http://www.informaworld.com/10.1080/09540120802511901&lt;/url&gt;&lt;/related-urls&gt;&lt;/urls&gt;&lt;access-date&gt;July 22, 2010&lt;/access-date&gt;&lt;/record&gt;&lt;/Cite&gt;&lt;/EndNote&gt;</w:instrText>
      </w:r>
      <w:r w:rsidR="00D317F7" w:rsidRPr="00D831AA">
        <w:rPr>
          <w:lang w:val="en-US"/>
        </w:rPr>
        <w:fldChar w:fldCharType="separate"/>
      </w:r>
      <w:r w:rsidR="002C1A16" w:rsidRPr="00D831AA">
        <w:rPr>
          <w:noProof/>
          <w:lang w:val="en-US"/>
        </w:rPr>
        <w:t>(</w:t>
      </w:r>
      <w:hyperlink w:anchor="_ENREF_2" w:tooltip="Birungi, 2009 #1128" w:history="1">
        <w:r w:rsidR="009504B9" w:rsidRPr="00D831AA">
          <w:rPr>
            <w:noProof/>
            <w:lang w:val="en-US"/>
          </w:rPr>
          <w:t>Birungi, Obare, Mugisha, Evelia, &amp; Nyombi, 2009</w:t>
        </w:r>
      </w:hyperlink>
      <w:r w:rsidR="002C1A16" w:rsidRPr="00D831AA">
        <w:rPr>
          <w:noProof/>
          <w:lang w:val="en-US"/>
        </w:rPr>
        <w:t>)</w:t>
      </w:r>
      <w:r w:rsidR="00D317F7" w:rsidRPr="00D831AA">
        <w:rPr>
          <w:lang w:val="en-US"/>
        </w:rPr>
        <w:fldChar w:fldCharType="end"/>
      </w:r>
      <w:r w:rsidR="00A4202B" w:rsidRPr="00D831AA">
        <w:rPr>
          <w:lang w:val="en-US"/>
        </w:rPr>
        <w:t>, and often exhibit lower rates of retention in care and adherence to antiretroviral treatment (ART)</w:t>
      </w:r>
      <w:r w:rsidR="008507AE" w:rsidRPr="00D831AA">
        <w:rPr>
          <w:lang w:val="en-US"/>
        </w:rPr>
        <w:t xml:space="preserve"> </w:t>
      </w:r>
      <w:r w:rsidR="00902F26" w:rsidRPr="00D831AA">
        <w:rPr>
          <w:lang w:val="en-US"/>
        </w:rPr>
        <w:t xml:space="preserve"> </w:t>
      </w:r>
      <w:r w:rsidR="00D317F7" w:rsidRPr="00D831AA">
        <w:rPr>
          <w:lang w:val="en-US"/>
        </w:rPr>
        <w:fldChar w:fldCharType="begin">
          <w:fldData xml:space="preserve">PEVuZE5vdGU+PENpdGU+PEF1dGhvcj5CYWluLUJyaWNrbGV5PC9BdXRob3I+PFllYXI+MjAxMTwv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</w:fldData>
        </w:fldChar>
      </w:r>
      <w:r w:rsidR="002C1A16" w:rsidRPr="00D831AA">
        <w:rPr>
          <w:lang w:val="en-US"/>
        </w:rPr>
        <w:instrText xml:space="preserve"> ADDIN EN.CITE </w:instrText>
      </w:r>
      <w:r w:rsidR="00D317F7" w:rsidRPr="00D831AA">
        <w:rPr>
          <w:lang w:val="en-US"/>
        </w:rPr>
        <w:fldChar w:fldCharType="begin">
          <w:fldData xml:space="preserve">PEVuZE5vdGU+PENpdGU+PEF1dGhvcj5CYWluLUJyaWNrbGV5PC9BdXRob3I+PFllYXI+MjAxMTwv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</w:fldData>
        </w:fldChar>
      </w:r>
      <w:r w:rsidR="002C1A16" w:rsidRPr="00D831AA">
        <w:rPr>
          <w:lang w:val="en-US"/>
        </w:rPr>
        <w:instrText xml:space="preserve"> ADDIN EN.CITE.DATA </w:instrText>
      </w:r>
      <w:r w:rsidR="00D317F7" w:rsidRPr="00D831AA">
        <w:rPr>
          <w:lang w:val="en-US"/>
        </w:rPr>
      </w:r>
      <w:r w:rsidR="00D317F7" w:rsidRPr="00D831AA">
        <w:rPr>
          <w:lang w:val="en-US"/>
        </w:rPr>
        <w:fldChar w:fldCharType="end"/>
      </w:r>
      <w:r w:rsidR="00D317F7" w:rsidRPr="00D831AA">
        <w:rPr>
          <w:lang w:val="en-US"/>
        </w:rPr>
      </w:r>
      <w:r w:rsidR="00D317F7" w:rsidRPr="00D831AA">
        <w:rPr>
          <w:lang w:val="en-US"/>
        </w:rPr>
        <w:fldChar w:fldCharType="separate"/>
      </w:r>
      <w:r w:rsidR="002C1A16" w:rsidRPr="00D831AA">
        <w:rPr>
          <w:noProof/>
          <w:lang w:val="en-US"/>
        </w:rPr>
        <w:t>(</w:t>
      </w:r>
      <w:hyperlink w:anchor="_ENREF_1" w:tooltip="Bain-Brickley, 2011 #2557" w:history="1">
        <w:r w:rsidR="009504B9" w:rsidRPr="00D831AA">
          <w:rPr>
            <w:noProof/>
            <w:lang w:val="en-US"/>
          </w:rPr>
          <w:t>Bain-Brickley, Butler, Kennedy, &amp; Rutherford, 2011</w:t>
        </w:r>
      </w:hyperlink>
      <w:r w:rsidR="002C1A16" w:rsidRPr="00D831AA">
        <w:rPr>
          <w:noProof/>
          <w:lang w:val="en-US"/>
        </w:rPr>
        <w:t xml:space="preserve">; </w:t>
      </w:r>
      <w:hyperlink w:anchor="_ENREF_17" w:tooltip="Simoni, 2007 #1922" w:history="1">
        <w:r w:rsidR="009504B9" w:rsidRPr="00D831AA">
          <w:rPr>
            <w:noProof/>
            <w:lang w:val="en-US"/>
          </w:rPr>
          <w:t>Simoni et al., 2007</w:t>
        </w:r>
      </w:hyperlink>
      <w:r w:rsidR="002C1A16" w:rsidRPr="00D831AA">
        <w:rPr>
          <w:noProof/>
          <w:lang w:val="en-US"/>
        </w:rPr>
        <w:t>)</w:t>
      </w:r>
      <w:r w:rsidR="00D317F7" w:rsidRPr="00D831AA">
        <w:rPr>
          <w:lang w:val="en-US"/>
        </w:rPr>
        <w:fldChar w:fldCharType="end"/>
      </w:r>
      <w:r w:rsidR="00A4202B" w:rsidRPr="00D831AA">
        <w:rPr>
          <w:lang w:val="en-US"/>
        </w:rPr>
        <w:t xml:space="preserve">. </w:t>
      </w:r>
      <w:r w:rsidR="00017FE4" w:rsidRPr="00D831AA">
        <w:rPr>
          <w:lang w:val="en-US"/>
        </w:rPr>
        <w:t>As</w:t>
      </w:r>
      <w:r w:rsidR="00897AAF" w:rsidRPr="00D831AA">
        <w:rPr>
          <w:lang w:val="en-US"/>
        </w:rPr>
        <w:t xml:space="preserve"> HBC programs adapt from treating opportunistic infections to addressing psychosocial needs and supporting treatment across the life course</w:t>
      </w:r>
      <w:r w:rsidR="00017FE4" w:rsidRPr="00D831AA">
        <w:rPr>
          <w:lang w:val="en-US"/>
        </w:rPr>
        <w:t>, they will need to better t</w:t>
      </w:r>
      <w:r w:rsidR="00897AAF" w:rsidRPr="00D831AA">
        <w:rPr>
          <w:lang w:val="en-US"/>
        </w:rPr>
        <w:t>arget</w:t>
      </w:r>
      <w:r w:rsidR="00017FE4" w:rsidRPr="00D831AA">
        <w:rPr>
          <w:lang w:val="en-US"/>
        </w:rPr>
        <w:t xml:space="preserve"> young people living with HIV. </w:t>
      </w:r>
      <w:r w:rsidR="00A4202B" w:rsidRPr="00D831AA">
        <w:rPr>
          <w:lang w:val="en-US"/>
        </w:rPr>
        <w:t xml:space="preserve">This </w:t>
      </w:r>
      <w:r w:rsidR="002E68F6" w:rsidRPr="00D831AA">
        <w:rPr>
          <w:lang w:val="en-US"/>
        </w:rPr>
        <w:t>paper</w:t>
      </w:r>
      <w:r w:rsidR="00A4202B" w:rsidRPr="00D831AA">
        <w:rPr>
          <w:lang w:val="en-US"/>
        </w:rPr>
        <w:t xml:space="preserve"> examine</w:t>
      </w:r>
      <w:r w:rsidR="00017FE4" w:rsidRPr="00D831AA">
        <w:rPr>
          <w:lang w:val="en-US"/>
        </w:rPr>
        <w:t>s</w:t>
      </w:r>
      <w:r w:rsidR="00A4202B" w:rsidRPr="00D831AA">
        <w:rPr>
          <w:lang w:val="en-US"/>
        </w:rPr>
        <w:t xml:space="preserve"> the experience</w:t>
      </w:r>
      <w:r w:rsidR="00017FE4" w:rsidRPr="00D831AA">
        <w:rPr>
          <w:lang w:val="en-US"/>
        </w:rPr>
        <w:t>s</w:t>
      </w:r>
      <w:r w:rsidR="00A4202B" w:rsidRPr="00D831AA">
        <w:rPr>
          <w:lang w:val="en-US"/>
        </w:rPr>
        <w:t xml:space="preserve"> of </w:t>
      </w:r>
      <w:r w:rsidR="003140BD">
        <w:rPr>
          <w:lang w:val="en-US"/>
        </w:rPr>
        <w:t xml:space="preserve">a subset of </w:t>
      </w:r>
      <w:r w:rsidR="00017FE4" w:rsidRPr="00D831AA">
        <w:rPr>
          <w:lang w:val="en-US"/>
        </w:rPr>
        <w:t>adolescent</w:t>
      </w:r>
      <w:r w:rsidR="003140BD">
        <w:rPr>
          <w:lang w:val="en-US"/>
        </w:rPr>
        <w:t>s</w:t>
      </w:r>
      <w:r w:rsidR="00017FE4" w:rsidRPr="00D831AA">
        <w:rPr>
          <w:lang w:val="en-US"/>
        </w:rPr>
        <w:t xml:space="preserve"> </w:t>
      </w:r>
      <w:r w:rsidR="003140BD" w:rsidRPr="00D831AA">
        <w:rPr>
          <w:lang w:val="en-US"/>
        </w:rPr>
        <w:t xml:space="preserve">(aged 15-19) </w:t>
      </w:r>
      <w:r w:rsidR="00870250">
        <w:rPr>
          <w:lang w:val="en-US"/>
        </w:rPr>
        <w:t xml:space="preserve">in Tanzania </w:t>
      </w:r>
      <w:r w:rsidR="003140BD">
        <w:rPr>
          <w:lang w:val="en-US"/>
        </w:rPr>
        <w:t xml:space="preserve">who were vertically infected with HIV and subsequently enrolled in a local HBC program. Among this age </w:t>
      </w:r>
      <w:r w:rsidR="003140BD">
        <w:rPr>
          <w:lang w:val="en-US"/>
        </w:rPr>
        <w:lastRenderedPageBreak/>
        <w:t>group</w:t>
      </w:r>
      <w:r w:rsidR="00870250">
        <w:rPr>
          <w:lang w:val="en-US"/>
        </w:rPr>
        <w:t>,</w:t>
      </w:r>
      <w:r w:rsidR="003140BD">
        <w:rPr>
          <w:lang w:val="en-US"/>
        </w:rPr>
        <w:t xml:space="preserve"> 1.3% of girls and 0.7% of boys are living with HIV and require targeted support to meet their unique needs as they transition into adulthood</w:t>
      </w:r>
      <w:r w:rsidR="00BF3358">
        <w:rPr>
          <w:lang w:val="en-US"/>
        </w:rPr>
        <w:t xml:space="preserve"> </w:t>
      </w:r>
      <w:r w:rsidR="00BF3358">
        <w:rPr>
          <w:lang w:val="en-US"/>
        </w:rPr>
        <w:fldChar w:fldCharType="begin"/>
      </w:r>
      <w:r w:rsidR="00BF3358">
        <w:rPr>
          <w:lang w:val="en-US"/>
        </w:rPr>
        <w:instrText xml:space="preserve"> ADDIN EN.CITE &lt;EndNote&gt;&lt;Cite&gt;&lt;Year&gt;2011&lt;/Year&gt;&lt;RecNum&gt;2845&lt;/RecNum&gt;&lt;DisplayText&gt;(United Nations Tanzania, 2011)&lt;/DisplayText&gt;&lt;record&gt;&lt;rec-number&gt;2845&lt;/rec-number&gt;&lt;foreign-keys&gt;&lt;key app="EN" db-id="afwspe9rcewdz8exvtfxr9fjpwz0szx2vsp9"&gt;2845&lt;/key&gt;&lt;/foreign-keys&gt;&lt;ref-type name="Web Page"&gt;12&lt;/ref-type&gt;&lt;contributors&gt;&lt;authors&gt;&lt;author&gt;United Nations Tanzania,&lt;/author&gt;&lt;/authors&gt;&lt;/contributors&gt;&lt;titles&gt;&lt;title&gt;HIV and AIDS&lt;/title&gt;&lt;/titles&gt;&lt;volume&gt;2013&lt;/volume&gt;&lt;number&gt;September 30, 2013&lt;/number&gt;&lt;keywords&gt;&lt;keyword&gt;tanzania&lt;/keyword&gt;&lt;keyword&gt;UN&lt;/keyword&gt;&lt;keyword&gt;HIV/AIDS&lt;/keyword&gt;&lt;keyword&gt;young people&lt;/keyword&gt;&lt;/keywords&gt;&lt;dates&gt;&lt;year&gt;2011&lt;/year&gt;&lt;/dates&gt;&lt;urls&gt;&lt;related-urls&gt;&lt;url&gt;http://tz.one.un.org/index.php/what-we-do/hiv-and-aids?showall=1&amp;amp;limitstart=&lt;/url&gt;&lt;/related-urls&gt;&lt;/urls&gt;&lt;/record&gt;&lt;/Cite&gt;&lt;/EndNote&gt;</w:instrText>
      </w:r>
      <w:r w:rsidR="00BF3358">
        <w:rPr>
          <w:lang w:val="en-US"/>
        </w:rPr>
        <w:fldChar w:fldCharType="separate"/>
      </w:r>
      <w:r w:rsidR="00BF3358">
        <w:rPr>
          <w:noProof/>
          <w:lang w:val="en-US"/>
        </w:rPr>
        <w:t>(</w:t>
      </w:r>
      <w:hyperlink w:anchor="_ENREF_19" w:tooltip="United Nations Tanzania, 2011 #2845" w:history="1">
        <w:r w:rsidR="009504B9">
          <w:rPr>
            <w:noProof/>
            <w:lang w:val="en-US"/>
          </w:rPr>
          <w:t>United Nations Tanzania, 2011</w:t>
        </w:r>
      </w:hyperlink>
      <w:r w:rsidR="00BF3358">
        <w:rPr>
          <w:noProof/>
          <w:lang w:val="en-US"/>
        </w:rPr>
        <w:t>)</w:t>
      </w:r>
      <w:r w:rsidR="00BF3358">
        <w:rPr>
          <w:lang w:val="en-US"/>
        </w:rPr>
        <w:fldChar w:fldCharType="end"/>
      </w:r>
      <w:r w:rsidR="003140BD">
        <w:rPr>
          <w:lang w:val="en-US"/>
        </w:rPr>
        <w:t xml:space="preserve">. </w:t>
      </w:r>
    </w:p>
    <w:p w:rsidR="007603BC" w:rsidRPr="00D831AA" w:rsidRDefault="00EF729A" w:rsidP="00CD217D">
      <w:pPr>
        <w:rPr>
          <w:lang w:val="en-US"/>
        </w:rPr>
      </w:pPr>
      <w:r w:rsidRPr="00D831AA">
        <w:rPr>
          <w:lang w:val="en-US"/>
        </w:rPr>
        <w:t xml:space="preserve">Pathfinder International </w:t>
      </w:r>
      <w:r w:rsidR="00E62F86" w:rsidRPr="00D831AA">
        <w:rPr>
          <w:lang w:val="en-US"/>
        </w:rPr>
        <w:t>has</w:t>
      </w:r>
      <w:r w:rsidR="00306851" w:rsidRPr="00D831AA">
        <w:rPr>
          <w:lang w:val="en-US"/>
        </w:rPr>
        <w:t xml:space="preserve"> </w:t>
      </w:r>
      <w:r w:rsidR="00E62F86" w:rsidRPr="00D831AA">
        <w:rPr>
          <w:lang w:val="en-US"/>
        </w:rPr>
        <w:t>provided</w:t>
      </w:r>
      <w:r w:rsidRPr="00D831AA">
        <w:rPr>
          <w:lang w:val="en-US"/>
        </w:rPr>
        <w:t xml:space="preserve"> community based HBC for</w:t>
      </w:r>
      <w:r w:rsidR="00EA1F05" w:rsidRPr="00D831AA">
        <w:rPr>
          <w:lang w:val="en-US"/>
        </w:rPr>
        <w:t xml:space="preserve"> close to 25,000</w:t>
      </w:r>
      <w:r w:rsidRPr="00D831AA">
        <w:rPr>
          <w:lang w:val="en-US"/>
        </w:rPr>
        <w:t xml:space="preserve"> people living with HIV </w:t>
      </w:r>
      <w:r w:rsidR="006E008F" w:rsidRPr="00D831AA">
        <w:rPr>
          <w:lang w:val="en-US"/>
        </w:rPr>
        <w:t xml:space="preserve">in Tanzania </w:t>
      </w:r>
      <w:r w:rsidR="00EA1F05" w:rsidRPr="00D831AA">
        <w:rPr>
          <w:lang w:val="en-US"/>
        </w:rPr>
        <w:t>t</w:t>
      </w:r>
      <w:r w:rsidRPr="00D831AA">
        <w:rPr>
          <w:lang w:val="en-US"/>
        </w:rPr>
        <w:t xml:space="preserve">hrough </w:t>
      </w:r>
      <w:r w:rsidR="006E008F" w:rsidRPr="00D831AA">
        <w:rPr>
          <w:lang w:val="en-US"/>
        </w:rPr>
        <w:t xml:space="preserve">the </w:t>
      </w:r>
      <w:proofErr w:type="spellStart"/>
      <w:r w:rsidRPr="00D831AA">
        <w:rPr>
          <w:lang w:val="en-US"/>
        </w:rPr>
        <w:t>Tutunzane</w:t>
      </w:r>
      <w:proofErr w:type="spellEnd"/>
      <w:r w:rsidRPr="00D831AA">
        <w:rPr>
          <w:lang w:val="en-US"/>
        </w:rPr>
        <w:t xml:space="preserve"> II program (</w:t>
      </w:r>
      <w:r w:rsidR="00EA1F05" w:rsidRPr="00D831AA">
        <w:rPr>
          <w:lang w:val="en-US"/>
        </w:rPr>
        <w:t>“</w:t>
      </w:r>
      <w:r w:rsidRPr="00D831AA">
        <w:rPr>
          <w:lang w:val="en-US"/>
        </w:rPr>
        <w:t>let‘s take care of one another</w:t>
      </w:r>
      <w:r w:rsidR="00EA1F05" w:rsidRPr="00D831AA">
        <w:rPr>
          <w:lang w:val="en-US"/>
        </w:rPr>
        <w:t>” in Swahili</w:t>
      </w:r>
      <w:r w:rsidRPr="00D831AA">
        <w:rPr>
          <w:lang w:val="en-US"/>
        </w:rPr>
        <w:t>)</w:t>
      </w:r>
      <w:r w:rsidR="00EA1F05" w:rsidRPr="00D831AA">
        <w:rPr>
          <w:lang w:val="en-US"/>
        </w:rPr>
        <w:t>. A</w:t>
      </w:r>
      <w:r w:rsidRPr="00D831AA">
        <w:rPr>
          <w:lang w:val="en-US"/>
        </w:rPr>
        <w:t xml:space="preserve">pproximately 1,200 HBC providers offer support and assistance in 5 regions and 19 districts of Tanzania. </w:t>
      </w:r>
      <w:r w:rsidR="00EA1F05" w:rsidRPr="00D831AA">
        <w:rPr>
          <w:lang w:val="en-US"/>
        </w:rPr>
        <w:t xml:space="preserve">In additional to support and information, the HBC package </w:t>
      </w:r>
      <w:r w:rsidRPr="00D831AA">
        <w:rPr>
          <w:lang w:val="en-US"/>
        </w:rPr>
        <w:t>include</w:t>
      </w:r>
      <w:r w:rsidR="00EA1F05" w:rsidRPr="00D831AA">
        <w:rPr>
          <w:lang w:val="en-US"/>
        </w:rPr>
        <w:t>s</w:t>
      </w:r>
      <w:r w:rsidRPr="00D831AA">
        <w:rPr>
          <w:lang w:val="en-US"/>
        </w:rPr>
        <w:t xml:space="preserve"> treatment adherence</w:t>
      </w:r>
      <w:r w:rsidR="00EA1F05" w:rsidRPr="00D831AA">
        <w:rPr>
          <w:lang w:val="en-US"/>
        </w:rPr>
        <w:t xml:space="preserve"> support</w:t>
      </w:r>
      <w:r w:rsidRPr="00D831AA">
        <w:rPr>
          <w:lang w:val="en-US"/>
        </w:rPr>
        <w:t>, referrals to clinical services</w:t>
      </w:r>
      <w:r w:rsidR="00EA1F05" w:rsidRPr="00D831AA">
        <w:rPr>
          <w:lang w:val="en-US"/>
        </w:rPr>
        <w:t>,</w:t>
      </w:r>
      <w:r w:rsidRPr="00D831AA">
        <w:rPr>
          <w:lang w:val="en-US"/>
        </w:rPr>
        <w:t xml:space="preserve"> nutritional guidance, </w:t>
      </w:r>
      <w:r w:rsidR="007603BC" w:rsidRPr="00D831AA">
        <w:rPr>
          <w:lang w:val="en-US"/>
        </w:rPr>
        <w:t>HIV prevention advice, and, i</w:t>
      </w:r>
      <w:r w:rsidRPr="00D831AA">
        <w:rPr>
          <w:lang w:val="en-US"/>
        </w:rPr>
        <w:t>n some locations</w:t>
      </w:r>
      <w:r w:rsidR="007603BC" w:rsidRPr="00D831AA">
        <w:rPr>
          <w:lang w:val="en-US"/>
        </w:rPr>
        <w:t>,</w:t>
      </w:r>
      <w:r w:rsidRPr="00D831AA">
        <w:rPr>
          <w:lang w:val="en-US"/>
        </w:rPr>
        <w:t xml:space="preserve"> home counseling and testing for HIV</w:t>
      </w:r>
      <w:r w:rsidR="003140BD">
        <w:rPr>
          <w:lang w:val="en-US"/>
        </w:rPr>
        <w:t xml:space="preserve"> for household members of clients</w:t>
      </w:r>
      <w:r w:rsidR="009D53BC" w:rsidRPr="00D831AA">
        <w:rPr>
          <w:lang w:val="en-US"/>
        </w:rPr>
        <w:t>.</w:t>
      </w:r>
      <w:r w:rsidR="007603BC" w:rsidRPr="00D831AA">
        <w:rPr>
          <w:lang w:val="en-US"/>
        </w:rPr>
        <w:t xml:space="preserve"> </w:t>
      </w:r>
    </w:p>
    <w:p w:rsidR="00EF729A" w:rsidRPr="00D831AA" w:rsidRDefault="006E008F" w:rsidP="007603BC">
      <w:pPr>
        <w:rPr>
          <w:rFonts w:cstheme="minorHAnsi"/>
          <w:lang w:val="en-US"/>
        </w:rPr>
      </w:pPr>
      <w:r w:rsidRPr="00D831AA">
        <w:rPr>
          <w:lang w:val="en-US"/>
        </w:rPr>
        <w:t>T</w:t>
      </w:r>
      <w:r w:rsidR="00EF729A" w:rsidRPr="00D831AA">
        <w:rPr>
          <w:lang w:val="en-US"/>
        </w:rPr>
        <w:t xml:space="preserve">he HBC program </w:t>
      </w:r>
      <w:r w:rsidRPr="00D831AA">
        <w:rPr>
          <w:lang w:val="en-US"/>
        </w:rPr>
        <w:t xml:space="preserve">did </w:t>
      </w:r>
      <w:r w:rsidR="00EF729A" w:rsidRPr="00D831AA">
        <w:rPr>
          <w:lang w:val="en-US"/>
        </w:rPr>
        <w:t xml:space="preserve">not specifically tailor its services to the needs of youth, and just 5% of </w:t>
      </w:r>
      <w:r w:rsidRPr="00D831AA">
        <w:rPr>
          <w:lang w:val="en-US"/>
        </w:rPr>
        <w:t xml:space="preserve">its </w:t>
      </w:r>
      <w:r w:rsidR="00EF729A" w:rsidRPr="00D831AA">
        <w:rPr>
          <w:lang w:val="en-US"/>
        </w:rPr>
        <w:t xml:space="preserve">clients </w:t>
      </w:r>
      <w:r w:rsidRPr="00D831AA">
        <w:rPr>
          <w:lang w:val="en-US"/>
        </w:rPr>
        <w:t>were aged</w:t>
      </w:r>
      <w:r w:rsidR="00EF729A" w:rsidRPr="00D831AA">
        <w:rPr>
          <w:lang w:val="en-US"/>
        </w:rPr>
        <w:t xml:space="preserve"> 15-24 </w:t>
      </w:r>
      <w:r w:rsidRPr="00D831AA">
        <w:rPr>
          <w:lang w:val="en-US"/>
        </w:rPr>
        <w:t>despite the fact that</w:t>
      </w:r>
      <w:r w:rsidR="00EF729A" w:rsidRPr="00D831AA">
        <w:rPr>
          <w:lang w:val="en-US"/>
        </w:rPr>
        <w:t xml:space="preserve"> 20% of adults living with HIV in </w:t>
      </w:r>
      <w:r w:rsidRPr="00D831AA">
        <w:rPr>
          <w:lang w:val="en-US"/>
        </w:rPr>
        <w:t>Tanzania</w:t>
      </w:r>
      <w:r w:rsidR="00EF729A" w:rsidRPr="00D831AA">
        <w:rPr>
          <w:lang w:val="en-US"/>
        </w:rPr>
        <w:t xml:space="preserve"> </w:t>
      </w:r>
      <w:r w:rsidRPr="00D831AA">
        <w:rPr>
          <w:lang w:val="en-US"/>
        </w:rPr>
        <w:t xml:space="preserve">were </w:t>
      </w:r>
      <w:r w:rsidR="00EF729A" w:rsidRPr="00D831AA">
        <w:rPr>
          <w:lang w:val="en-US"/>
        </w:rPr>
        <w:t>in this age group</w:t>
      </w:r>
      <w:r w:rsidR="002E68F6" w:rsidRPr="00D831AA">
        <w:rPr>
          <w:lang w:val="en-US"/>
        </w:rPr>
        <w:t xml:space="preserve"> </w:t>
      </w:r>
      <w:r w:rsidR="00D317F7" w:rsidRPr="00D831AA">
        <w:rPr>
          <w:lang w:val="en-US"/>
        </w:rPr>
        <w:fldChar w:fldCharType="begin"/>
      </w:r>
      <w:r w:rsidR="002C1A16" w:rsidRPr="00D831AA">
        <w:rPr>
          <w:lang w:val="en-US"/>
        </w:rPr>
        <w:instrText xml:space="preserve"> ADDIN EN.CITE &lt;EndNote&gt;&lt;Cite&gt;&lt;Author&gt;THMIS&lt;/Author&gt;&lt;Year&gt;2008&lt;/Year&gt;&lt;RecNum&gt;1974&lt;/RecNum&gt;&lt;DisplayText&gt;(THMIS, 2008)&lt;/DisplayText&gt;&lt;record&gt;&lt;rec-number&gt;1974&lt;/rec-number&gt;&lt;foreign-keys&gt;&lt;key app="EN" db-id="afwspe9rcewdz8exvtfxr9fjpwz0szx2vsp9"&gt;1974&lt;/key&gt;&lt;/foreign-keys&gt;&lt;ref-type name="Report"&gt;27&lt;/ref-type&gt;&lt;contributors&gt;&lt;authors&gt;&lt;author&gt;THMIS&lt;/author&gt;&lt;/authors&gt;&lt;tertiary-authors&gt;&lt;author&gt;Tanzania Commission for AIDS&lt;/author&gt;&lt;author&gt;Zanzibar AIDS Commission&lt;/author&gt;&lt;author&gt;National Bureau of Statistics&lt;/author&gt;&lt;author&gt;Office of the Chief Government Statistician&lt;/author&gt;&lt;author&gt;Macro International&lt;/author&gt;&lt;/tertiary-authors&gt;&lt;/contributors&gt;&lt;titles&gt;&lt;title&gt;Tanzania HIV/AIDS and Malaria Indicator Survey 2007-08&lt;/title&gt;&lt;/titles&gt;&lt;keywords&gt;&lt;keyword&gt;Tanzania&lt;/keyword&gt;&lt;keyword&gt;HIV/AIDS&lt;/keyword&gt;&lt;keyword&gt;DHS&lt;/keyword&gt;&lt;keyword&gt;Statistics&lt;/keyword&gt;&lt;keyword&gt;survey&lt;/keyword&gt;&lt;/keywords&gt;&lt;dates&gt;&lt;year&gt;2008&lt;/year&gt;&lt;/dates&gt;&lt;pub-location&gt;Dar es Salaam&lt;/pub-location&gt;&lt;urls&gt;&lt;/urls&gt;&lt;/record&gt;&lt;/Cite&gt;&lt;/EndNote&gt;</w:instrText>
      </w:r>
      <w:r w:rsidR="00D317F7" w:rsidRPr="00D831AA">
        <w:rPr>
          <w:lang w:val="en-US"/>
        </w:rPr>
        <w:fldChar w:fldCharType="separate"/>
      </w:r>
      <w:r w:rsidR="002C1A16" w:rsidRPr="00D831AA">
        <w:rPr>
          <w:noProof/>
          <w:lang w:val="en-US"/>
        </w:rPr>
        <w:t>(</w:t>
      </w:r>
      <w:hyperlink w:anchor="_ENREF_18" w:tooltip="THMIS, 2008 #1974" w:history="1">
        <w:r w:rsidR="009504B9" w:rsidRPr="00D831AA">
          <w:rPr>
            <w:noProof/>
            <w:lang w:val="en-US"/>
          </w:rPr>
          <w:t>THMIS, 2008</w:t>
        </w:r>
      </w:hyperlink>
      <w:r w:rsidR="002C1A16" w:rsidRPr="00D831AA">
        <w:rPr>
          <w:noProof/>
          <w:lang w:val="en-US"/>
        </w:rPr>
        <w:t>)</w:t>
      </w:r>
      <w:r w:rsidR="00D317F7" w:rsidRPr="00D831AA">
        <w:rPr>
          <w:lang w:val="en-US"/>
        </w:rPr>
        <w:fldChar w:fldCharType="end"/>
      </w:r>
      <w:r w:rsidR="00EF729A" w:rsidRPr="00D831AA">
        <w:rPr>
          <w:lang w:val="en-US"/>
        </w:rPr>
        <w:t>.</w:t>
      </w:r>
      <w:r w:rsidR="007603BC" w:rsidRPr="00D831AA">
        <w:rPr>
          <w:lang w:val="en-US"/>
        </w:rPr>
        <w:t xml:space="preserve"> </w:t>
      </w:r>
      <w:r w:rsidRPr="00D831AA">
        <w:rPr>
          <w:lang w:val="en-US"/>
        </w:rPr>
        <w:t xml:space="preserve">The </w:t>
      </w:r>
      <w:proofErr w:type="spellStart"/>
      <w:r w:rsidRPr="00D831AA">
        <w:rPr>
          <w:lang w:val="en-US"/>
        </w:rPr>
        <w:t>Tutunzane</w:t>
      </w:r>
      <w:proofErr w:type="spellEnd"/>
      <w:r w:rsidRPr="00D831AA">
        <w:rPr>
          <w:lang w:val="en-US"/>
        </w:rPr>
        <w:t xml:space="preserve"> II </w:t>
      </w:r>
      <w:r w:rsidR="00EF729A" w:rsidRPr="00D831AA">
        <w:rPr>
          <w:rFonts w:cstheme="minorHAnsi"/>
          <w:lang w:val="en-US"/>
        </w:rPr>
        <w:t xml:space="preserve">Program </w:t>
      </w:r>
      <w:r w:rsidRPr="00D831AA">
        <w:rPr>
          <w:rFonts w:cstheme="minorHAnsi"/>
          <w:lang w:val="en-US"/>
        </w:rPr>
        <w:t xml:space="preserve">thus decided </w:t>
      </w:r>
      <w:r w:rsidR="00EF729A" w:rsidRPr="00D831AA">
        <w:rPr>
          <w:rFonts w:cstheme="minorHAnsi"/>
          <w:lang w:val="en-US"/>
        </w:rPr>
        <w:t xml:space="preserve">to assess how </w:t>
      </w:r>
      <w:r w:rsidR="007676ED" w:rsidRPr="00D831AA">
        <w:rPr>
          <w:rFonts w:cstheme="minorHAnsi"/>
          <w:lang w:val="en-US"/>
        </w:rPr>
        <w:t>adolescents</w:t>
      </w:r>
      <w:r w:rsidR="00EF729A" w:rsidRPr="00D831AA">
        <w:rPr>
          <w:rFonts w:cstheme="minorHAnsi"/>
          <w:lang w:val="en-US"/>
        </w:rPr>
        <w:t xml:space="preserve">, </w:t>
      </w:r>
      <w:r w:rsidR="007603BC" w:rsidRPr="00D831AA">
        <w:rPr>
          <w:rFonts w:cstheme="minorHAnsi"/>
          <w:lang w:val="en-US"/>
        </w:rPr>
        <w:t xml:space="preserve">their </w:t>
      </w:r>
      <w:r w:rsidR="00EF729A" w:rsidRPr="00D831AA">
        <w:rPr>
          <w:rFonts w:cstheme="minorHAnsi"/>
          <w:lang w:val="en-US"/>
        </w:rPr>
        <w:t>care</w:t>
      </w:r>
      <w:r w:rsidR="007676ED" w:rsidRPr="00D831AA">
        <w:rPr>
          <w:rFonts w:cstheme="minorHAnsi"/>
          <w:lang w:val="en-US"/>
        </w:rPr>
        <w:t>give</w:t>
      </w:r>
      <w:r w:rsidR="00EF729A" w:rsidRPr="00D831AA">
        <w:rPr>
          <w:rFonts w:cstheme="minorHAnsi"/>
          <w:lang w:val="en-US"/>
        </w:rPr>
        <w:t xml:space="preserve">rs, and </w:t>
      </w:r>
      <w:r w:rsidR="007603BC" w:rsidRPr="00D831AA">
        <w:rPr>
          <w:rFonts w:cstheme="minorHAnsi"/>
          <w:lang w:val="en-US"/>
        </w:rPr>
        <w:t xml:space="preserve">HBC </w:t>
      </w:r>
      <w:r w:rsidR="00EF729A" w:rsidRPr="00D831AA">
        <w:rPr>
          <w:rFonts w:cstheme="minorHAnsi"/>
          <w:lang w:val="en-US"/>
        </w:rPr>
        <w:t xml:space="preserve">providers </w:t>
      </w:r>
      <w:r w:rsidRPr="00D831AA">
        <w:rPr>
          <w:rFonts w:cstheme="minorHAnsi"/>
          <w:lang w:val="en-US"/>
        </w:rPr>
        <w:t xml:space="preserve">perceived </w:t>
      </w:r>
      <w:r w:rsidR="00EF729A" w:rsidRPr="00D831AA">
        <w:rPr>
          <w:rFonts w:cstheme="minorHAnsi"/>
          <w:lang w:val="en-US"/>
        </w:rPr>
        <w:t>their roles within HBC care</w:t>
      </w:r>
      <w:r w:rsidRPr="00D831AA">
        <w:rPr>
          <w:rFonts w:cstheme="minorHAnsi"/>
          <w:lang w:val="en-US"/>
        </w:rPr>
        <w:t xml:space="preserve"> to determine if</w:t>
      </w:r>
      <w:r w:rsidR="00EF729A" w:rsidRPr="00D831AA">
        <w:rPr>
          <w:rFonts w:cstheme="minorHAnsi"/>
          <w:lang w:val="en-US"/>
        </w:rPr>
        <w:t xml:space="preserve"> </w:t>
      </w:r>
      <w:r w:rsidRPr="00D831AA">
        <w:rPr>
          <w:rFonts w:cstheme="minorHAnsi"/>
          <w:lang w:val="en-US"/>
        </w:rPr>
        <w:t>it was meeting</w:t>
      </w:r>
      <w:r w:rsidR="00EF729A" w:rsidRPr="00D831AA">
        <w:rPr>
          <w:rFonts w:cstheme="minorHAnsi"/>
          <w:lang w:val="en-US"/>
        </w:rPr>
        <w:t xml:space="preserve"> the needs of young clients.</w:t>
      </w:r>
      <w:r w:rsidR="003140BD">
        <w:rPr>
          <w:rFonts w:cstheme="minorHAnsi"/>
          <w:lang w:val="en-US"/>
        </w:rPr>
        <w:t xml:space="preserve"> This study aimed to </w:t>
      </w:r>
      <w:r w:rsidR="00870250">
        <w:rPr>
          <w:rFonts w:cstheme="minorHAnsi"/>
          <w:lang w:val="en-US"/>
        </w:rPr>
        <w:t>highlight</w:t>
      </w:r>
      <w:r w:rsidR="003140BD">
        <w:rPr>
          <w:rFonts w:cstheme="minorHAnsi"/>
          <w:lang w:val="en-US"/>
        </w:rPr>
        <w:t xml:space="preserve"> the program’s strengths and weaknesses and identify strategies to make it more welcoming and effective for young people.</w:t>
      </w:r>
    </w:p>
    <w:p w:rsidR="00EF729A" w:rsidRPr="00D831AA" w:rsidRDefault="008B16C7" w:rsidP="00587FEE">
      <w:pPr>
        <w:pStyle w:val="Heading1"/>
        <w:rPr>
          <w:lang w:val="en-US"/>
        </w:rPr>
      </w:pPr>
      <w:r>
        <w:rPr>
          <w:lang w:val="en-US"/>
        </w:rPr>
        <w:t xml:space="preserve">2.0 </w:t>
      </w:r>
      <w:r w:rsidR="007603BC" w:rsidRPr="00D831AA">
        <w:rPr>
          <w:lang w:val="en-US"/>
        </w:rPr>
        <w:t>Methods</w:t>
      </w:r>
    </w:p>
    <w:p w:rsidR="007603BC" w:rsidRPr="00D831AA" w:rsidRDefault="007603BC" w:rsidP="002E68F6">
      <w:pPr>
        <w:rPr>
          <w:lang w:val="en-US"/>
        </w:rPr>
      </w:pPr>
      <w:r w:rsidRPr="00D831AA">
        <w:rPr>
          <w:lang w:val="en-US"/>
        </w:rPr>
        <w:t xml:space="preserve">We conducted a qualitative study </w:t>
      </w:r>
      <w:r w:rsidR="00E76E6A" w:rsidRPr="00D831AA">
        <w:rPr>
          <w:lang w:val="en-US"/>
        </w:rPr>
        <w:t xml:space="preserve">that </w:t>
      </w:r>
      <w:r w:rsidR="00AA08E9" w:rsidRPr="00D831AA">
        <w:rPr>
          <w:lang w:val="en-US"/>
        </w:rPr>
        <w:t xml:space="preserve">explored </w:t>
      </w:r>
      <w:r w:rsidR="00E76E6A" w:rsidRPr="00D831AA">
        <w:rPr>
          <w:lang w:val="en-US"/>
        </w:rPr>
        <w:t xml:space="preserve">experiences of </w:t>
      </w:r>
      <w:r w:rsidR="001E74A0" w:rsidRPr="00D831AA">
        <w:rPr>
          <w:lang w:val="en-US"/>
        </w:rPr>
        <w:t>adolescents</w:t>
      </w:r>
      <w:r w:rsidR="00AA08E9" w:rsidRPr="00D831AA">
        <w:rPr>
          <w:lang w:val="en-US"/>
        </w:rPr>
        <w:t xml:space="preserve"> living with HIV</w:t>
      </w:r>
      <w:r w:rsidRPr="00D831AA">
        <w:rPr>
          <w:lang w:val="en-US"/>
        </w:rPr>
        <w:t xml:space="preserve">, </w:t>
      </w:r>
      <w:r w:rsidR="00E76E6A" w:rsidRPr="00D831AA">
        <w:rPr>
          <w:lang w:val="en-US"/>
        </w:rPr>
        <w:t>the</w:t>
      </w:r>
      <w:r w:rsidR="00690832" w:rsidRPr="00D831AA">
        <w:rPr>
          <w:lang w:val="en-US"/>
        </w:rPr>
        <w:t>ir primary</w:t>
      </w:r>
      <w:r w:rsidR="00E76E6A" w:rsidRPr="00D831AA">
        <w:rPr>
          <w:lang w:val="en-US"/>
        </w:rPr>
        <w:t xml:space="preserve"> </w:t>
      </w:r>
      <w:r w:rsidRPr="00D831AA">
        <w:rPr>
          <w:lang w:val="en-US"/>
        </w:rPr>
        <w:t>caregivers</w:t>
      </w:r>
      <w:r w:rsidR="00E76E6A" w:rsidRPr="00D831AA">
        <w:rPr>
          <w:lang w:val="en-US"/>
        </w:rPr>
        <w:t xml:space="preserve">, </w:t>
      </w:r>
      <w:r w:rsidRPr="00D831AA">
        <w:rPr>
          <w:lang w:val="en-US"/>
        </w:rPr>
        <w:t>and HBC providers assigned to</w:t>
      </w:r>
      <w:r w:rsidR="00AA08E9" w:rsidRPr="00D831AA">
        <w:rPr>
          <w:lang w:val="en-US"/>
        </w:rPr>
        <w:t xml:space="preserve"> their</w:t>
      </w:r>
      <w:r w:rsidRPr="00D831AA">
        <w:rPr>
          <w:lang w:val="en-US"/>
        </w:rPr>
        <w:t xml:space="preserve"> households. The study was conducted in </w:t>
      </w:r>
      <w:r w:rsidR="00AA08E9" w:rsidRPr="00D831AA">
        <w:rPr>
          <w:lang w:val="en-US"/>
        </w:rPr>
        <w:t>Tanzania’s</w:t>
      </w:r>
      <w:r w:rsidRPr="00D831AA">
        <w:rPr>
          <w:lang w:val="en-US"/>
        </w:rPr>
        <w:t xml:space="preserve"> capital, </w:t>
      </w:r>
      <w:r w:rsidR="00EF729A" w:rsidRPr="00D831AA">
        <w:rPr>
          <w:lang w:val="en-US"/>
        </w:rPr>
        <w:t xml:space="preserve">Dar </w:t>
      </w:r>
      <w:proofErr w:type="spellStart"/>
      <w:r w:rsidR="00EF729A" w:rsidRPr="00D831AA">
        <w:rPr>
          <w:lang w:val="en-US"/>
        </w:rPr>
        <w:t>es</w:t>
      </w:r>
      <w:proofErr w:type="spellEnd"/>
      <w:r w:rsidR="00EF729A" w:rsidRPr="00D831AA">
        <w:rPr>
          <w:lang w:val="en-US"/>
        </w:rPr>
        <w:t xml:space="preserve"> Salaam</w:t>
      </w:r>
      <w:r w:rsidRPr="00D831AA">
        <w:rPr>
          <w:lang w:val="en-US"/>
        </w:rPr>
        <w:t xml:space="preserve">, </w:t>
      </w:r>
      <w:r w:rsidR="00EF729A" w:rsidRPr="00D831AA">
        <w:rPr>
          <w:lang w:val="en-US"/>
        </w:rPr>
        <w:t xml:space="preserve">and </w:t>
      </w:r>
      <w:proofErr w:type="spellStart"/>
      <w:r w:rsidR="00EF729A" w:rsidRPr="00D831AA">
        <w:rPr>
          <w:lang w:val="en-US"/>
        </w:rPr>
        <w:t>Tanga</w:t>
      </w:r>
      <w:proofErr w:type="spellEnd"/>
      <w:r w:rsidR="00E76E6A" w:rsidRPr="00D831AA">
        <w:rPr>
          <w:lang w:val="en-US"/>
        </w:rPr>
        <w:t xml:space="preserve"> region</w:t>
      </w:r>
      <w:r w:rsidR="00AA08E9" w:rsidRPr="00D831AA">
        <w:rPr>
          <w:lang w:val="en-US"/>
        </w:rPr>
        <w:t>, to include both</w:t>
      </w:r>
      <w:r w:rsidRPr="00D831AA">
        <w:rPr>
          <w:lang w:val="en-US"/>
        </w:rPr>
        <w:t xml:space="preserve"> urban and rural site</w:t>
      </w:r>
      <w:r w:rsidR="00AA08E9" w:rsidRPr="00D831AA">
        <w:rPr>
          <w:lang w:val="en-US"/>
        </w:rPr>
        <w:t>s</w:t>
      </w:r>
      <w:r w:rsidR="009D53BC" w:rsidRPr="00D831AA">
        <w:rPr>
          <w:lang w:val="en-US"/>
        </w:rPr>
        <w:t xml:space="preserve"> where </w:t>
      </w:r>
      <w:r w:rsidR="00E76E6A" w:rsidRPr="00D831AA">
        <w:rPr>
          <w:lang w:val="en-US"/>
        </w:rPr>
        <w:t>significant number</w:t>
      </w:r>
      <w:r w:rsidR="009D53BC" w:rsidRPr="00D831AA">
        <w:rPr>
          <w:lang w:val="en-US"/>
        </w:rPr>
        <w:t>s</w:t>
      </w:r>
      <w:r w:rsidR="00E76E6A" w:rsidRPr="00D831AA">
        <w:rPr>
          <w:lang w:val="en-US"/>
        </w:rPr>
        <w:t xml:space="preserve"> of </w:t>
      </w:r>
      <w:r w:rsidR="00AA08E9" w:rsidRPr="00D831AA">
        <w:rPr>
          <w:lang w:val="en-US"/>
        </w:rPr>
        <w:t>adolescents</w:t>
      </w:r>
      <w:r w:rsidR="00E76E6A" w:rsidRPr="00D831AA">
        <w:rPr>
          <w:lang w:val="en-US"/>
        </w:rPr>
        <w:t xml:space="preserve"> were enrolled in HBC</w:t>
      </w:r>
      <w:r w:rsidR="00782485" w:rsidRPr="00D831AA">
        <w:rPr>
          <w:lang w:val="en-US"/>
        </w:rPr>
        <w:t>.</w:t>
      </w:r>
      <w:r w:rsidR="00EF729A" w:rsidRPr="00D831AA">
        <w:rPr>
          <w:lang w:val="en-US"/>
        </w:rPr>
        <w:t xml:space="preserve"> Dar </w:t>
      </w:r>
      <w:proofErr w:type="spellStart"/>
      <w:r w:rsidR="00EF729A" w:rsidRPr="00D831AA">
        <w:rPr>
          <w:lang w:val="en-US"/>
        </w:rPr>
        <w:t>es</w:t>
      </w:r>
      <w:proofErr w:type="spellEnd"/>
      <w:r w:rsidR="00EF729A" w:rsidRPr="00D831AA">
        <w:rPr>
          <w:lang w:val="en-US"/>
        </w:rPr>
        <w:t xml:space="preserve"> Salaam has the second highest </w:t>
      </w:r>
      <w:r w:rsidR="0010393F" w:rsidRPr="00D831AA">
        <w:rPr>
          <w:lang w:val="en-US"/>
        </w:rPr>
        <w:t xml:space="preserve">HIV </w:t>
      </w:r>
      <w:r w:rsidR="00EF729A" w:rsidRPr="00D831AA">
        <w:rPr>
          <w:lang w:val="en-US"/>
        </w:rPr>
        <w:t xml:space="preserve">prevalence in the country (9.3%), </w:t>
      </w:r>
      <w:r w:rsidR="00306851" w:rsidRPr="00D831AA">
        <w:rPr>
          <w:lang w:val="en-US"/>
        </w:rPr>
        <w:t>with a p</w:t>
      </w:r>
      <w:r w:rsidR="00EF729A" w:rsidRPr="00D831AA">
        <w:rPr>
          <w:lang w:val="en-US"/>
        </w:rPr>
        <w:t xml:space="preserve">revalence </w:t>
      </w:r>
      <w:r w:rsidR="00306851" w:rsidRPr="00D831AA">
        <w:rPr>
          <w:lang w:val="en-US"/>
        </w:rPr>
        <w:t xml:space="preserve">of 3.2% </w:t>
      </w:r>
      <w:r w:rsidR="00EF729A" w:rsidRPr="00D831AA">
        <w:rPr>
          <w:lang w:val="en-US"/>
        </w:rPr>
        <w:t>among 15-24 year olds</w:t>
      </w:r>
      <w:r w:rsidRPr="00D831AA">
        <w:rPr>
          <w:lang w:val="en-US"/>
        </w:rPr>
        <w:t xml:space="preserve">. </w:t>
      </w:r>
      <w:r w:rsidR="00EF729A" w:rsidRPr="00D831AA">
        <w:rPr>
          <w:lang w:val="en-US"/>
        </w:rPr>
        <w:t xml:space="preserve"> </w:t>
      </w:r>
      <w:proofErr w:type="spellStart"/>
      <w:r w:rsidR="00EF729A" w:rsidRPr="00D831AA">
        <w:rPr>
          <w:lang w:val="en-US"/>
        </w:rPr>
        <w:t>Tanga‘s</w:t>
      </w:r>
      <w:proofErr w:type="spellEnd"/>
      <w:r w:rsidR="00EF729A" w:rsidRPr="00D831AA">
        <w:rPr>
          <w:lang w:val="en-US"/>
        </w:rPr>
        <w:t xml:space="preserve"> HIV </w:t>
      </w:r>
      <w:r w:rsidR="00B01530" w:rsidRPr="00D831AA">
        <w:rPr>
          <w:lang w:val="en-US"/>
        </w:rPr>
        <w:t>prevalence is</w:t>
      </w:r>
      <w:r w:rsidR="00EF729A" w:rsidRPr="00D831AA">
        <w:rPr>
          <w:lang w:val="en-US"/>
        </w:rPr>
        <w:t xml:space="preserve"> 4.8% for the adult population and 1.8% among 15-24 year olds</w:t>
      </w:r>
      <w:r w:rsidR="00B105BE" w:rsidRPr="00D831AA">
        <w:rPr>
          <w:lang w:val="en-US"/>
        </w:rPr>
        <w:t xml:space="preserve"> </w:t>
      </w:r>
      <w:r w:rsidR="00D317F7" w:rsidRPr="00D831AA">
        <w:rPr>
          <w:lang w:val="en-US"/>
        </w:rPr>
        <w:fldChar w:fldCharType="begin"/>
      </w:r>
      <w:r w:rsidR="002C1A16" w:rsidRPr="00D831AA">
        <w:rPr>
          <w:lang w:val="en-US"/>
        </w:rPr>
        <w:instrText xml:space="preserve"> ADDIN EN.CITE &lt;EndNote&gt;&lt;Cite&gt;&lt;Author&gt;THMIS&lt;/Author&gt;&lt;Year&gt;2008&lt;/Year&gt;&lt;RecNum&gt;1974&lt;/RecNum&gt;&lt;DisplayText&gt;(THMIS, 2008)&lt;/DisplayText&gt;&lt;record&gt;&lt;rec-number&gt;1974&lt;/rec-number&gt;&lt;foreign-keys&gt;&lt;key app="EN" db-id="afwspe9rcewdz8exvtfxr9fjpwz0szx2vsp9"&gt;1974&lt;/key&gt;&lt;/foreign-keys&gt;&lt;ref-type name="Report"&gt;27&lt;/ref-type&gt;&lt;contributors&gt;&lt;authors&gt;&lt;author&gt;THMIS&lt;/author&gt;&lt;/authors&gt;&lt;tertiary-authors&gt;&lt;author&gt;Tanzania Commission for AIDS&lt;/author&gt;&lt;author&gt;Zanzibar AIDS Commission&lt;/author&gt;&lt;author&gt;National Bureau of Statistics&lt;/author&gt;&lt;author&gt;Office of the Chief Government Statistician&lt;/author&gt;&lt;author&gt;Macro International&lt;/author&gt;&lt;/tertiary-authors&gt;&lt;/contributors&gt;&lt;titles&gt;&lt;title&gt;Tanzania HIV/AIDS and Malaria Indicator Survey 2007-08&lt;/title&gt;&lt;/titles&gt;&lt;keywords&gt;&lt;keyword&gt;Tanzania&lt;/keyword&gt;&lt;keyword&gt;HIV/AIDS&lt;/keyword&gt;&lt;keyword&gt;DHS&lt;/keyword&gt;&lt;keyword&gt;Statistics&lt;/keyword&gt;&lt;keyword&gt;survey&lt;/keyword&gt;&lt;/keywords&gt;&lt;dates&gt;&lt;year&gt;2008&lt;/year&gt;&lt;/dates&gt;&lt;pub-location&gt;Dar es Salaam&lt;/pub-location&gt;&lt;urls&gt;&lt;/urls&gt;&lt;/record&gt;&lt;/Cite&gt;&lt;/EndNote&gt;</w:instrText>
      </w:r>
      <w:r w:rsidR="00D317F7" w:rsidRPr="00D831AA">
        <w:rPr>
          <w:lang w:val="en-US"/>
        </w:rPr>
        <w:fldChar w:fldCharType="separate"/>
      </w:r>
      <w:r w:rsidR="002C1A16" w:rsidRPr="00D831AA">
        <w:rPr>
          <w:noProof/>
          <w:lang w:val="en-US"/>
        </w:rPr>
        <w:t>(</w:t>
      </w:r>
      <w:hyperlink w:anchor="_ENREF_18" w:tooltip="THMIS, 2008 #1974" w:history="1">
        <w:r w:rsidR="009504B9" w:rsidRPr="00D831AA">
          <w:rPr>
            <w:noProof/>
            <w:lang w:val="en-US"/>
          </w:rPr>
          <w:t>THMIS, 2008</w:t>
        </w:r>
      </w:hyperlink>
      <w:r w:rsidR="002C1A16" w:rsidRPr="00D831AA">
        <w:rPr>
          <w:noProof/>
          <w:lang w:val="en-US"/>
        </w:rPr>
        <w:t>)</w:t>
      </w:r>
      <w:r w:rsidR="00D317F7" w:rsidRPr="00D831AA">
        <w:rPr>
          <w:lang w:val="en-US"/>
        </w:rPr>
        <w:fldChar w:fldCharType="end"/>
      </w:r>
      <w:r w:rsidR="00EF729A" w:rsidRPr="00D831AA">
        <w:rPr>
          <w:lang w:val="en-US"/>
        </w:rPr>
        <w:t>.</w:t>
      </w:r>
      <w:r w:rsidR="00165ABC">
        <w:rPr>
          <w:lang w:val="en-US"/>
        </w:rPr>
        <w:t xml:space="preserve"> D</w:t>
      </w:r>
      <w:r w:rsidR="00801C09">
        <w:rPr>
          <w:lang w:val="en-US"/>
        </w:rPr>
        <w:t>isaggregated d</w:t>
      </w:r>
      <w:r w:rsidR="00165ABC">
        <w:rPr>
          <w:lang w:val="en-US"/>
        </w:rPr>
        <w:t xml:space="preserve">ata are not available for </w:t>
      </w:r>
      <w:r w:rsidR="00801C09">
        <w:rPr>
          <w:lang w:val="en-US"/>
        </w:rPr>
        <w:t>more specific</w:t>
      </w:r>
      <w:r w:rsidR="00165ABC">
        <w:rPr>
          <w:lang w:val="en-US"/>
        </w:rPr>
        <w:t xml:space="preserve"> age group</w:t>
      </w:r>
      <w:r w:rsidR="00801C09">
        <w:rPr>
          <w:lang w:val="en-US"/>
        </w:rPr>
        <w:t>s such as all adolescents (</w:t>
      </w:r>
      <w:r w:rsidR="00165ABC">
        <w:rPr>
          <w:lang w:val="en-US"/>
        </w:rPr>
        <w:t xml:space="preserve"> 10-19</w:t>
      </w:r>
      <w:r w:rsidR="00801C09">
        <w:rPr>
          <w:lang w:val="en-US"/>
        </w:rPr>
        <w:t>) or young people (10-24).</w:t>
      </w:r>
    </w:p>
    <w:p w:rsidR="00AD2E4F" w:rsidRPr="00D831AA" w:rsidRDefault="00AA7525" w:rsidP="002E68F6">
      <w:pPr>
        <w:rPr>
          <w:lang w:val="en-US"/>
        </w:rPr>
      </w:pPr>
      <w:r w:rsidRPr="00D831AA">
        <w:rPr>
          <w:lang w:val="en-US"/>
        </w:rPr>
        <w:t>Fieldwork took place between January and March 2011</w:t>
      </w:r>
      <w:r w:rsidR="007A3902" w:rsidRPr="00D831AA">
        <w:rPr>
          <w:lang w:val="en-US"/>
        </w:rPr>
        <w:t xml:space="preserve">. </w:t>
      </w:r>
      <w:r w:rsidR="00AC6EC6" w:rsidRPr="00D831AA">
        <w:rPr>
          <w:lang w:val="en-US"/>
        </w:rPr>
        <w:t xml:space="preserve">Two </w:t>
      </w:r>
      <w:r w:rsidR="00431733" w:rsidRPr="00D831AA">
        <w:rPr>
          <w:lang w:val="en-US"/>
        </w:rPr>
        <w:t xml:space="preserve">male and 2 female </w:t>
      </w:r>
      <w:r w:rsidR="00B105BE" w:rsidRPr="00D831AA">
        <w:rPr>
          <w:lang w:val="en-US"/>
        </w:rPr>
        <w:t>fieldworkers</w:t>
      </w:r>
      <w:r w:rsidR="00AC6EC6" w:rsidRPr="00D831AA">
        <w:rPr>
          <w:lang w:val="en-US"/>
        </w:rPr>
        <w:t xml:space="preserve">, with prior qualitative research experience with marginalized </w:t>
      </w:r>
      <w:r w:rsidR="00AD2E4F" w:rsidRPr="00D831AA">
        <w:rPr>
          <w:lang w:val="en-US"/>
        </w:rPr>
        <w:t>groups were hired as f</w:t>
      </w:r>
      <w:r w:rsidR="00AC6EC6" w:rsidRPr="00D831AA">
        <w:rPr>
          <w:lang w:val="en-US"/>
        </w:rPr>
        <w:t>ield researche</w:t>
      </w:r>
      <w:r w:rsidR="000B26E9" w:rsidRPr="00D831AA">
        <w:rPr>
          <w:lang w:val="en-US"/>
        </w:rPr>
        <w:t>r</w:t>
      </w:r>
      <w:r w:rsidR="00AC6EC6" w:rsidRPr="00D831AA">
        <w:rPr>
          <w:lang w:val="en-US"/>
        </w:rPr>
        <w:t>s</w:t>
      </w:r>
      <w:r w:rsidR="000B26E9" w:rsidRPr="00D831AA">
        <w:rPr>
          <w:lang w:val="en-US"/>
        </w:rPr>
        <w:t>. We held a</w:t>
      </w:r>
      <w:r w:rsidR="00C555B7" w:rsidRPr="00D831AA">
        <w:rPr>
          <w:lang w:val="en-US"/>
        </w:rPr>
        <w:t xml:space="preserve"> preparation</w:t>
      </w:r>
      <w:r w:rsidR="004432E7" w:rsidRPr="00D831AA">
        <w:rPr>
          <w:lang w:val="en-US"/>
        </w:rPr>
        <w:t xml:space="preserve"> </w:t>
      </w:r>
      <w:r w:rsidR="00D57975" w:rsidRPr="00D831AA">
        <w:rPr>
          <w:lang w:val="en-US"/>
        </w:rPr>
        <w:t xml:space="preserve">workshop </w:t>
      </w:r>
      <w:r w:rsidR="000B26E9" w:rsidRPr="00D831AA">
        <w:rPr>
          <w:lang w:val="en-US"/>
        </w:rPr>
        <w:t>with emphasis on building rapport with adolescents, stressing</w:t>
      </w:r>
      <w:r w:rsidR="005A09F5" w:rsidRPr="00D831AA">
        <w:rPr>
          <w:lang w:val="en-US"/>
        </w:rPr>
        <w:t xml:space="preserve"> confidentiality</w:t>
      </w:r>
      <w:r w:rsidR="000B26E9" w:rsidRPr="00D831AA">
        <w:rPr>
          <w:lang w:val="en-US"/>
        </w:rPr>
        <w:t xml:space="preserve"> and</w:t>
      </w:r>
      <w:r w:rsidR="005A09F5" w:rsidRPr="00D831AA">
        <w:rPr>
          <w:lang w:val="en-US"/>
        </w:rPr>
        <w:t xml:space="preserve"> anonymity, </w:t>
      </w:r>
      <w:r w:rsidR="000B26E9" w:rsidRPr="00D831AA">
        <w:rPr>
          <w:lang w:val="en-US"/>
        </w:rPr>
        <w:t xml:space="preserve">and providing opportunities to </w:t>
      </w:r>
      <w:r w:rsidR="005A09F5" w:rsidRPr="00D831AA">
        <w:rPr>
          <w:lang w:val="en-US"/>
        </w:rPr>
        <w:t xml:space="preserve">practice </w:t>
      </w:r>
      <w:r w:rsidR="000B26E9" w:rsidRPr="00D831AA">
        <w:rPr>
          <w:lang w:val="en-US"/>
        </w:rPr>
        <w:t xml:space="preserve">approaching adolescents and using the study tools. Fieldworkers were also trained to provide </w:t>
      </w:r>
      <w:r w:rsidR="005A09F5" w:rsidRPr="00D831AA">
        <w:rPr>
          <w:lang w:val="en-US"/>
        </w:rPr>
        <w:t xml:space="preserve">referrals </w:t>
      </w:r>
      <w:r w:rsidR="000B26E9" w:rsidRPr="00D831AA">
        <w:rPr>
          <w:lang w:val="en-US"/>
        </w:rPr>
        <w:t xml:space="preserve">to local support organizations and social services to address any needs emerging </w:t>
      </w:r>
      <w:r w:rsidR="006661BE" w:rsidRPr="00D831AA">
        <w:rPr>
          <w:lang w:val="en-US"/>
        </w:rPr>
        <w:t>during interviews</w:t>
      </w:r>
      <w:r w:rsidR="007E789F" w:rsidRPr="00D831AA">
        <w:rPr>
          <w:lang w:val="en-US"/>
        </w:rPr>
        <w:t>.</w:t>
      </w:r>
      <w:r w:rsidR="007F45CE" w:rsidRPr="00D831AA">
        <w:rPr>
          <w:lang w:val="en-US"/>
        </w:rPr>
        <w:t xml:space="preserve">  </w:t>
      </w:r>
      <w:r w:rsidR="00C555B7" w:rsidRPr="00D831AA">
        <w:rPr>
          <w:lang w:val="en-US"/>
        </w:rPr>
        <w:t xml:space="preserve">Regular debriefing </w:t>
      </w:r>
      <w:r w:rsidR="00F712E8" w:rsidRPr="00D831AA">
        <w:rPr>
          <w:lang w:val="en-US"/>
        </w:rPr>
        <w:t>sessions</w:t>
      </w:r>
      <w:r w:rsidR="00C555B7" w:rsidRPr="00D831AA">
        <w:rPr>
          <w:lang w:val="en-US"/>
        </w:rPr>
        <w:t xml:space="preserve"> were held throughout the data collection period to provide feedback to fieldworkers regarding their interviewing style </w:t>
      </w:r>
      <w:r w:rsidR="00F712E8" w:rsidRPr="00D831AA">
        <w:rPr>
          <w:lang w:val="en-US"/>
        </w:rPr>
        <w:t>and allow</w:t>
      </w:r>
      <w:r w:rsidR="00C555B7" w:rsidRPr="00D831AA">
        <w:rPr>
          <w:lang w:val="en-US"/>
        </w:rPr>
        <w:t xml:space="preserve"> problems to be rectified promptly.</w:t>
      </w:r>
      <w:r w:rsidR="007E789F" w:rsidRPr="00D831AA">
        <w:rPr>
          <w:lang w:val="en-US"/>
        </w:rPr>
        <w:t xml:space="preserve"> </w:t>
      </w:r>
      <w:r w:rsidR="005A09F5" w:rsidRPr="00D831AA">
        <w:rPr>
          <w:lang w:val="en-US"/>
        </w:rPr>
        <w:t xml:space="preserve">  </w:t>
      </w:r>
    </w:p>
    <w:p w:rsidR="006661BE" w:rsidRPr="00D831AA" w:rsidRDefault="008B16C7" w:rsidP="002E68F6">
      <w:pPr>
        <w:rPr>
          <w:i/>
          <w:lang w:val="en-US"/>
        </w:rPr>
      </w:pPr>
      <w:r>
        <w:rPr>
          <w:i/>
          <w:lang w:val="en-US"/>
        </w:rPr>
        <w:t xml:space="preserve">2.1 </w:t>
      </w:r>
      <w:r w:rsidR="00BA5B69" w:rsidRPr="00D831AA">
        <w:rPr>
          <w:i/>
          <w:lang w:val="en-US"/>
        </w:rPr>
        <w:t>Recruiting and d</w:t>
      </w:r>
      <w:r w:rsidR="00DC4E20" w:rsidRPr="00D831AA">
        <w:rPr>
          <w:i/>
          <w:lang w:val="en-US"/>
        </w:rPr>
        <w:t xml:space="preserve">ata collection </w:t>
      </w:r>
    </w:p>
    <w:p w:rsidR="00BA5B69" w:rsidRPr="00D831AA" w:rsidRDefault="00F712E8" w:rsidP="002E68F6">
      <w:pPr>
        <w:rPr>
          <w:lang w:val="en-US"/>
        </w:rPr>
      </w:pPr>
      <w:r w:rsidRPr="00D831AA">
        <w:rPr>
          <w:lang w:val="en-US"/>
        </w:rPr>
        <w:lastRenderedPageBreak/>
        <w:t xml:space="preserve">We used purposive sampling to recruit 8-10 HBC providers from </w:t>
      </w:r>
      <w:r w:rsidR="007E789F" w:rsidRPr="00D831AA">
        <w:rPr>
          <w:lang w:val="en-US"/>
        </w:rPr>
        <w:t>each site</w:t>
      </w:r>
      <w:r w:rsidR="00165ABC">
        <w:rPr>
          <w:lang w:val="en-US"/>
        </w:rPr>
        <w:t xml:space="preserve"> to participate in focus group discussions (FGD). Providers were selected if they</w:t>
      </w:r>
      <w:r w:rsidRPr="00D831AA">
        <w:rPr>
          <w:lang w:val="en-US"/>
        </w:rPr>
        <w:t xml:space="preserve"> had </w:t>
      </w:r>
      <w:r w:rsidR="005A09F5" w:rsidRPr="00D831AA">
        <w:rPr>
          <w:lang w:val="en-US"/>
        </w:rPr>
        <w:t>prior experience working with young people li</w:t>
      </w:r>
      <w:r w:rsidR="006661BE" w:rsidRPr="00D831AA">
        <w:rPr>
          <w:lang w:val="en-US"/>
        </w:rPr>
        <w:t>v</w:t>
      </w:r>
      <w:r w:rsidR="005A09F5" w:rsidRPr="00D831AA">
        <w:rPr>
          <w:lang w:val="en-US"/>
        </w:rPr>
        <w:t>ing with HIV</w:t>
      </w:r>
      <w:r w:rsidR="007E789F" w:rsidRPr="00D831AA">
        <w:rPr>
          <w:lang w:val="en-US"/>
        </w:rPr>
        <w:t xml:space="preserve">. </w:t>
      </w:r>
      <w:r w:rsidRPr="00D831AA">
        <w:rPr>
          <w:lang w:val="en-US"/>
        </w:rPr>
        <w:t xml:space="preserve">We conducted two FGD to </w:t>
      </w:r>
      <w:r w:rsidR="006661BE" w:rsidRPr="00D831AA">
        <w:rPr>
          <w:lang w:val="en-US"/>
        </w:rPr>
        <w:t xml:space="preserve">introduce the study </w:t>
      </w:r>
      <w:r w:rsidRPr="00D831AA">
        <w:rPr>
          <w:lang w:val="en-US"/>
        </w:rPr>
        <w:t xml:space="preserve">in each site and orientate </w:t>
      </w:r>
      <w:r w:rsidR="006661BE" w:rsidRPr="00D831AA">
        <w:rPr>
          <w:lang w:val="en-US"/>
        </w:rPr>
        <w:t>p</w:t>
      </w:r>
      <w:r w:rsidR="007E789F" w:rsidRPr="00D831AA">
        <w:rPr>
          <w:lang w:val="en-US"/>
        </w:rPr>
        <w:t xml:space="preserve">roviders </w:t>
      </w:r>
      <w:r w:rsidRPr="00D831AA">
        <w:rPr>
          <w:lang w:val="en-US"/>
        </w:rPr>
        <w:t xml:space="preserve">to eligibility criteria for recruitment of adolescents into the study, followed by in-depth interviews with </w:t>
      </w:r>
      <w:r w:rsidR="00801C09">
        <w:rPr>
          <w:lang w:val="en-US"/>
        </w:rPr>
        <w:t>those providers</w:t>
      </w:r>
      <w:r w:rsidRPr="00D831AA">
        <w:rPr>
          <w:lang w:val="en-US"/>
        </w:rPr>
        <w:t xml:space="preserve"> who reported the most experience </w:t>
      </w:r>
      <w:r w:rsidR="00801C09">
        <w:rPr>
          <w:lang w:val="en-US"/>
        </w:rPr>
        <w:t>with young clients</w:t>
      </w:r>
      <w:r w:rsidR="006661BE" w:rsidRPr="00D831AA">
        <w:rPr>
          <w:lang w:val="en-US"/>
        </w:rPr>
        <w:t xml:space="preserve">. </w:t>
      </w:r>
      <w:r w:rsidRPr="00D831AA">
        <w:rPr>
          <w:lang w:val="en-US"/>
        </w:rPr>
        <w:t xml:space="preserve">We asked </w:t>
      </w:r>
      <w:r w:rsidR="00801C09">
        <w:rPr>
          <w:lang w:val="en-US"/>
        </w:rPr>
        <w:t>them</w:t>
      </w:r>
      <w:r w:rsidRPr="00D831AA">
        <w:rPr>
          <w:lang w:val="en-US"/>
        </w:rPr>
        <w:t xml:space="preserve"> to compare their work with adults to that with adolescents and identify any unique needs they had observed. </w:t>
      </w:r>
      <w:r w:rsidR="00BA5B69" w:rsidRPr="00D831AA">
        <w:rPr>
          <w:rFonts w:cstheme="minorHAnsi"/>
          <w:lang w:val="en-US"/>
        </w:rPr>
        <w:t xml:space="preserve">Findings were used to develop interview guidelines for </w:t>
      </w:r>
      <w:r w:rsidRPr="00D831AA">
        <w:rPr>
          <w:rFonts w:cstheme="minorHAnsi"/>
          <w:lang w:val="en-US"/>
        </w:rPr>
        <w:t>in-depth interviews conducted with adolescent</w:t>
      </w:r>
      <w:r w:rsidR="00BA5B69" w:rsidRPr="00D831AA">
        <w:rPr>
          <w:rFonts w:cstheme="minorHAnsi"/>
          <w:lang w:val="en-US"/>
        </w:rPr>
        <w:t xml:space="preserve"> clients and </w:t>
      </w:r>
      <w:r w:rsidRPr="00D831AA">
        <w:rPr>
          <w:rFonts w:cstheme="minorHAnsi"/>
          <w:lang w:val="en-US"/>
        </w:rPr>
        <w:t xml:space="preserve">their </w:t>
      </w:r>
      <w:r w:rsidR="00BA5B69" w:rsidRPr="00D831AA">
        <w:rPr>
          <w:rFonts w:cstheme="minorHAnsi"/>
          <w:lang w:val="en-US"/>
        </w:rPr>
        <w:t>caregivers.</w:t>
      </w:r>
    </w:p>
    <w:p w:rsidR="00801C09" w:rsidRDefault="00165ABC" w:rsidP="00801C09">
      <w:pPr>
        <w:rPr>
          <w:rFonts w:cstheme="minorHAnsi"/>
          <w:lang w:val="en-US"/>
        </w:rPr>
      </w:pPr>
      <w:r>
        <w:rPr>
          <w:lang w:val="en-US"/>
        </w:rPr>
        <w:t>The</w:t>
      </w:r>
      <w:r w:rsidRPr="00D831AA">
        <w:rPr>
          <w:lang w:val="en-US"/>
        </w:rPr>
        <w:t xml:space="preserve"> </w:t>
      </w:r>
      <w:r w:rsidR="00BA5B69" w:rsidRPr="00D831AA">
        <w:rPr>
          <w:lang w:val="en-US"/>
        </w:rPr>
        <w:t xml:space="preserve">providers </w:t>
      </w:r>
      <w:r w:rsidR="00EF729A" w:rsidRPr="00D831AA">
        <w:rPr>
          <w:lang w:val="en-US"/>
        </w:rPr>
        <w:t>assist</w:t>
      </w:r>
      <w:r w:rsidR="00F712E8" w:rsidRPr="00D831AA">
        <w:rPr>
          <w:lang w:val="en-US"/>
        </w:rPr>
        <w:t>ed</w:t>
      </w:r>
      <w:r w:rsidR="00BA5B69" w:rsidRPr="00D831AA">
        <w:rPr>
          <w:lang w:val="en-US"/>
        </w:rPr>
        <w:t xml:space="preserve"> </w:t>
      </w:r>
      <w:r w:rsidR="00EF729A" w:rsidRPr="00D831AA">
        <w:rPr>
          <w:lang w:val="en-US"/>
        </w:rPr>
        <w:t xml:space="preserve">in </w:t>
      </w:r>
      <w:r w:rsidR="00F712E8" w:rsidRPr="00D831AA">
        <w:rPr>
          <w:lang w:val="en-US"/>
        </w:rPr>
        <w:t xml:space="preserve">identifying and </w:t>
      </w:r>
      <w:r w:rsidR="00B01530" w:rsidRPr="00D831AA">
        <w:rPr>
          <w:lang w:val="en-US"/>
        </w:rPr>
        <w:t>enrolling</w:t>
      </w:r>
      <w:r w:rsidR="00EF729A" w:rsidRPr="00D831AA">
        <w:rPr>
          <w:lang w:val="en-US"/>
        </w:rPr>
        <w:t xml:space="preserve"> eligible </w:t>
      </w:r>
      <w:r w:rsidR="00431733" w:rsidRPr="00D831AA">
        <w:rPr>
          <w:lang w:val="en-US"/>
        </w:rPr>
        <w:t>adolescents</w:t>
      </w:r>
      <w:r w:rsidR="007E789F" w:rsidRPr="00D831AA">
        <w:rPr>
          <w:lang w:val="en-US"/>
        </w:rPr>
        <w:t xml:space="preserve"> </w:t>
      </w:r>
      <w:r w:rsidR="00F712E8" w:rsidRPr="00D831AA">
        <w:rPr>
          <w:lang w:val="en-US"/>
        </w:rPr>
        <w:t>in</w:t>
      </w:r>
      <w:r w:rsidR="007E789F" w:rsidRPr="00D831AA">
        <w:rPr>
          <w:lang w:val="en-US"/>
        </w:rPr>
        <w:t xml:space="preserve"> the study</w:t>
      </w:r>
      <w:r w:rsidR="006661BE" w:rsidRPr="00D831AA">
        <w:rPr>
          <w:lang w:val="en-US"/>
        </w:rPr>
        <w:t>; this avoid</w:t>
      </w:r>
      <w:r w:rsidR="00F712E8" w:rsidRPr="00D831AA">
        <w:rPr>
          <w:lang w:val="en-US"/>
        </w:rPr>
        <w:t>ed</w:t>
      </w:r>
      <w:r w:rsidR="006661BE" w:rsidRPr="00D831AA">
        <w:rPr>
          <w:lang w:val="en-US"/>
        </w:rPr>
        <w:t xml:space="preserve"> causing distress </w:t>
      </w:r>
      <w:r w:rsidR="00F712E8" w:rsidRPr="00D831AA">
        <w:rPr>
          <w:lang w:val="en-US"/>
        </w:rPr>
        <w:t xml:space="preserve">by contacting adolescents directly or </w:t>
      </w:r>
      <w:r w:rsidR="006661BE" w:rsidRPr="00D831AA">
        <w:rPr>
          <w:lang w:val="en-US"/>
        </w:rPr>
        <w:t>inadvertently disclosing the</w:t>
      </w:r>
      <w:r w:rsidR="00F712E8" w:rsidRPr="00D831AA">
        <w:rPr>
          <w:lang w:val="en-US"/>
        </w:rPr>
        <w:t>ir</w:t>
      </w:r>
      <w:r w:rsidR="006661BE" w:rsidRPr="00D831AA">
        <w:rPr>
          <w:lang w:val="en-US"/>
        </w:rPr>
        <w:t xml:space="preserve"> HIV status </w:t>
      </w:r>
      <w:r w:rsidR="00F712E8" w:rsidRPr="00D831AA">
        <w:rPr>
          <w:lang w:val="en-US"/>
        </w:rPr>
        <w:t xml:space="preserve">to others. It also provided the opportunity for </w:t>
      </w:r>
      <w:r w:rsidR="006661BE" w:rsidRPr="00D831AA">
        <w:rPr>
          <w:lang w:val="en-US"/>
        </w:rPr>
        <w:t xml:space="preserve">young HBC clients </w:t>
      </w:r>
      <w:r w:rsidR="00F712E8" w:rsidRPr="00D831AA">
        <w:rPr>
          <w:lang w:val="en-US"/>
        </w:rPr>
        <w:t>to ask questions about the study and</w:t>
      </w:r>
      <w:r w:rsidR="006661BE" w:rsidRPr="00D831AA">
        <w:rPr>
          <w:lang w:val="en-US"/>
        </w:rPr>
        <w:t xml:space="preserve"> discuss</w:t>
      </w:r>
      <w:r w:rsidR="00F712E8" w:rsidRPr="00D831AA">
        <w:rPr>
          <w:lang w:val="en-US"/>
        </w:rPr>
        <w:t xml:space="preserve"> any</w:t>
      </w:r>
      <w:r w:rsidR="006661BE" w:rsidRPr="00D831AA">
        <w:rPr>
          <w:lang w:val="en-US"/>
        </w:rPr>
        <w:t xml:space="preserve"> concerns with a familiar person</w:t>
      </w:r>
      <w:r w:rsidR="005A09F5" w:rsidRPr="00D831AA">
        <w:rPr>
          <w:lang w:val="en-US"/>
        </w:rPr>
        <w:t>.</w:t>
      </w:r>
      <w:r w:rsidR="006661BE" w:rsidRPr="00D831AA">
        <w:rPr>
          <w:lang w:val="en-US"/>
        </w:rPr>
        <w:t xml:space="preserve"> </w:t>
      </w:r>
      <w:r w:rsidR="00EF729A" w:rsidRPr="00D831AA">
        <w:rPr>
          <w:lang w:val="en-US"/>
        </w:rPr>
        <w:t xml:space="preserve"> </w:t>
      </w:r>
      <w:r w:rsidR="00EF729A" w:rsidRPr="00D831AA">
        <w:rPr>
          <w:rFonts w:cstheme="minorHAnsi"/>
          <w:lang w:val="en-US"/>
        </w:rPr>
        <w:t xml:space="preserve"> </w:t>
      </w:r>
      <w:r w:rsidR="00AD3D9E" w:rsidRPr="00D831AA">
        <w:rPr>
          <w:rFonts w:cstheme="minorHAnsi"/>
          <w:lang w:val="en-US"/>
        </w:rPr>
        <w:t xml:space="preserve">We interviewed adolescent </w:t>
      </w:r>
      <w:r w:rsidR="00B01530" w:rsidRPr="00D831AA">
        <w:rPr>
          <w:rFonts w:cstheme="minorHAnsi"/>
          <w:lang w:val="en-US"/>
        </w:rPr>
        <w:t xml:space="preserve">HBC clients </w:t>
      </w:r>
      <w:r w:rsidR="00C23EE7" w:rsidRPr="00D831AA">
        <w:rPr>
          <w:rFonts w:cstheme="minorHAnsi"/>
          <w:lang w:val="en-US"/>
        </w:rPr>
        <w:t xml:space="preserve">who were </w:t>
      </w:r>
      <w:r w:rsidR="00B01530" w:rsidRPr="00D831AA">
        <w:rPr>
          <w:rFonts w:cstheme="minorHAnsi"/>
          <w:lang w:val="en-US"/>
        </w:rPr>
        <w:t>aware of their HIV</w:t>
      </w:r>
      <w:r w:rsidR="00F71ED5" w:rsidRPr="00D831AA">
        <w:rPr>
          <w:rFonts w:cstheme="minorHAnsi"/>
          <w:lang w:val="en-US"/>
        </w:rPr>
        <w:t xml:space="preserve"> </w:t>
      </w:r>
      <w:r w:rsidR="00C23EE7" w:rsidRPr="00D831AA">
        <w:rPr>
          <w:rFonts w:cstheme="minorHAnsi"/>
          <w:lang w:val="en-US"/>
        </w:rPr>
        <w:t>status and consented to participate</w:t>
      </w:r>
      <w:r w:rsidR="00F71ED5" w:rsidRPr="00D831AA">
        <w:rPr>
          <w:rFonts w:cstheme="minorHAnsi"/>
          <w:lang w:val="en-US"/>
        </w:rPr>
        <w:t>.</w:t>
      </w:r>
      <w:r w:rsidR="00587FEE" w:rsidRPr="00D831AA">
        <w:rPr>
          <w:rFonts w:cstheme="minorHAnsi"/>
          <w:lang w:val="en-US"/>
        </w:rPr>
        <w:t xml:space="preserve"> </w:t>
      </w:r>
      <w:r w:rsidR="00F04EAA" w:rsidRPr="00D831AA">
        <w:rPr>
          <w:rFonts w:cstheme="minorHAnsi"/>
          <w:lang w:val="en-US"/>
        </w:rPr>
        <w:t xml:space="preserve">Fieldworkers scheduled interviews in consultation with HBC providers to ensure respondents felt comfortable being approached by the study team and interviews took place at a convenient time.  </w:t>
      </w:r>
      <w:r w:rsidR="00AD3D9E" w:rsidRPr="00D831AA">
        <w:rPr>
          <w:rFonts w:cstheme="minorHAnsi"/>
          <w:lang w:val="en-US"/>
        </w:rPr>
        <w:t xml:space="preserve">Following the interview, they </w:t>
      </w:r>
      <w:r w:rsidR="00587FEE" w:rsidRPr="00D831AA">
        <w:rPr>
          <w:rFonts w:cstheme="minorHAnsi"/>
          <w:lang w:val="en-US"/>
        </w:rPr>
        <w:t xml:space="preserve">were asked if they lived with a primary caregiver and if so, whether </w:t>
      </w:r>
      <w:r w:rsidR="00AD3D9E" w:rsidRPr="00D831AA">
        <w:rPr>
          <w:rFonts w:cstheme="minorHAnsi"/>
          <w:lang w:val="en-US"/>
        </w:rPr>
        <w:t xml:space="preserve">that person could be approached for </w:t>
      </w:r>
      <w:r w:rsidR="00587FEE" w:rsidRPr="00D831AA">
        <w:rPr>
          <w:rFonts w:cstheme="minorHAnsi"/>
          <w:lang w:val="en-US"/>
        </w:rPr>
        <w:t xml:space="preserve">an interview. </w:t>
      </w:r>
    </w:p>
    <w:p w:rsidR="00EA3F22" w:rsidRDefault="00670DAB" w:rsidP="00801C09">
      <w:pPr>
        <w:rPr>
          <w:rFonts w:cstheme="minorHAnsi"/>
          <w:lang w:val="en-US"/>
        </w:rPr>
      </w:pPr>
      <w:r>
        <w:rPr>
          <w:rFonts w:cstheme="minorHAnsi"/>
          <w:lang w:val="en-US"/>
        </w:rPr>
        <w:t>Topic guides fo</w:t>
      </w:r>
      <w:r w:rsidR="00801C09">
        <w:rPr>
          <w:rFonts w:cstheme="minorHAnsi"/>
          <w:lang w:val="en-US"/>
        </w:rPr>
        <w:t xml:space="preserve">r all </w:t>
      </w:r>
      <w:r>
        <w:rPr>
          <w:rFonts w:cstheme="minorHAnsi"/>
          <w:lang w:val="en-US"/>
        </w:rPr>
        <w:t xml:space="preserve">interviews addressed issues that emerged in </w:t>
      </w:r>
      <w:r w:rsidR="00801C09">
        <w:rPr>
          <w:rFonts w:cstheme="minorHAnsi"/>
          <w:lang w:val="en-US"/>
        </w:rPr>
        <w:t>provider</w:t>
      </w:r>
      <w:r>
        <w:rPr>
          <w:rFonts w:cstheme="minorHAnsi"/>
          <w:lang w:val="en-US"/>
        </w:rPr>
        <w:t xml:space="preserve"> FGD</w:t>
      </w:r>
      <w:r w:rsidR="00801C09">
        <w:rPr>
          <w:rFonts w:cstheme="minorHAnsi"/>
          <w:lang w:val="en-US"/>
        </w:rPr>
        <w:t>s</w:t>
      </w:r>
      <w:r>
        <w:rPr>
          <w:rFonts w:cstheme="minorHAnsi"/>
          <w:lang w:val="en-US"/>
        </w:rPr>
        <w:t xml:space="preserve"> and asked respondents about their </w:t>
      </w:r>
      <w:r w:rsidR="003E4CF0" w:rsidRPr="00D831AA">
        <w:rPr>
          <w:rFonts w:cstheme="minorHAnsi"/>
          <w:lang w:val="en-US"/>
        </w:rPr>
        <w:t>experiences of living with HIV</w:t>
      </w:r>
      <w:r w:rsidR="00587FEE" w:rsidRPr="00D831AA">
        <w:rPr>
          <w:rFonts w:cstheme="minorHAnsi"/>
          <w:lang w:val="en-US"/>
        </w:rPr>
        <w:t xml:space="preserve"> (or caring for someone who did)</w:t>
      </w:r>
      <w:r w:rsidR="00C23EE7" w:rsidRPr="00D831AA">
        <w:rPr>
          <w:rFonts w:cstheme="minorHAnsi"/>
          <w:lang w:val="en-US"/>
        </w:rPr>
        <w:t xml:space="preserve"> and</w:t>
      </w:r>
      <w:r w:rsidR="003E4CF0" w:rsidRPr="00D831AA">
        <w:rPr>
          <w:rFonts w:cstheme="minorHAnsi"/>
          <w:lang w:val="en-US"/>
        </w:rPr>
        <w:t xml:space="preserve"> </w:t>
      </w:r>
      <w:r w:rsidR="00F04EAA" w:rsidRPr="00D831AA">
        <w:rPr>
          <w:rFonts w:cstheme="minorHAnsi"/>
          <w:lang w:val="en-US"/>
        </w:rPr>
        <w:t>perceptions of</w:t>
      </w:r>
      <w:r w:rsidR="003E4CF0" w:rsidRPr="00D831AA">
        <w:rPr>
          <w:rFonts w:cstheme="minorHAnsi"/>
          <w:lang w:val="en-US"/>
        </w:rPr>
        <w:t xml:space="preserve"> the HBC program</w:t>
      </w:r>
      <w:r>
        <w:rPr>
          <w:rFonts w:cstheme="minorHAnsi"/>
          <w:lang w:val="en-US"/>
        </w:rPr>
        <w:t xml:space="preserve">, including open-ended questions about enrolment, timing and frequency of contact with HBC providers, likes and dislikes </w:t>
      </w:r>
      <w:r w:rsidR="00801C09">
        <w:rPr>
          <w:rFonts w:cstheme="minorHAnsi"/>
          <w:lang w:val="en-US"/>
        </w:rPr>
        <w:t>within</w:t>
      </w:r>
      <w:r>
        <w:rPr>
          <w:rFonts w:cstheme="minorHAnsi"/>
          <w:lang w:val="en-US"/>
        </w:rPr>
        <w:t xml:space="preserve"> the program</w:t>
      </w:r>
      <w:r w:rsidR="00801C09">
        <w:rPr>
          <w:rFonts w:cstheme="minorHAnsi"/>
          <w:lang w:val="en-US"/>
        </w:rPr>
        <w:t>. M</w:t>
      </w:r>
      <w:r w:rsidR="00EA3F22">
        <w:rPr>
          <w:rFonts w:cstheme="minorHAnsi"/>
          <w:lang w:val="en-US"/>
        </w:rPr>
        <w:t xml:space="preserve">ore </w:t>
      </w:r>
      <w:r>
        <w:rPr>
          <w:rFonts w:cstheme="minorHAnsi"/>
          <w:lang w:val="en-US"/>
        </w:rPr>
        <w:t xml:space="preserve">specific questions </w:t>
      </w:r>
      <w:r w:rsidR="00801C09">
        <w:rPr>
          <w:rFonts w:cstheme="minorHAnsi"/>
          <w:lang w:val="en-US"/>
        </w:rPr>
        <w:t>probed about</w:t>
      </w:r>
      <w:r>
        <w:rPr>
          <w:rFonts w:cstheme="minorHAnsi"/>
          <w:lang w:val="en-US"/>
        </w:rPr>
        <w:t xml:space="preserve"> the quality of </w:t>
      </w:r>
      <w:r w:rsidR="00801C09">
        <w:rPr>
          <w:rFonts w:cstheme="minorHAnsi"/>
          <w:lang w:val="en-US"/>
        </w:rPr>
        <w:t>adolescents’</w:t>
      </w:r>
      <w:r>
        <w:rPr>
          <w:rFonts w:cstheme="minorHAnsi"/>
          <w:lang w:val="en-US"/>
        </w:rPr>
        <w:t xml:space="preserve"> relationship with providers </w:t>
      </w:r>
      <w:r w:rsidR="00801C09">
        <w:rPr>
          <w:rFonts w:cstheme="minorHAnsi"/>
          <w:lang w:val="en-US"/>
        </w:rPr>
        <w:t>focusing on</w:t>
      </w:r>
      <w:r>
        <w:rPr>
          <w:rFonts w:cstheme="minorHAnsi"/>
          <w:lang w:val="en-US"/>
        </w:rPr>
        <w:t xml:space="preserve"> ease of communication , </w:t>
      </w:r>
      <w:r w:rsidR="00801C09">
        <w:rPr>
          <w:rFonts w:cstheme="minorHAnsi"/>
          <w:lang w:val="en-US"/>
        </w:rPr>
        <w:t xml:space="preserve">levels of </w:t>
      </w:r>
      <w:r>
        <w:rPr>
          <w:rFonts w:cstheme="minorHAnsi"/>
          <w:lang w:val="en-US"/>
        </w:rPr>
        <w:t xml:space="preserve">trust, and reliance on HBC for information, counseling, and psychosocial support </w:t>
      </w:r>
      <w:r w:rsidR="003E4CF0" w:rsidRPr="00D831AA">
        <w:rPr>
          <w:rFonts w:cstheme="minorHAnsi"/>
          <w:lang w:val="en-US"/>
        </w:rPr>
        <w:t>.</w:t>
      </w:r>
      <w:r w:rsidR="00EA3F22">
        <w:rPr>
          <w:rFonts w:cstheme="minorHAnsi"/>
          <w:lang w:val="en-US"/>
        </w:rPr>
        <w:t xml:space="preserve"> Adolescents’ sexual and reproductive health needs and to what extent these could be met through the HBC program were also examined and </w:t>
      </w:r>
      <w:r w:rsidR="00801C09">
        <w:rPr>
          <w:rFonts w:cstheme="minorHAnsi"/>
          <w:lang w:val="en-US"/>
        </w:rPr>
        <w:t>analyzed separately; results</w:t>
      </w:r>
      <w:r w:rsidR="00EA3F22">
        <w:rPr>
          <w:rFonts w:cstheme="minorHAnsi"/>
          <w:lang w:val="en-US"/>
        </w:rPr>
        <w:t xml:space="preserve"> have been published elsewhere </w:t>
      </w:r>
      <w:r w:rsidR="00BF3358">
        <w:rPr>
          <w:rFonts w:cstheme="minorHAnsi"/>
          <w:lang w:val="en-US"/>
        </w:rPr>
        <w:fldChar w:fldCharType="begin"/>
      </w:r>
      <w:r w:rsidR="009504B9">
        <w:rPr>
          <w:rFonts w:cstheme="minorHAnsi"/>
          <w:lang w:val="en-US"/>
        </w:rPr>
        <w:instrText xml:space="preserve"> ADDIN EN.CITE &lt;EndNote&gt;&lt;Cite&gt;&lt;Author&gt;Busza&lt;/Author&gt;&lt;Year&gt;2013&lt;/Year&gt;&lt;RecNum&gt;2806&lt;/RecNum&gt;&lt;DisplayText&gt;(Busza, Besana, Mapunda, &amp;amp; Oliveras, 2013)&lt;/DisplayText&gt;&lt;record&gt;&lt;rec-number&gt;2806&lt;/rec-number&gt;&lt;foreign-keys&gt;&lt;key app="EN" db-id="afwspe9rcewdz8exvtfxr9fjpwz0szx2vsp9"&gt;2806&lt;/key&gt;&lt;/foreign-keys&gt;&lt;ref-type name="Journal Article"&gt;17&lt;/ref-type&gt;&lt;contributors&gt;&lt;authors&gt;&lt;author&gt;Busza, Joanna&lt;/author&gt;&lt;author&gt;Besana, Giulia V. R.&lt;/author&gt;&lt;author&gt;Mapunda, Pasiens&lt;/author&gt;&lt;author&gt;Oliveras, Elizabeth&lt;/author&gt;&lt;/authors&gt;&lt;/contributors&gt;&lt;titles&gt;&lt;title&gt;“I have grown up controlling myself a lot.” Fear and misconceptions about sex among adolescents vertically-infected with HIV in Tanzania&lt;/title&gt;&lt;secondary-title&gt;Reproductive Health Matters&lt;/secondary-title&gt;&lt;/titles&gt;&lt;periodical&gt;&lt;full-title&gt;Reproductive Health Matters&lt;/full-title&gt;&lt;/periodical&gt;&lt;pages&gt;87-96&lt;/pages&gt;&lt;volume&gt;21&lt;/volume&gt;&lt;number&gt;41&lt;/number&gt;&lt;keywords&gt;&lt;keyword&gt;PLHA&lt;/keyword&gt;&lt;keyword&gt;Tanzania&lt;/keyword&gt;&lt;keyword&gt;adolescent&lt;/keyword&gt;&lt;keyword&gt;young people&lt;/keyword&gt;&lt;keyword&gt;RSH&lt;/keyword&gt;&lt;keyword&gt;Pathfinder&lt;/keyword&gt;&lt;/keywords&gt;&lt;dates&gt;&lt;year&gt;2013&lt;/year&gt;&lt;/dates&gt;&lt;publisher&gt;Elsevier&lt;/publisher&gt;&lt;isbn&gt;0968-8080&lt;/isbn&gt;&lt;urls&gt;&lt;related-urls&gt;&lt;url&gt;http://linkinghub.elsevier.com/retrieve/pii/S0968808013416890?showall=true&lt;/url&gt;&lt;/related-urls&gt;&lt;/urls&gt;&lt;/record&gt;&lt;/Cite&gt;&lt;/EndNote&gt;</w:instrText>
      </w:r>
      <w:r w:rsidR="00BF3358">
        <w:rPr>
          <w:rFonts w:cstheme="minorHAnsi"/>
          <w:lang w:val="en-US"/>
        </w:rPr>
        <w:fldChar w:fldCharType="separate"/>
      </w:r>
      <w:r w:rsidR="00BF3358">
        <w:rPr>
          <w:rFonts w:cstheme="minorHAnsi"/>
          <w:noProof/>
          <w:lang w:val="en-US"/>
        </w:rPr>
        <w:t>(</w:t>
      </w:r>
      <w:hyperlink w:anchor="_ENREF_3" w:tooltip="Busza, 2013 #2806" w:history="1">
        <w:r w:rsidR="009504B9">
          <w:rPr>
            <w:rFonts w:cstheme="minorHAnsi"/>
            <w:noProof/>
            <w:lang w:val="en-US"/>
          </w:rPr>
          <w:t>Busza, Besana, Mapunda, &amp; Oliveras, 2013</w:t>
        </w:r>
      </w:hyperlink>
      <w:r w:rsidR="00BF3358">
        <w:rPr>
          <w:rFonts w:cstheme="minorHAnsi"/>
          <w:noProof/>
          <w:lang w:val="en-US"/>
        </w:rPr>
        <w:t>)</w:t>
      </w:r>
      <w:r w:rsidR="00BF3358">
        <w:rPr>
          <w:rFonts w:cstheme="minorHAnsi"/>
          <w:lang w:val="en-US"/>
        </w:rPr>
        <w:fldChar w:fldCharType="end"/>
      </w:r>
      <w:r w:rsidR="00EA3F22">
        <w:rPr>
          <w:rFonts w:cstheme="minorHAnsi"/>
          <w:lang w:val="en-US"/>
        </w:rPr>
        <w:t>.</w:t>
      </w:r>
    </w:p>
    <w:p w:rsidR="006218EC" w:rsidRPr="00D831AA" w:rsidRDefault="003E4CF0" w:rsidP="003E4CF0">
      <w:pPr>
        <w:pStyle w:val="Default"/>
        <w:spacing w:line="360" w:lineRule="auto"/>
        <w:rPr>
          <w:rFonts w:asciiTheme="minorHAnsi" w:hAnsiTheme="minorHAnsi" w:cstheme="minorHAnsi"/>
          <w:sz w:val="22"/>
          <w:szCs w:val="22"/>
          <w:lang w:val="en-US"/>
        </w:rPr>
      </w:pPr>
      <w:r w:rsidRPr="00D831AA">
        <w:rPr>
          <w:rFonts w:asciiTheme="minorHAnsi" w:hAnsiTheme="minorHAnsi" w:cstheme="minorHAnsi"/>
          <w:sz w:val="22"/>
          <w:szCs w:val="22"/>
          <w:lang w:val="en-US"/>
        </w:rPr>
        <w:t xml:space="preserve"> </w:t>
      </w:r>
      <w:r w:rsidR="00431733" w:rsidRPr="00D831AA">
        <w:rPr>
          <w:rFonts w:asciiTheme="minorHAnsi" w:hAnsiTheme="minorHAnsi" w:cstheme="minorHAnsi"/>
          <w:sz w:val="22"/>
          <w:szCs w:val="22"/>
          <w:lang w:val="en-US"/>
        </w:rPr>
        <w:t>I</w:t>
      </w:r>
      <w:r w:rsidRPr="00D831AA">
        <w:rPr>
          <w:rFonts w:asciiTheme="minorHAnsi" w:hAnsiTheme="minorHAnsi" w:cstheme="minorHAnsi"/>
          <w:sz w:val="22"/>
          <w:szCs w:val="22"/>
          <w:lang w:val="en-US"/>
        </w:rPr>
        <w:t>nterviews were conducted in Swahili</w:t>
      </w:r>
      <w:r w:rsidR="00BA5B69" w:rsidRPr="00D831AA">
        <w:rPr>
          <w:rFonts w:asciiTheme="minorHAnsi" w:hAnsiTheme="minorHAnsi" w:cstheme="minorHAnsi"/>
          <w:sz w:val="22"/>
          <w:szCs w:val="22"/>
          <w:lang w:val="en-US"/>
        </w:rPr>
        <w:t xml:space="preserve"> and transcribed by the fieldworkers themselves. An experienced translator was hired to translate the interviews into English. </w:t>
      </w:r>
      <w:r w:rsidR="00F04EAA" w:rsidRPr="00D831AA">
        <w:rPr>
          <w:rFonts w:asciiTheme="minorHAnsi" w:hAnsiTheme="minorHAnsi" w:cstheme="minorHAnsi"/>
          <w:sz w:val="22"/>
          <w:szCs w:val="22"/>
          <w:lang w:val="en-US"/>
        </w:rPr>
        <w:t xml:space="preserve">We monitored quality of the interview transcripts by back-translating randomly selected excerpts from interviews as well as checking the original audio recordings. </w:t>
      </w:r>
      <w:r w:rsidR="00B15C94" w:rsidRPr="00D831AA">
        <w:rPr>
          <w:rFonts w:asciiTheme="minorHAnsi" w:hAnsiTheme="minorHAnsi" w:cstheme="minorHAnsi"/>
          <w:sz w:val="22"/>
          <w:szCs w:val="22"/>
          <w:lang w:val="en-US"/>
        </w:rPr>
        <w:t xml:space="preserve"> </w:t>
      </w:r>
      <w:r w:rsidR="00BA5B69" w:rsidRPr="00D831AA">
        <w:rPr>
          <w:rFonts w:asciiTheme="minorHAnsi" w:hAnsiTheme="minorHAnsi" w:cstheme="minorHAnsi"/>
          <w:sz w:val="22"/>
          <w:szCs w:val="22"/>
          <w:lang w:val="en-US"/>
        </w:rPr>
        <w:t xml:space="preserve"> </w:t>
      </w:r>
    </w:p>
    <w:p w:rsidR="004F4181" w:rsidRPr="00D831AA" w:rsidRDefault="004F4181" w:rsidP="003E4CF0">
      <w:pPr>
        <w:pStyle w:val="Default"/>
        <w:spacing w:line="360" w:lineRule="auto"/>
        <w:rPr>
          <w:rFonts w:asciiTheme="minorHAnsi" w:hAnsiTheme="minorHAnsi" w:cstheme="minorHAnsi"/>
          <w:sz w:val="22"/>
          <w:szCs w:val="22"/>
          <w:lang w:val="en-US"/>
        </w:rPr>
      </w:pPr>
    </w:p>
    <w:p w:rsidR="00C82B72" w:rsidRDefault="008B16C7" w:rsidP="003E4CF0">
      <w:pPr>
        <w:pStyle w:val="Default"/>
        <w:spacing w:line="360" w:lineRule="auto"/>
        <w:rPr>
          <w:rFonts w:asciiTheme="minorHAnsi" w:hAnsiTheme="minorHAnsi" w:cstheme="minorHAnsi"/>
          <w:i/>
          <w:sz w:val="22"/>
          <w:szCs w:val="22"/>
          <w:lang w:val="en-US"/>
        </w:rPr>
      </w:pPr>
      <w:r>
        <w:rPr>
          <w:rFonts w:asciiTheme="minorHAnsi" w:hAnsiTheme="minorHAnsi" w:cstheme="minorHAnsi"/>
          <w:i/>
          <w:sz w:val="22"/>
          <w:szCs w:val="22"/>
          <w:lang w:val="en-US"/>
        </w:rPr>
        <w:t xml:space="preserve">2.2 </w:t>
      </w:r>
      <w:r w:rsidR="00C82B72" w:rsidRPr="00D831AA">
        <w:rPr>
          <w:rFonts w:asciiTheme="minorHAnsi" w:hAnsiTheme="minorHAnsi" w:cstheme="minorHAnsi"/>
          <w:i/>
          <w:sz w:val="22"/>
          <w:szCs w:val="22"/>
          <w:lang w:val="en-US"/>
        </w:rPr>
        <w:t>Analysis</w:t>
      </w:r>
    </w:p>
    <w:p w:rsidR="008B16C7" w:rsidRPr="00D831AA" w:rsidRDefault="008B16C7" w:rsidP="003E4CF0">
      <w:pPr>
        <w:pStyle w:val="Default"/>
        <w:spacing w:line="360" w:lineRule="auto"/>
        <w:rPr>
          <w:rFonts w:asciiTheme="minorHAnsi" w:hAnsiTheme="minorHAnsi" w:cstheme="minorHAnsi"/>
          <w:i/>
          <w:sz w:val="22"/>
          <w:szCs w:val="22"/>
          <w:lang w:val="en-US"/>
        </w:rPr>
      </w:pPr>
    </w:p>
    <w:p w:rsidR="00801C09" w:rsidRDefault="003E105B" w:rsidP="003E4CF0">
      <w:pPr>
        <w:pStyle w:val="Default"/>
        <w:spacing w:line="360" w:lineRule="auto"/>
        <w:rPr>
          <w:rFonts w:asciiTheme="minorHAnsi" w:hAnsiTheme="minorHAnsi" w:cstheme="minorHAnsi"/>
          <w:sz w:val="22"/>
          <w:szCs w:val="22"/>
          <w:lang w:val="en-US"/>
        </w:rPr>
      </w:pPr>
      <w:r w:rsidRPr="00D831AA">
        <w:rPr>
          <w:rFonts w:asciiTheme="minorHAnsi" w:hAnsiTheme="minorHAnsi" w:cstheme="minorHAnsi"/>
          <w:sz w:val="22"/>
          <w:szCs w:val="22"/>
          <w:lang w:val="en-US"/>
        </w:rPr>
        <w:lastRenderedPageBreak/>
        <w:t>N</w:t>
      </w:r>
      <w:r w:rsidR="003E4CF0" w:rsidRPr="00D831AA">
        <w:rPr>
          <w:rFonts w:asciiTheme="minorHAnsi" w:hAnsiTheme="minorHAnsi" w:cstheme="minorHAnsi"/>
          <w:sz w:val="22"/>
          <w:szCs w:val="22"/>
          <w:lang w:val="en-US"/>
        </w:rPr>
        <w:t xml:space="preserve">ames of individuals, family members, or villages were removed </w:t>
      </w:r>
      <w:r w:rsidR="00801C09">
        <w:rPr>
          <w:rFonts w:asciiTheme="minorHAnsi" w:hAnsiTheme="minorHAnsi" w:cstheme="minorHAnsi"/>
          <w:sz w:val="22"/>
          <w:szCs w:val="22"/>
          <w:lang w:val="en-US"/>
        </w:rPr>
        <w:t xml:space="preserve">from transcripts </w:t>
      </w:r>
      <w:r w:rsidR="003E4CF0" w:rsidRPr="00D831AA">
        <w:rPr>
          <w:rFonts w:asciiTheme="minorHAnsi" w:hAnsiTheme="minorHAnsi" w:cstheme="minorHAnsi"/>
          <w:sz w:val="22"/>
          <w:szCs w:val="22"/>
          <w:lang w:val="en-US"/>
        </w:rPr>
        <w:t>prior to analysis.</w:t>
      </w:r>
      <w:r w:rsidR="00C82B72" w:rsidRPr="00D831AA">
        <w:rPr>
          <w:rFonts w:asciiTheme="minorHAnsi" w:hAnsiTheme="minorHAnsi" w:cstheme="minorHAnsi"/>
          <w:sz w:val="22"/>
          <w:szCs w:val="22"/>
          <w:lang w:val="en-US"/>
        </w:rPr>
        <w:t xml:space="preserve"> </w:t>
      </w:r>
      <w:r w:rsidR="00801C09">
        <w:rPr>
          <w:rFonts w:asciiTheme="minorHAnsi" w:hAnsiTheme="minorHAnsi" w:cstheme="minorHAnsi"/>
          <w:sz w:val="22"/>
          <w:szCs w:val="22"/>
          <w:lang w:val="en-US"/>
        </w:rPr>
        <w:t>F</w:t>
      </w:r>
      <w:r w:rsidR="00C82B72" w:rsidRPr="00D831AA">
        <w:rPr>
          <w:rFonts w:asciiTheme="minorHAnsi" w:hAnsiTheme="minorHAnsi" w:cstheme="minorHAnsi"/>
          <w:sz w:val="22"/>
          <w:szCs w:val="22"/>
          <w:lang w:val="en-US"/>
        </w:rPr>
        <w:t xml:space="preserve">or the purpose of this paper </w:t>
      </w:r>
      <w:r w:rsidR="004F4181" w:rsidRPr="00D831AA">
        <w:rPr>
          <w:rFonts w:asciiTheme="minorHAnsi" w:hAnsiTheme="minorHAnsi" w:cstheme="minorHAnsi"/>
          <w:sz w:val="22"/>
          <w:szCs w:val="22"/>
          <w:lang w:val="en-US"/>
        </w:rPr>
        <w:t xml:space="preserve">we restricted </w:t>
      </w:r>
      <w:r w:rsidR="00C82B72" w:rsidRPr="00D831AA">
        <w:rPr>
          <w:rFonts w:asciiTheme="minorHAnsi" w:hAnsiTheme="minorHAnsi" w:cstheme="minorHAnsi"/>
          <w:sz w:val="22"/>
          <w:szCs w:val="22"/>
          <w:lang w:val="en-US"/>
        </w:rPr>
        <w:t xml:space="preserve">analysis </w:t>
      </w:r>
      <w:r w:rsidR="00772004" w:rsidRPr="00D831AA">
        <w:rPr>
          <w:rFonts w:asciiTheme="minorHAnsi" w:hAnsiTheme="minorHAnsi" w:cstheme="minorHAnsi"/>
          <w:sz w:val="22"/>
          <w:szCs w:val="22"/>
          <w:lang w:val="en-US"/>
        </w:rPr>
        <w:t xml:space="preserve">to HBC clients aged 15-19 in order to focus on the specific HIV care and support needs of </w:t>
      </w:r>
      <w:r w:rsidR="00801C09">
        <w:rPr>
          <w:rFonts w:asciiTheme="minorHAnsi" w:hAnsiTheme="minorHAnsi" w:cstheme="minorHAnsi"/>
          <w:sz w:val="22"/>
          <w:szCs w:val="22"/>
          <w:lang w:val="en-US"/>
        </w:rPr>
        <w:t>adolescent</w:t>
      </w:r>
      <w:r w:rsidR="00801C09" w:rsidRPr="00D831AA">
        <w:rPr>
          <w:rFonts w:asciiTheme="minorHAnsi" w:hAnsiTheme="minorHAnsi" w:cstheme="minorHAnsi"/>
          <w:sz w:val="22"/>
          <w:szCs w:val="22"/>
          <w:lang w:val="en-US"/>
        </w:rPr>
        <w:t xml:space="preserve"> </w:t>
      </w:r>
      <w:r w:rsidR="00C82B72" w:rsidRPr="00D831AA">
        <w:rPr>
          <w:rFonts w:asciiTheme="minorHAnsi" w:hAnsiTheme="minorHAnsi" w:cstheme="minorHAnsi"/>
          <w:sz w:val="22"/>
          <w:szCs w:val="22"/>
          <w:lang w:val="en-US"/>
        </w:rPr>
        <w:t>clients</w:t>
      </w:r>
      <w:r w:rsidR="00801C09">
        <w:rPr>
          <w:rFonts w:asciiTheme="minorHAnsi" w:hAnsiTheme="minorHAnsi" w:cstheme="minorHAnsi"/>
          <w:sz w:val="22"/>
          <w:szCs w:val="22"/>
          <w:lang w:val="en-US"/>
        </w:rPr>
        <w:t>; we were unable to recruit younger respondents due to restrictions set by the National Institute for Medical Research</w:t>
      </w:r>
      <w:r w:rsidR="00072D85">
        <w:rPr>
          <w:rFonts w:asciiTheme="minorHAnsi" w:hAnsiTheme="minorHAnsi" w:cstheme="minorHAnsi"/>
          <w:sz w:val="22"/>
          <w:szCs w:val="22"/>
          <w:lang w:val="en-US"/>
        </w:rPr>
        <w:t xml:space="preserve"> guideline for health-related research.</w:t>
      </w:r>
      <w:r w:rsidR="00C82B72" w:rsidRPr="00D831AA">
        <w:rPr>
          <w:rFonts w:asciiTheme="minorHAnsi" w:hAnsiTheme="minorHAnsi" w:cstheme="minorHAnsi"/>
          <w:sz w:val="22"/>
          <w:szCs w:val="22"/>
          <w:lang w:val="en-US"/>
        </w:rPr>
        <w:t xml:space="preserve"> </w:t>
      </w:r>
    </w:p>
    <w:p w:rsidR="00801C09" w:rsidRDefault="00801C09" w:rsidP="003E4CF0">
      <w:pPr>
        <w:pStyle w:val="Default"/>
        <w:spacing w:line="360" w:lineRule="auto"/>
        <w:rPr>
          <w:rFonts w:asciiTheme="minorHAnsi" w:hAnsiTheme="minorHAnsi" w:cstheme="minorHAnsi"/>
          <w:sz w:val="22"/>
          <w:szCs w:val="22"/>
          <w:lang w:val="en-US"/>
        </w:rPr>
      </w:pPr>
    </w:p>
    <w:p w:rsidR="00772004" w:rsidRPr="00D831AA" w:rsidRDefault="00772004" w:rsidP="003E4CF0">
      <w:pPr>
        <w:pStyle w:val="Default"/>
        <w:spacing w:line="360" w:lineRule="auto"/>
        <w:rPr>
          <w:rFonts w:asciiTheme="minorHAnsi" w:hAnsiTheme="minorHAnsi" w:cstheme="minorHAnsi"/>
          <w:sz w:val="22"/>
          <w:szCs w:val="22"/>
          <w:lang w:val="en-US"/>
        </w:rPr>
      </w:pPr>
      <w:r w:rsidRPr="00D831AA">
        <w:rPr>
          <w:rFonts w:asciiTheme="minorHAnsi" w:hAnsiTheme="minorHAnsi" w:cstheme="minorHAnsi"/>
          <w:sz w:val="22"/>
          <w:szCs w:val="22"/>
          <w:lang w:val="en-US"/>
        </w:rPr>
        <w:t>After data familiari</w:t>
      </w:r>
      <w:r w:rsidR="00782485" w:rsidRPr="00D831AA">
        <w:rPr>
          <w:rFonts w:asciiTheme="minorHAnsi" w:hAnsiTheme="minorHAnsi" w:cstheme="minorHAnsi"/>
          <w:sz w:val="22"/>
          <w:szCs w:val="22"/>
          <w:lang w:val="en-US"/>
        </w:rPr>
        <w:t>z</w:t>
      </w:r>
      <w:r w:rsidRPr="00D831AA">
        <w:rPr>
          <w:rFonts w:asciiTheme="minorHAnsi" w:hAnsiTheme="minorHAnsi" w:cstheme="minorHAnsi"/>
          <w:sz w:val="22"/>
          <w:szCs w:val="22"/>
          <w:lang w:val="en-US"/>
        </w:rPr>
        <w:t xml:space="preserve">ation, </w:t>
      </w:r>
      <w:r w:rsidR="004F4181" w:rsidRPr="00D831AA">
        <w:rPr>
          <w:rFonts w:asciiTheme="minorHAnsi" w:hAnsiTheme="minorHAnsi" w:cstheme="minorHAnsi"/>
          <w:sz w:val="22"/>
          <w:szCs w:val="22"/>
          <w:lang w:val="en-US"/>
        </w:rPr>
        <w:t>we (first two authors)</w:t>
      </w:r>
      <w:r w:rsidR="006C5D3D" w:rsidRPr="00D831AA">
        <w:rPr>
          <w:rFonts w:asciiTheme="minorHAnsi" w:hAnsiTheme="minorHAnsi" w:cstheme="minorHAnsi"/>
          <w:sz w:val="22"/>
          <w:szCs w:val="22"/>
          <w:lang w:val="en-US"/>
        </w:rPr>
        <w:t xml:space="preserve"> developed </w:t>
      </w:r>
      <w:r w:rsidRPr="00D831AA">
        <w:rPr>
          <w:rFonts w:asciiTheme="minorHAnsi" w:hAnsiTheme="minorHAnsi" w:cstheme="minorHAnsi"/>
          <w:sz w:val="22"/>
          <w:szCs w:val="22"/>
          <w:lang w:val="en-US"/>
        </w:rPr>
        <w:t xml:space="preserve">a coding framework </w:t>
      </w:r>
      <w:r w:rsidR="004F4181" w:rsidRPr="00D831AA">
        <w:rPr>
          <w:rFonts w:asciiTheme="minorHAnsi" w:hAnsiTheme="minorHAnsi" w:cstheme="minorHAnsi"/>
          <w:sz w:val="22"/>
          <w:szCs w:val="22"/>
          <w:lang w:val="en-US"/>
        </w:rPr>
        <w:t>using the</w:t>
      </w:r>
      <w:r w:rsidRPr="00D831AA">
        <w:rPr>
          <w:rFonts w:asciiTheme="minorHAnsi" w:hAnsiTheme="minorHAnsi" w:cstheme="minorHAnsi"/>
          <w:sz w:val="22"/>
          <w:szCs w:val="22"/>
          <w:lang w:val="en-US"/>
        </w:rPr>
        <w:t xml:space="preserve">mes identified both </w:t>
      </w:r>
      <w:r w:rsidRPr="00D831AA">
        <w:rPr>
          <w:rFonts w:asciiTheme="minorHAnsi" w:hAnsiTheme="minorHAnsi" w:cstheme="minorHAnsi"/>
          <w:i/>
          <w:sz w:val="22"/>
          <w:szCs w:val="22"/>
          <w:lang w:val="en-US"/>
        </w:rPr>
        <w:t>a priori</w:t>
      </w:r>
      <w:r w:rsidRPr="00D831AA">
        <w:rPr>
          <w:rFonts w:asciiTheme="minorHAnsi" w:hAnsiTheme="minorHAnsi" w:cstheme="minorHAnsi"/>
          <w:sz w:val="22"/>
          <w:szCs w:val="22"/>
          <w:lang w:val="en-US"/>
        </w:rPr>
        <w:t xml:space="preserve"> (based on the aims of the study</w:t>
      </w:r>
      <w:r w:rsidR="00072D85">
        <w:rPr>
          <w:rFonts w:asciiTheme="minorHAnsi" w:hAnsiTheme="minorHAnsi" w:cstheme="minorHAnsi"/>
          <w:sz w:val="22"/>
          <w:szCs w:val="22"/>
          <w:lang w:val="en-US"/>
        </w:rPr>
        <w:t xml:space="preserve"> e.g. attitudes toward HBC, descriptions of services received, understanding of psychosocial support and</w:t>
      </w:r>
      <w:r w:rsidR="00787100">
        <w:rPr>
          <w:rFonts w:asciiTheme="minorHAnsi" w:hAnsiTheme="minorHAnsi" w:cstheme="minorHAnsi"/>
          <w:sz w:val="22"/>
          <w:szCs w:val="22"/>
          <w:lang w:val="en-US"/>
        </w:rPr>
        <w:t xml:space="preserve"> </w:t>
      </w:r>
      <w:r w:rsidR="00072D85">
        <w:rPr>
          <w:rFonts w:asciiTheme="minorHAnsi" w:hAnsiTheme="minorHAnsi" w:cstheme="minorHAnsi"/>
          <w:sz w:val="22"/>
          <w:szCs w:val="22"/>
          <w:lang w:val="en-US"/>
        </w:rPr>
        <w:t xml:space="preserve">self- identified care needs </w:t>
      </w:r>
      <w:r w:rsidRPr="00D831AA">
        <w:rPr>
          <w:rFonts w:asciiTheme="minorHAnsi" w:hAnsiTheme="minorHAnsi" w:cstheme="minorHAnsi"/>
          <w:sz w:val="22"/>
          <w:szCs w:val="22"/>
          <w:lang w:val="en-US"/>
        </w:rPr>
        <w:t>) a</w:t>
      </w:r>
      <w:r w:rsidR="006C5D3D" w:rsidRPr="00D831AA">
        <w:rPr>
          <w:rFonts w:asciiTheme="minorHAnsi" w:hAnsiTheme="minorHAnsi" w:cstheme="minorHAnsi"/>
          <w:sz w:val="22"/>
          <w:szCs w:val="22"/>
          <w:lang w:val="en-US"/>
        </w:rPr>
        <w:t xml:space="preserve">s well </w:t>
      </w:r>
      <w:r w:rsidR="004F4181" w:rsidRPr="00D831AA">
        <w:rPr>
          <w:rFonts w:asciiTheme="minorHAnsi" w:hAnsiTheme="minorHAnsi" w:cstheme="minorHAnsi"/>
          <w:sz w:val="22"/>
          <w:szCs w:val="22"/>
          <w:lang w:val="en-US"/>
        </w:rPr>
        <w:t>those</w:t>
      </w:r>
      <w:r w:rsidR="006C5D3D" w:rsidRPr="00D831AA">
        <w:rPr>
          <w:rFonts w:asciiTheme="minorHAnsi" w:hAnsiTheme="minorHAnsi" w:cstheme="minorHAnsi"/>
          <w:sz w:val="22"/>
          <w:szCs w:val="22"/>
          <w:lang w:val="en-US"/>
        </w:rPr>
        <w:t xml:space="preserve"> </w:t>
      </w:r>
      <w:r w:rsidRPr="00D831AA">
        <w:rPr>
          <w:rFonts w:asciiTheme="minorHAnsi" w:hAnsiTheme="minorHAnsi" w:cstheme="minorHAnsi"/>
          <w:sz w:val="22"/>
          <w:szCs w:val="22"/>
          <w:lang w:val="en-US"/>
        </w:rPr>
        <w:t xml:space="preserve">emerging </w:t>
      </w:r>
      <w:r w:rsidR="004526DE" w:rsidRPr="00D831AA">
        <w:rPr>
          <w:rFonts w:asciiTheme="minorHAnsi" w:hAnsiTheme="minorHAnsi" w:cstheme="minorHAnsi"/>
          <w:sz w:val="22"/>
          <w:szCs w:val="22"/>
          <w:lang w:val="en-US"/>
        </w:rPr>
        <w:t>directly from the findings</w:t>
      </w:r>
      <w:r w:rsidR="00072D85">
        <w:rPr>
          <w:rFonts w:asciiTheme="minorHAnsi" w:hAnsiTheme="minorHAnsi" w:cstheme="minorHAnsi"/>
          <w:sz w:val="22"/>
          <w:szCs w:val="22"/>
          <w:lang w:val="en-US"/>
        </w:rPr>
        <w:t xml:space="preserve"> (e.g. fear of </w:t>
      </w:r>
      <w:r w:rsidR="00CE6B5C">
        <w:rPr>
          <w:rFonts w:asciiTheme="minorHAnsi" w:hAnsiTheme="minorHAnsi" w:cstheme="minorHAnsi"/>
          <w:sz w:val="22"/>
          <w:szCs w:val="22"/>
          <w:lang w:val="en-US"/>
        </w:rPr>
        <w:t>disclosure</w:t>
      </w:r>
      <w:r w:rsidR="00072D85">
        <w:rPr>
          <w:rFonts w:asciiTheme="minorHAnsi" w:hAnsiTheme="minorHAnsi" w:cstheme="minorHAnsi"/>
          <w:sz w:val="22"/>
          <w:szCs w:val="22"/>
          <w:lang w:val="en-US"/>
        </w:rPr>
        <w:t>, expectations for material support)</w:t>
      </w:r>
      <w:r w:rsidR="004526DE" w:rsidRPr="00D831AA">
        <w:rPr>
          <w:rFonts w:asciiTheme="minorHAnsi" w:hAnsiTheme="minorHAnsi" w:cstheme="minorHAnsi"/>
          <w:sz w:val="22"/>
          <w:szCs w:val="22"/>
          <w:lang w:val="en-US"/>
        </w:rPr>
        <w:t xml:space="preserve">.  </w:t>
      </w:r>
      <w:r w:rsidR="00072D85">
        <w:rPr>
          <w:rFonts w:asciiTheme="minorHAnsi" w:hAnsiTheme="minorHAnsi" w:cstheme="minorHAnsi"/>
          <w:sz w:val="22"/>
          <w:szCs w:val="22"/>
          <w:lang w:val="en-US"/>
        </w:rPr>
        <w:t xml:space="preserve">Using the qualitative data analysis software program, NVIVO, coding was done simultaneously and cross-checked across the framework. We then  </w:t>
      </w:r>
      <w:r w:rsidR="004F4181" w:rsidRPr="00D831AA">
        <w:rPr>
          <w:rFonts w:asciiTheme="minorHAnsi" w:hAnsiTheme="minorHAnsi" w:cstheme="minorHAnsi"/>
          <w:sz w:val="22"/>
          <w:szCs w:val="22"/>
          <w:lang w:val="en-US"/>
        </w:rPr>
        <w:t xml:space="preserve">compared codes </w:t>
      </w:r>
      <w:r w:rsidRPr="00D831AA">
        <w:rPr>
          <w:rFonts w:asciiTheme="minorHAnsi" w:hAnsiTheme="minorHAnsi" w:cstheme="minorHAnsi"/>
          <w:sz w:val="22"/>
          <w:szCs w:val="22"/>
          <w:lang w:val="en-US"/>
        </w:rPr>
        <w:t xml:space="preserve">within and </w:t>
      </w:r>
      <w:r w:rsidR="003E105B" w:rsidRPr="00D831AA">
        <w:rPr>
          <w:rFonts w:asciiTheme="minorHAnsi" w:hAnsiTheme="minorHAnsi" w:cstheme="minorHAnsi"/>
          <w:sz w:val="22"/>
          <w:szCs w:val="22"/>
          <w:lang w:val="en-US"/>
        </w:rPr>
        <w:t xml:space="preserve">across </w:t>
      </w:r>
      <w:r w:rsidRPr="00D831AA">
        <w:rPr>
          <w:rFonts w:asciiTheme="minorHAnsi" w:hAnsiTheme="minorHAnsi" w:cstheme="minorHAnsi"/>
          <w:sz w:val="22"/>
          <w:szCs w:val="22"/>
          <w:lang w:val="en-US"/>
        </w:rPr>
        <w:t xml:space="preserve">respondent categories.  </w:t>
      </w:r>
      <w:r w:rsidR="00CE6B5C">
        <w:rPr>
          <w:rFonts w:asciiTheme="minorHAnsi" w:hAnsiTheme="minorHAnsi" w:cstheme="minorHAnsi"/>
          <w:sz w:val="22"/>
          <w:szCs w:val="22"/>
          <w:lang w:val="en-US"/>
        </w:rPr>
        <w:t xml:space="preserve">While we did find some differences in emphasis between adolescents’, caregivers’ and providers’ concerns and priorities, we did not identify clear thematic variation by gender or by rural or urban study site for any of the three types of respondents. Given the relatively small sample size and subjective nature of responses elicited through open-ended questions, however, this could be a result of the study design rather than a true reflection of homogeneity. </w:t>
      </w:r>
    </w:p>
    <w:p w:rsidR="006C5D3D" w:rsidRPr="00D831AA" w:rsidRDefault="006C5D3D" w:rsidP="003E4CF0">
      <w:pPr>
        <w:pStyle w:val="Default"/>
        <w:spacing w:line="360" w:lineRule="auto"/>
        <w:rPr>
          <w:rFonts w:asciiTheme="minorHAnsi" w:hAnsiTheme="minorHAnsi" w:cstheme="minorHAnsi"/>
          <w:sz w:val="22"/>
          <w:szCs w:val="22"/>
          <w:lang w:val="en-US"/>
        </w:rPr>
      </w:pPr>
    </w:p>
    <w:p w:rsidR="004526DE" w:rsidRPr="00D831AA" w:rsidRDefault="008B16C7" w:rsidP="003E4CF0">
      <w:pPr>
        <w:pStyle w:val="Default"/>
        <w:spacing w:line="360" w:lineRule="auto"/>
        <w:rPr>
          <w:rFonts w:asciiTheme="minorHAnsi" w:hAnsiTheme="minorHAnsi" w:cstheme="minorHAnsi"/>
          <w:i/>
          <w:sz w:val="22"/>
          <w:szCs w:val="22"/>
          <w:lang w:val="en-US"/>
        </w:rPr>
      </w:pPr>
      <w:r>
        <w:rPr>
          <w:rFonts w:asciiTheme="minorHAnsi" w:hAnsiTheme="minorHAnsi" w:cstheme="minorHAnsi"/>
          <w:i/>
          <w:sz w:val="22"/>
          <w:szCs w:val="22"/>
          <w:lang w:val="en-US"/>
        </w:rPr>
        <w:t xml:space="preserve">2.3 </w:t>
      </w:r>
      <w:r w:rsidR="004526DE" w:rsidRPr="00D831AA">
        <w:rPr>
          <w:rFonts w:asciiTheme="minorHAnsi" w:hAnsiTheme="minorHAnsi" w:cstheme="minorHAnsi"/>
          <w:i/>
          <w:sz w:val="22"/>
          <w:szCs w:val="22"/>
          <w:lang w:val="en-US"/>
        </w:rPr>
        <w:t>Ethics</w:t>
      </w:r>
    </w:p>
    <w:p w:rsidR="00EF729A" w:rsidRPr="00D831AA" w:rsidRDefault="00EF729A" w:rsidP="007E2C67">
      <w:pPr>
        <w:pStyle w:val="Default"/>
        <w:spacing w:line="360" w:lineRule="auto"/>
        <w:rPr>
          <w:rFonts w:asciiTheme="minorHAnsi" w:hAnsiTheme="minorHAnsi" w:cstheme="minorHAnsi"/>
          <w:sz w:val="22"/>
          <w:szCs w:val="22"/>
          <w:lang w:val="en-US"/>
        </w:rPr>
      </w:pPr>
      <w:r w:rsidRPr="00D831AA">
        <w:rPr>
          <w:rFonts w:asciiTheme="minorHAnsi" w:hAnsiTheme="minorHAnsi" w:cstheme="minorHAnsi"/>
          <w:sz w:val="22"/>
          <w:szCs w:val="22"/>
          <w:lang w:val="en-US"/>
        </w:rPr>
        <w:t xml:space="preserve">Ethical approval was obtained from the London School of Hygiene and Tropical Medicine and the Tanzanian National Institute of Medical Research. Fieldworkers </w:t>
      </w:r>
      <w:r w:rsidR="00665B40" w:rsidRPr="00D831AA">
        <w:rPr>
          <w:rFonts w:asciiTheme="minorHAnsi" w:hAnsiTheme="minorHAnsi" w:cstheme="minorHAnsi"/>
          <w:sz w:val="22"/>
          <w:szCs w:val="22"/>
          <w:lang w:val="en-US"/>
        </w:rPr>
        <w:t>obtained written</w:t>
      </w:r>
      <w:r w:rsidRPr="00D831AA">
        <w:rPr>
          <w:rFonts w:asciiTheme="minorHAnsi" w:hAnsiTheme="minorHAnsi" w:cstheme="minorHAnsi"/>
          <w:sz w:val="22"/>
          <w:szCs w:val="22"/>
          <w:lang w:val="en-US"/>
        </w:rPr>
        <w:t xml:space="preserve"> informed consent </w:t>
      </w:r>
      <w:r w:rsidR="00665B40" w:rsidRPr="00D831AA">
        <w:rPr>
          <w:rFonts w:asciiTheme="minorHAnsi" w:hAnsiTheme="minorHAnsi" w:cstheme="minorHAnsi"/>
          <w:sz w:val="22"/>
          <w:szCs w:val="22"/>
          <w:lang w:val="en-US"/>
        </w:rPr>
        <w:t xml:space="preserve">from all participants, and permission was sought </w:t>
      </w:r>
      <w:r w:rsidRPr="00D831AA">
        <w:rPr>
          <w:rFonts w:asciiTheme="minorHAnsi" w:hAnsiTheme="minorHAnsi" w:cstheme="minorHAnsi"/>
          <w:sz w:val="22"/>
          <w:szCs w:val="22"/>
          <w:lang w:val="en-US"/>
        </w:rPr>
        <w:t>for recording interviews.</w:t>
      </w:r>
      <w:r w:rsidR="00AE3055" w:rsidRPr="00D831AA">
        <w:rPr>
          <w:rFonts w:asciiTheme="minorHAnsi" w:hAnsiTheme="minorHAnsi" w:cstheme="minorHAnsi"/>
          <w:sz w:val="22"/>
          <w:szCs w:val="22"/>
          <w:lang w:val="en-US"/>
        </w:rPr>
        <w:t xml:space="preserve"> Consent from a parent or legal guardian was required for participants younger than 18</w:t>
      </w:r>
      <w:r w:rsidR="004F4181" w:rsidRPr="00D831AA">
        <w:rPr>
          <w:rFonts w:asciiTheme="minorHAnsi" w:hAnsiTheme="minorHAnsi" w:cstheme="minorHAnsi"/>
          <w:sz w:val="22"/>
          <w:szCs w:val="22"/>
          <w:lang w:val="en-US"/>
        </w:rPr>
        <w:t>, in keeping with Tanzanian national research guidelines on studies involving children</w:t>
      </w:r>
      <w:r w:rsidR="00AE3055" w:rsidRPr="00D831AA">
        <w:rPr>
          <w:rFonts w:asciiTheme="minorHAnsi" w:hAnsiTheme="minorHAnsi" w:cstheme="minorHAnsi"/>
          <w:sz w:val="22"/>
          <w:szCs w:val="22"/>
          <w:lang w:val="en-US"/>
        </w:rPr>
        <w:t>.</w:t>
      </w:r>
      <w:r w:rsidR="00702B78" w:rsidRPr="00D831AA">
        <w:rPr>
          <w:rFonts w:asciiTheme="minorHAnsi" w:hAnsiTheme="minorHAnsi" w:cstheme="minorHAnsi"/>
          <w:sz w:val="22"/>
          <w:szCs w:val="22"/>
          <w:lang w:val="en-US"/>
        </w:rPr>
        <w:t xml:space="preserve">  </w:t>
      </w:r>
      <w:r w:rsidR="00665B40" w:rsidRPr="00D831AA">
        <w:rPr>
          <w:rFonts w:asciiTheme="minorHAnsi" w:hAnsiTheme="minorHAnsi" w:cstheme="minorHAnsi"/>
          <w:sz w:val="22"/>
          <w:szCs w:val="22"/>
          <w:lang w:val="en-US"/>
        </w:rPr>
        <w:t>A</w:t>
      </w:r>
      <w:r w:rsidRPr="00D831AA">
        <w:rPr>
          <w:rFonts w:asciiTheme="minorHAnsi" w:hAnsiTheme="minorHAnsi" w:cstheme="minorHAnsi"/>
          <w:sz w:val="22"/>
          <w:szCs w:val="22"/>
          <w:lang w:val="en-US"/>
        </w:rPr>
        <w:t xml:space="preserve">ll </w:t>
      </w:r>
      <w:r w:rsidR="00772004" w:rsidRPr="00D831AA">
        <w:rPr>
          <w:rFonts w:asciiTheme="minorHAnsi" w:hAnsiTheme="minorHAnsi" w:cstheme="minorHAnsi"/>
          <w:sz w:val="22"/>
          <w:szCs w:val="22"/>
          <w:lang w:val="en-US"/>
        </w:rPr>
        <w:t>participants</w:t>
      </w:r>
      <w:r w:rsidRPr="00D831AA">
        <w:rPr>
          <w:rFonts w:asciiTheme="minorHAnsi" w:hAnsiTheme="minorHAnsi" w:cstheme="minorHAnsi"/>
          <w:sz w:val="22"/>
          <w:szCs w:val="22"/>
          <w:lang w:val="en-US"/>
        </w:rPr>
        <w:t xml:space="preserve"> </w:t>
      </w:r>
      <w:r w:rsidR="00665B40" w:rsidRPr="00D831AA">
        <w:rPr>
          <w:rFonts w:asciiTheme="minorHAnsi" w:hAnsiTheme="minorHAnsi" w:cstheme="minorHAnsi"/>
          <w:sz w:val="22"/>
          <w:szCs w:val="22"/>
          <w:lang w:val="en-US"/>
        </w:rPr>
        <w:t>received assurance</w:t>
      </w:r>
      <w:r w:rsidRPr="00D831AA">
        <w:rPr>
          <w:rFonts w:asciiTheme="minorHAnsi" w:hAnsiTheme="minorHAnsi" w:cstheme="minorHAnsi"/>
          <w:sz w:val="22"/>
          <w:szCs w:val="22"/>
          <w:lang w:val="en-US"/>
        </w:rPr>
        <w:t xml:space="preserve"> that refusal to </w:t>
      </w:r>
      <w:r w:rsidR="00665B40" w:rsidRPr="00D831AA">
        <w:rPr>
          <w:rFonts w:asciiTheme="minorHAnsi" w:hAnsiTheme="minorHAnsi" w:cstheme="minorHAnsi"/>
          <w:sz w:val="22"/>
          <w:szCs w:val="22"/>
          <w:lang w:val="en-US"/>
        </w:rPr>
        <w:t xml:space="preserve">participate in the study </w:t>
      </w:r>
      <w:r w:rsidRPr="00D831AA">
        <w:rPr>
          <w:rFonts w:asciiTheme="minorHAnsi" w:hAnsiTheme="minorHAnsi" w:cstheme="minorHAnsi"/>
          <w:sz w:val="22"/>
          <w:szCs w:val="22"/>
          <w:lang w:val="en-US"/>
        </w:rPr>
        <w:t xml:space="preserve">would not affect </w:t>
      </w:r>
      <w:r w:rsidR="00665B40" w:rsidRPr="00D831AA">
        <w:rPr>
          <w:rFonts w:asciiTheme="minorHAnsi" w:hAnsiTheme="minorHAnsi" w:cstheme="minorHAnsi"/>
          <w:sz w:val="22"/>
          <w:szCs w:val="22"/>
          <w:lang w:val="en-US"/>
        </w:rPr>
        <w:t xml:space="preserve">their relationship to </w:t>
      </w:r>
      <w:proofErr w:type="spellStart"/>
      <w:r w:rsidR="00665B40" w:rsidRPr="00D831AA">
        <w:rPr>
          <w:rFonts w:asciiTheme="minorHAnsi" w:hAnsiTheme="minorHAnsi" w:cstheme="minorHAnsi"/>
          <w:sz w:val="22"/>
          <w:szCs w:val="22"/>
          <w:lang w:val="en-US"/>
        </w:rPr>
        <w:t>Tutuzane</w:t>
      </w:r>
      <w:proofErr w:type="spellEnd"/>
      <w:r w:rsidR="00665B40" w:rsidRPr="00D831AA">
        <w:rPr>
          <w:rFonts w:asciiTheme="minorHAnsi" w:hAnsiTheme="minorHAnsi" w:cstheme="minorHAnsi"/>
          <w:sz w:val="22"/>
          <w:szCs w:val="22"/>
          <w:lang w:val="en-US"/>
        </w:rPr>
        <w:t xml:space="preserve"> II services</w:t>
      </w:r>
      <w:r w:rsidRPr="00D831AA">
        <w:rPr>
          <w:rFonts w:asciiTheme="minorHAnsi" w:hAnsiTheme="minorHAnsi" w:cstheme="minorHAnsi"/>
          <w:sz w:val="22"/>
          <w:szCs w:val="22"/>
          <w:lang w:val="en-US"/>
        </w:rPr>
        <w:t xml:space="preserve">. </w:t>
      </w:r>
    </w:p>
    <w:p w:rsidR="007F45CE" w:rsidRPr="00D831AA" w:rsidRDefault="007F45CE" w:rsidP="007E2C67">
      <w:pPr>
        <w:pStyle w:val="Default"/>
        <w:spacing w:line="360" w:lineRule="auto"/>
        <w:rPr>
          <w:rFonts w:asciiTheme="minorHAnsi" w:hAnsiTheme="minorHAnsi" w:cstheme="minorHAnsi"/>
          <w:sz w:val="22"/>
          <w:szCs w:val="22"/>
          <w:lang w:val="en-US"/>
        </w:rPr>
      </w:pPr>
      <w:r w:rsidRPr="00D831AA">
        <w:rPr>
          <w:rFonts w:asciiTheme="minorHAnsi" w:hAnsiTheme="minorHAnsi" w:cstheme="minorHAnsi"/>
          <w:sz w:val="22"/>
          <w:szCs w:val="22"/>
          <w:lang w:val="en-US"/>
        </w:rPr>
        <w:t xml:space="preserve"> </w:t>
      </w:r>
    </w:p>
    <w:p w:rsidR="00EF729A" w:rsidRPr="00D831AA" w:rsidRDefault="008B16C7" w:rsidP="007E2C67">
      <w:pPr>
        <w:pStyle w:val="Heading1"/>
        <w:rPr>
          <w:lang w:val="en-US"/>
        </w:rPr>
      </w:pPr>
      <w:r>
        <w:rPr>
          <w:lang w:val="en-US"/>
        </w:rPr>
        <w:t xml:space="preserve">3.0 </w:t>
      </w:r>
      <w:r w:rsidR="00AA7525" w:rsidRPr="00D831AA">
        <w:rPr>
          <w:lang w:val="en-US"/>
        </w:rPr>
        <w:t>Results</w:t>
      </w:r>
    </w:p>
    <w:p w:rsidR="00E25154" w:rsidRPr="00D831AA" w:rsidRDefault="00165ABC" w:rsidP="00367291">
      <w:pPr>
        <w:pStyle w:val="Default"/>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Following the FGD with </w:t>
      </w:r>
      <w:r w:rsidR="00EF729A" w:rsidRPr="00D831AA">
        <w:rPr>
          <w:rFonts w:asciiTheme="minorHAnsi" w:hAnsiTheme="minorHAnsi" w:cstheme="minorHAnsi"/>
          <w:sz w:val="22"/>
          <w:szCs w:val="22"/>
          <w:lang w:val="en-US"/>
        </w:rPr>
        <w:t xml:space="preserve">HBC providers, </w:t>
      </w:r>
      <w:r>
        <w:rPr>
          <w:rFonts w:asciiTheme="minorHAnsi" w:hAnsiTheme="minorHAnsi" w:cstheme="minorHAnsi"/>
          <w:sz w:val="22"/>
          <w:szCs w:val="22"/>
          <w:lang w:val="en-US"/>
        </w:rPr>
        <w:t xml:space="preserve">we interviewed </w:t>
      </w:r>
      <w:r w:rsidR="00BE7341" w:rsidRPr="00D831AA">
        <w:rPr>
          <w:rFonts w:asciiTheme="minorHAnsi" w:hAnsiTheme="minorHAnsi" w:cstheme="minorHAnsi"/>
          <w:sz w:val="22"/>
          <w:szCs w:val="22"/>
          <w:lang w:val="en-US"/>
        </w:rPr>
        <w:t>14 adolescent</w:t>
      </w:r>
      <w:r w:rsidR="0048051E" w:rsidRPr="00D831AA">
        <w:rPr>
          <w:rFonts w:asciiTheme="minorHAnsi" w:hAnsiTheme="minorHAnsi" w:cstheme="minorHAnsi"/>
          <w:sz w:val="22"/>
          <w:szCs w:val="22"/>
          <w:lang w:val="en-US"/>
        </w:rPr>
        <w:t>s</w:t>
      </w:r>
      <w:r w:rsidR="00EF729A" w:rsidRPr="00D831AA">
        <w:rPr>
          <w:rFonts w:asciiTheme="minorHAnsi" w:hAnsiTheme="minorHAnsi" w:cstheme="minorHAnsi"/>
          <w:sz w:val="22"/>
          <w:szCs w:val="22"/>
          <w:lang w:val="en-US"/>
        </w:rPr>
        <w:t>, and 10 care</w:t>
      </w:r>
      <w:r w:rsidR="00587FEE" w:rsidRPr="00D831AA">
        <w:rPr>
          <w:rFonts w:asciiTheme="minorHAnsi" w:hAnsiTheme="minorHAnsi" w:cstheme="minorHAnsi"/>
          <w:sz w:val="22"/>
          <w:szCs w:val="22"/>
          <w:lang w:val="en-US"/>
        </w:rPr>
        <w:t>give</w:t>
      </w:r>
      <w:r w:rsidR="00EF729A" w:rsidRPr="00D831AA">
        <w:rPr>
          <w:rFonts w:asciiTheme="minorHAnsi" w:hAnsiTheme="minorHAnsi" w:cstheme="minorHAnsi"/>
          <w:sz w:val="22"/>
          <w:szCs w:val="22"/>
          <w:lang w:val="en-US"/>
        </w:rPr>
        <w:t>rs</w:t>
      </w:r>
      <w:r>
        <w:rPr>
          <w:rFonts w:asciiTheme="minorHAnsi" w:hAnsiTheme="minorHAnsi" w:cstheme="minorHAnsi"/>
          <w:sz w:val="22"/>
          <w:szCs w:val="22"/>
          <w:lang w:val="en-US"/>
        </w:rPr>
        <w:t xml:space="preserve"> as well as 12 </w:t>
      </w:r>
      <w:r w:rsidR="00391973">
        <w:rPr>
          <w:rFonts w:asciiTheme="minorHAnsi" w:hAnsiTheme="minorHAnsi" w:cstheme="minorHAnsi"/>
          <w:sz w:val="22"/>
          <w:szCs w:val="22"/>
          <w:lang w:val="en-US"/>
        </w:rPr>
        <w:t xml:space="preserve">HBC </w:t>
      </w:r>
      <w:r>
        <w:rPr>
          <w:rFonts w:asciiTheme="minorHAnsi" w:hAnsiTheme="minorHAnsi" w:cstheme="minorHAnsi"/>
          <w:sz w:val="22"/>
          <w:szCs w:val="22"/>
          <w:lang w:val="en-US"/>
        </w:rPr>
        <w:t xml:space="preserve">providers with extensive experience working 15-19 </w:t>
      </w:r>
      <w:r w:rsidR="00391973">
        <w:rPr>
          <w:rFonts w:asciiTheme="minorHAnsi" w:hAnsiTheme="minorHAnsi" w:cstheme="minorHAnsi"/>
          <w:sz w:val="22"/>
          <w:szCs w:val="22"/>
          <w:lang w:val="en-US"/>
        </w:rPr>
        <w:t>year old clients</w:t>
      </w:r>
      <w:r w:rsidR="00EF729A" w:rsidRPr="00D831AA">
        <w:rPr>
          <w:rFonts w:asciiTheme="minorHAnsi" w:hAnsiTheme="minorHAnsi" w:cstheme="minorHAnsi"/>
          <w:sz w:val="22"/>
          <w:szCs w:val="22"/>
          <w:lang w:val="en-US"/>
        </w:rPr>
        <w:t xml:space="preserve">. </w:t>
      </w:r>
      <w:r w:rsidR="00772004" w:rsidRPr="00D831AA">
        <w:rPr>
          <w:rFonts w:asciiTheme="minorHAnsi" w:hAnsiTheme="minorHAnsi" w:cstheme="minorHAnsi"/>
          <w:sz w:val="22"/>
          <w:szCs w:val="22"/>
          <w:lang w:val="en-US"/>
        </w:rPr>
        <w:t>A</w:t>
      </w:r>
      <w:r>
        <w:rPr>
          <w:rFonts w:asciiTheme="minorHAnsi" w:hAnsiTheme="minorHAnsi" w:cstheme="minorHAnsi"/>
          <w:sz w:val="22"/>
          <w:szCs w:val="22"/>
          <w:lang w:val="en-US"/>
        </w:rPr>
        <w:t>ll interviewed a</w:t>
      </w:r>
      <w:r w:rsidR="00EF729A" w:rsidRPr="00D831AA">
        <w:rPr>
          <w:rFonts w:asciiTheme="minorHAnsi" w:hAnsiTheme="minorHAnsi" w:cstheme="minorHAnsi"/>
          <w:sz w:val="22"/>
          <w:szCs w:val="22"/>
          <w:lang w:val="en-US"/>
        </w:rPr>
        <w:t>dolescents</w:t>
      </w:r>
      <w:r w:rsidR="00690832" w:rsidRPr="00D831AA">
        <w:rPr>
          <w:rFonts w:asciiTheme="minorHAnsi" w:hAnsiTheme="minorHAnsi" w:cstheme="minorHAnsi"/>
          <w:sz w:val="22"/>
          <w:szCs w:val="22"/>
          <w:lang w:val="en-US"/>
        </w:rPr>
        <w:t xml:space="preserve"> </w:t>
      </w:r>
      <w:r w:rsidR="00E12255" w:rsidRPr="00D831AA">
        <w:rPr>
          <w:rFonts w:asciiTheme="minorHAnsi" w:hAnsiTheme="minorHAnsi" w:cstheme="minorHAnsi"/>
          <w:sz w:val="22"/>
          <w:szCs w:val="22"/>
          <w:lang w:val="en-US"/>
        </w:rPr>
        <w:t>had lived with HIV since infancy</w:t>
      </w:r>
      <w:r>
        <w:rPr>
          <w:rFonts w:asciiTheme="minorHAnsi" w:hAnsiTheme="minorHAnsi" w:cstheme="minorHAnsi"/>
          <w:sz w:val="22"/>
          <w:szCs w:val="22"/>
          <w:lang w:val="en-US"/>
        </w:rPr>
        <w:t xml:space="preserve"> </w:t>
      </w:r>
      <w:r w:rsidRPr="00D831AA">
        <w:rPr>
          <w:rFonts w:asciiTheme="minorHAnsi" w:hAnsiTheme="minorHAnsi" w:cstheme="minorHAnsi"/>
          <w:sz w:val="22"/>
          <w:szCs w:val="22"/>
          <w:lang w:val="en-US"/>
        </w:rPr>
        <w:t xml:space="preserve">and grappled with issues related to school, friendships, and sexual development while living with a chronic illness requiring lifelong treatment. </w:t>
      </w:r>
      <w:r>
        <w:rPr>
          <w:rFonts w:asciiTheme="minorHAnsi" w:hAnsiTheme="minorHAnsi" w:cstheme="minorHAnsi"/>
          <w:sz w:val="22"/>
          <w:szCs w:val="22"/>
          <w:lang w:val="en-US"/>
        </w:rPr>
        <w:t xml:space="preserve"> All were </w:t>
      </w:r>
      <w:r w:rsidR="00391973">
        <w:rPr>
          <w:rFonts w:asciiTheme="minorHAnsi" w:hAnsiTheme="minorHAnsi" w:cstheme="minorHAnsi"/>
          <w:sz w:val="22"/>
          <w:szCs w:val="22"/>
          <w:lang w:val="en-US"/>
        </w:rPr>
        <w:t>presumed</w:t>
      </w:r>
      <w:r>
        <w:rPr>
          <w:rFonts w:asciiTheme="minorHAnsi" w:hAnsiTheme="minorHAnsi" w:cstheme="minorHAnsi"/>
          <w:sz w:val="22"/>
          <w:szCs w:val="22"/>
          <w:lang w:val="en-US"/>
        </w:rPr>
        <w:t xml:space="preserve"> to have been vertically infected, although this could not always be verified. </w:t>
      </w:r>
      <w:r w:rsidR="00391973">
        <w:rPr>
          <w:rFonts w:asciiTheme="minorHAnsi" w:hAnsiTheme="minorHAnsi" w:cstheme="minorHAnsi"/>
          <w:sz w:val="22"/>
          <w:szCs w:val="22"/>
          <w:lang w:val="en-US"/>
        </w:rPr>
        <w:t xml:space="preserve">Among adolescents, there were 5 girls and 9 boys. Twelve reported being on HIV treatment, while two were not yet eligible. Nine out of ten caregivers were women, comprising mothers, grandmothers or </w:t>
      </w:r>
      <w:r w:rsidR="00391973">
        <w:rPr>
          <w:rFonts w:asciiTheme="minorHAnsi" w:hAnsiTheme="minorHAnsi" w:cstheme="minorHAnsi"/>
          <w:sz w:val="22"/>
          <w:szCs w:val="22"/>
          <w:lang w:val="en-US"/>
        </w:rPr>
        <w:lastRenderedPageBreak/>
        <w:t xml:space="preserve">aunts; one caregiver was a father. Similarly, only two of the 12 HBC providers were male.  Interviews with all types of respondents were </w:t>
      </w:r>
      <w:r w:rsidR="00971209">
        <w:rPr>
          <w:rFonts w:asciiTheme="minorHAnsi" w:hAnsiTheme="minorHAnsi" w:cstheme="minorHAnsi"/>
          <w:sz w:val="22"/>
          <w:szCs w:val="22"/>
          <w:lang w:val="en-US"/>
        </w:rPr>
        <w:t xml:space="preserve">split </w:t>
      </w:r>
      <w:r w:rsidR="00391973">
        <w:rPr>
          <w:rFonts w:asciiTheme="minorHAnsi" w:hAnsiTheme="minorHAnsi" w:cstheme="minorHAnsi"/>
          <w:sz w:val="22"/>
          <w:szCs w:val="22"/>
          <w:lang w:val="en-US"/>
        </w:rPr>
        <w:t>almost evenly between study sites.</w:t>
      </w:r>
      <w:r w:rsidR="003C57E6" w:rsidRPr="00D831AA">
        <w:rPr>
          <w:rFonts w:asciiTheme="minorHAnsi" w:hAnsiTheme="minorHAnsi" w:cstheme="minorHAnsi"/>
          <w:sz w:val="22"/>
          <w:szCs w:val="22"/>
          <w:lang w:val="en-US"/>
        </w:rPr>
        <w:t xml:space="preserve"> </w:t>
      </w:r>
    </w:p>
    <w:p w:rsidR="00431733" w:rsidRPr="00D831AA" w:rsidRDefault="00431733" w:rsidP="00367291">
      <w:pPr>
        <w:pStyle w:val="Default"/>
        <w:spacing w:line="360" w:lineRule="auto"/>
        <w:rPr>
          <w:rFonts w:asciiTheme="minorHAnsi" w:hAnsiTheme="minorHAnsi" w:cstheme="minorHAnsi"/>
          <w:i/>
          <w:sz w:val="22"/>
          <w:szCs w:val="22"/>
          <w:lang w:val="en-US"/>
        </w:rPr>
      </w:pPr>
    </w:p>
    <w:p w:rsidR="006240E3" w:rsidRPr="00D831AA" w:rsidRDefault="008B16C7" w:rsidP="00367291">
      <w:pPr>
        <w:pStyle w:val="Default"/>
        <w:spacing w:line="360" w:lineRule="auto"/>
        <w:rPr>
          <w:rFonts w:asciiTheme="minorHAnsi" w:hAnsiTheme="minorHAnsi" w:cstheme="minorHAnsi"/>
          <w:i/>
          <w:sz w:val="22"/>
          <w:szCs w:val="22"/>
          <w:lang w:val="en-US"/>
        </w:rPr>
      </w:pPr>
      <w:r>
        <w:rPr>
          <w:rFonts w:asciiTheme="minorHAnsi" w:hAnsiTheme="minorHAnsi" w:cstheme="minorHAnsi"/>
          <w:i/>
          <w:sz w:val="22"/>
          <w:szCs w:val="22"/>
          <w:lang w:val="en-US"/>
        </w:rPr>
        <w:t xml:space="preserve">3.1 </w:t>
      </w:r>
      <w:r w:rsidR="00DC4E20" w:rsidRPr="00D831AA">
        <w:rPr>
          <w:rFonts w:asciiTheme="minorHAnsi" w:hAnsiTheme="minorHAnsi" w:cstheme="minorHAnsi"/>
          <w:i/>
          <w:sz w:val="22"/>
          <w:szCs w:val="22"/>
          <w:lang w:val="en-US"/>
        </w:rPr>
        <w:t>Adolescents</w:t>
      </w:r>
      <w:r w:rsidR="004F4181" w:rsidRPr="00D831AA">
        <w:rPr>
          <w:rFonts w:asciiTheme="minorHAnsi" w:hAnsiTheme="minorHAnsi" w:cstheme="minorHAnsi"/>
          <w:i/>
          <w:sz w:val="22"/>
          <w:szCs w:val="22"/>
          <w:lang w:val="en-US"/>
        </w:rPr>
        <w:t xml:space="preserve">’ </w:t>
      </w:r>
      <w:r w:rsidR="007E71E9" w:rsidRPr="00D831AA">
        <w:rPr>
          <w:rFonts w:asciiTheme="minorHAnsi" w:hAnsiTheme="minorHAnsi" w:cstheme="minorHAnsi"/>
          <w:i/>
          <w:sz w:val="22"/>
          <w:szCs w:val="22"/>
          <w:lang w:val="en-US"/>
        </w:rPr>
        <w:t>participation in care</w:t>
      </w:r>
    </w:p>
    <w:p w:rsidR="00722CA1" w:rsidRPr="00D831AA" w:rsidRDefault="00EF1672" w:rsidP="00722CA1">
      <w:pPr>
        <w:pStyle w:val="Default"/>
        <w:spacing w:line="360" w:lineRule="auto"/>
        <w:rPr>
          <w:rFonts w:asciiTheme="minorHAnsi" w:hAnsiTheme="minorHAnsi" w:cstheme="minorHAnsi"/>
          <w:color w:val="auto"/>
          <w:sz w:val="22"/>
          <w:szCs w:val="22"/>
          <w:lang w:val="en-US"/>
        </w:rPr>
      </w:pPr>
      <w:r w:rsidRPr="00D831AA">
        <w:rPr>
          <w:rFonts w:asciiTheme="minorHAnsi" w:hAnsiTheme="minorHAnsi" w:cstheme="minorHAnsi"/>
          <w:sz w:val="22"/>
          <w:szCs w:val="22"/>
          <w:lang w:val="en-US"/>
        </w:rPr>
        <w:t>Unlike adult</w:t>
      </w:r>
      <w:r w:rsidR="00F94DB8" w:rsidRPr="00D831AA">
        <w:rPr>
          <w:rFonts w:asciiTheme="minorHAnsi" w:hAnsiTheme="minorHAnsi" w:cstheme="minorHAnsi"/>
          <w:sz w:val="22"/>
          <w:szCs w:val="22"/>
          <w:lang w:val="en-US"/>
        </w:rPr>
        <w:t>s</w:t>
      </w:r>
      <w:r w:rsidR="00772004" w:rsidRPr="00D831AA">
        <w:rPr>
          <w:rFonts w:asciiTheme="minorHAnsi" w:hAnsiTheme="minorHAnsi" w:cstheme="minorHAnsi"/>
          <w:sz w:val="22"/>
          <w:szCs w:val="22"/>
          <w:lang w:val="en-US"/>
        </w:rPr>
        <w:t xml:space="preserve"> who independently took up </w:t>
      </w:r>
      <w:r w:rsidRPr="00D831AA">
        <w:rPr>
          <w:rFonts w:asciiTheme="minorHAnsi" w:hAnsiTheme="minorHAnsi" w:cstheme="minorHAnsi"/>
          <w:sz w:val="22"/>
          <w:szCs w:val="22"/>
          <w:lang w:val="en-US"/>
        </w:rPr>
        <w:t>HBC, adolescents had been enrolled as young children</w:t>
      </w:r>
      <w:r w:rsidR="0058035A" w:rsidRPr="00D831AA">
        <w:rPr>
          <w:rFonts w:asciiTheme="minorHAnsi" w:hAnsiTheme="minorHAnsi" w:cstheme="minorHAnsi"/>
          <w:sz w:val="22"/>
          <w:szCs w:val="22"/>
          <w:lang w:val="en-US"/>
        </w:rPr>
        <w:t>, often alongside a parent prior to having been told of their own status.</w:t>
      </w:r>
      <w:r w:rsidRPr="00D831AA">
        <w:rPr>
          <w:rFonts w:asciiTheme="minorHAnsi" w:hAnsiTheme="minorHAnsi" w:cstheme="minorHAnsi"/>
          <w:sz w:val="22"/>
          <w:szCs w:val="22"/>
          <w:lang w:val="en-US"/>
        </w:rPr>
        <w:t xml:space="preserve"> Th</w:t>
      </w:r>
      <w:r w:rsidR="00D503F5" w:rsidRPr="00D831AA">
        <w:rPr>
          <w:rFonts w:asciiTheme="minorHAnsi" w:hAnsiTheme="minorHAnsi" w:cstheme="minorHAnsi"/>
          <w:sz w:val="22"/>
          <w:szCs w:val="22"/>
          <w:lang w:val="en-US"/>
        </w:rPr>
        <w:t>e</w:t>
      </w:r>
      <w:r w:rsidR="00431733" w:rsidRPr="00D831AA">
        <w:rPr>
          <w:rFonts w:asciiTheme="minorHAnsi" w:hAnsiTheme="minorHAnsi" w:cstheme="minorHAnsi"/>
          <w:sz w:val="22"/>
          <w:szCs w:val="22"/>
          <w:lang w:val="en-US"/>
        </w:rPr>
        <w:t>ir</w:t>
      </w:r>
      <w:r w:rsidR="00D503F5" w:rsidRPr="00D831AA">
        <w:rPr>
          <w:rFonts w:asciiTheme="minorHAnsi" w:hAnsiTheme="minorHAnsi" w:cstheme="minorHAnsi"/>
          <w:sz w:val="22"/>
          <w:szCs w:val="22"/>
          <w:lang w:val="en-US"/>
        </w:rPr>
        <w:t xml:space="preserve"> </w:t>
      </w:r>
      <w:r w:rsidR="00431733" w:rsidRPr="00D831AA">
        <w:rPr>
          <w:rFonts w:asciiTheme="minorHAnsi" w:hAnsiTheme="minorHAnsi" w:cstheme="minorHAnsi"/>
          <w:sz w:val="22"/>
          <w:szCs w:val="22"/>
          <w:lang w:val="en-US"/>
        </w:rPr>
        <w:t xml:space="preserve">relationships with HBC providers </w:t>
      </w:r>
      <w:r w:rsidR="00D503F5" w:rsidRPr="00D831AA">
        <w:rPr>
          <w:rFonts w:asciiTheme="minorHAnsi" w:hAnsiTheme="minorHAnsi" w:cstheme="minorHAnsi"/>
          <w:sz w:val="22"/>
          <w:szCs w:val="22"/>
          <w:lang w:val="en-US"/>
        </w:rPr>
        <w:t xml:space="preserve">appeared </w:t>
      </w:r>
      <w:r w:rsidRPr="00D831AA">
        <w:rPr>
          <w:rFonts w:asciiTheme="minorHAnsi" w:hAnsiTheme="minorHAnsi" w:cstheme="minorHAnsi"/>
          <w:sz w:val="22"/>
          <w:szCs w:val="22"/>
          <w:lang w:val="en-US"/>
        </w:rPr>
        <w:t xml:space="preserve">passive, while parents or guardians </w:t>
      </w:r>
      <w:r w:rsidR="00F94DB8" w:rsidRPr="00D831AA">
        <w:rPr>
          <w:rFonts w:asciiTheme="minorHAnsi" w:hAnsiTheme="minorHAnsi" w:cstheme="minorHAnsi"/>
          <w:sz w:val="22"/>
          <w:szCs w:val="22"/>
          <w:lang w:val="en-US"/>
        </w:rPr>
        <w:t>had</w:t>
      </w:r>
      <w:r w:rsidRPr="00D831AA">
        <w:rPr>
          <w:rFonts w:asciiTheme="minorHAnsi" w:hAnsiTheme="minorHAnsi" w:cstheme="minorHAnsi"/>
          <w:sz w:val="22"/>
          <w:szCs w:val="22"/>
          <w:lang w:val="en-US"/>
        </w:rPr>
        <w:t xml:space="preserve"> greater direct contact. </w:t>
      </w:r>
      <w:r w:rsidR="00722CA1" w:rsidRPr="00D831AA">
        <w:rPr>
          <w:rFonts w:asciiTheme="minorHAnsi" w:hAnsiTheme="minorHAnsi" w:cstheme="minorHAnsi"/>
          <w:color w:val="auto"/>
          <w:sz w:val="22"/>
          <w:szCs w:val="22"/>
          <w:lang w:val="en-US"/>
        </w:rPr>
        <w:t>I</w:t>
      </w:r>
      <w:r w:rsidRPr="00D831AA">
        <w:rPr>
          <w:rFonts w:asciiTheme="minorHAnsi" w:hAnsiTheme="minorHAnsi" w:cstheme="minorHAnsi"/>
          <w:color w:val="auto"/>
          <w:sz w:val="22"/>
          <w:szCs w:val="22"/>
          <w:lang w:val="en-US"/>
        </w:rPr>
        <w:t>ndeed, i</w:t>
      </w:r>
      <w:r w:rsidR="00722CA1" w:rsidRPr="00D831AA">
        <w:rPr>
          <w:rFonts w:asciiTheme="minorHAnsi" w:hAnsiTheme="minorHAnsi" w:cstheme="minorHAnsi"/>
          <w:color w:val="auto"/>
          <w:sz w:val="22"/>
          <w:szCs w:val="22"/>
          <w:lang w:val="en-US"/>
        </w:rPr>
        <w:t xml:space="preserve">t proved difficult to elicit information on HBC </w:t>
      </w:r>
      <w:r w:rsidR="000575EB" w:rsidRPr="00D831AA">
        <w:rPr>
          <w:rFonts w:asciiTheme="minorHAnsi" w:hAnsiTheme="minorHAnsi" w:cstheme="minorHAnsi"/>
          <w:color w:val="auto"/>
          <w:sz w:val="22"/>
          <w:szCs w:val="22"/>
          <w:lang w:val="en-US"/>
        </w:rPr>
        <w:t>from adolescents</w:t>
      </w:r>
      <w:r w:rsidR="00392BEA" w:rsidRPr="00D831AA">
        <w:rPr>
          <w:rFonts w:asciiTheme="minorHAnsi" w:hAnsiTheme="minorHAnsi" w:cstheme="minorHAnsi"/>
          <w:color w:val="auto"/>
          <w:sz w:val="22"/>
          <w:szCs w:val="22"/>
          <w:lang w:val="en-US"/>
        </w:rPr>
        <w:t>; a</w:t>
      </w:r>
      <w:r w:rsidR="006240E3" w:rsidRPr="00D831AA">
        <w:rPr>
          <w:rFonts w:asciiTheme="minorHAnsi" w:hAnsiTheme="minorHAnsi" w:cstheme="minorHAnsi"/>
          <w:sz w:val="22"/>
          <w:szCs w:val="22"/>
          <w:lang w:val="en-US"/>
        </w:rPr>
        <w:t xml:space="preserve">lthough </w:t>
      </w:r>
      <w:r w:rsidR="00431733" w:rsidRPr="00D831AA">
        <w:rPr>
          <w:rFonts w:asciiTheme="minorHAnsi" w:hAnsiTheme="minorHAnsi" w:cstheme="minorHAnsi"/>
          <w:sz w:val="22"/>
          <w:szCs w:val="22"/>
          <w:lang w:val="en-US"/>
        </w:rPr>
        <w:t>they</w:t>
      </w:r>
      <w:r w:rsidR="006240E3" w:rsidRPr="00D831AA">
        <w:rPr>
          <w:rFonts w:asciiTheme="minorHAnsi" w:hAnsiTheme="minorHAnsi" w:cstheme="minorHAnsi"/>
          <w:sz w:val="22"/>
          <w:szCs w:val="22"/>
          <w:lang w:val="en-US"/>
        </w:rPr>
        <w:t xml:space="preserve"> </w:t>
      </w:r>
      <w:r w:rsidR="00431733" w:rsidRPr="00D831AA">
        <w:rPr>
          <w:rFonts w:asciiTheme="minorHAnsi" w:hAnsiTheme="minorHAnsi" w:cstheme="minorHAnsi"/>
          <w:sz w:val="22"/>
          <w:szCs w:val="22"/>
          <w:lang w:val="en-US"/>
        </w:rPr>
        <w:t xml:space="preserve">could </w:t>
      </w:r>
      <w:r w:rsidR="006240E3" w:rsidRPr="00D831AA">
        <w:rPr>
          <w:rFonts w:asciiTheme="minorHAnsi" w:hAnsiTheme="minorHAnsi" w:cstheme="minorHAnsi"/>
          <w:sz w:val="22"/>
          <w:szCs w:val="22"/>
          <w:lang w:val="en-US"/>
        </w:rPr>
        <w:t>identif</w:t>
      </w:r>
      <w:r w:rsidR="00431733" w:rsidRPr="00D831AA">
        <w:rPr>
          <w:rFonts w:asciiTheme="minorHAnsi" w:hAnsiTheme="minorHAnsi" w:cstheme="minorHAnsi"/>
          <w:sz w:val="22"/>
          <w:szCs w:val="22"/>
          <w:lang w:val="en-US"/>
        </w:rPr>
        <w:t>y</w:t>
      </w:r>
      <w:r w:rsidR="006240E3" w:rsidRPr="00D831AA">
        <w:rPr>
          <w:rFonts w:asciiTheme="minorHAnsi" w:hAnsiTheme="minorHAnsi" w:cstheme="minorHAnsi"/>
          <w:sz w:val="22"/>
          <w:szCs w:val="22"/>
          <w:lang w:val="en-US"/>
        </w:rPr>
        <w:t xml:space="preserve"> their provider, </w:t>
      </w:r>
      <w:r w:rsidR="00431733" w:rsidRPr="00D831AA">
        <w:rPr>
          <w:rFonts w:asciiTheme="minorHAnsi" w:hAnsiTheme="minorHAnsi" w:cstheme="minorHAnsi"/>
          <w:sz w:val="22"/>
          <w:szCs w:val="22"/>
          <w:lang w:val="en-US"/>
        </w:rPr>
        <w:t xml:space="preserve">they generally </w:t>
      </w:r>
      <w:r w:rsidR="006240E3" w:rsidRPr="00D831AA">
        <w:rPr>
          <w:rFonts w:asciiTheme="minorHAnsi" w:hAnsiTheme="minorHAnsi" w:cstheme="minorHAnsi"/>
          <w:sz w:val="22"/>
          <w:szCs w:val="22"/>
          <w:lang w:val="en-US"/>
        </w:rPr>
        <w:t>viewed HBC providers as a resource for their caregivers</w:t>
      </w:r>
      <w:r w:rsidR="00BE7380" w:rsidRPr="00D831AA">
        <w:rPr>
          <w:rFonts w:asciiTheme="minorHAnsi" w:hAnsiTheme="minorHAnsi" w:cstheme="minorHAnsi"/>
          <w:sz w:val="22"/>
          <w:szCs w:val="22"/>
          <w:lang w:val="en-US"/>
        </w:rPr>
        <w:t xml:space="preserve">: </w:t>
      </w:r>
    </w:p>
    <w:p w:rsidR="00722CA1" w:rsidRPr="00D831AA" w:rsidRDefault="00722CA1" w:rsidP="00722CA1">
      <w:pPr>
        <w:pStyle w:val="Quote"/>
        <w:rPr>
          <w:lang w:val="en-US"/>
        </w:rPr>
      </w:pPr>
      <w:r w:rsidRPr="00D831AA">
        <w:rPr>
          <w:lang w:val="en-US"/>
        </w:rPr>
        <w:t xml:space="preserve">She talks with uncle. So there are some items that I don‘t understand. However, uncle knows. They talk. My uncle communicates with her, really, .... I am normally not around. ... She sometimes comes to greet us. Or she comes with their certain topics to talk about. (Male, 15, Dar </w:t>
      </w:r>
      <w:proofErr w:type="spellStart"/>
      <w:r w:rsidRPr="00D831AA">
        <w:rPr>
          <w:lang w:val="en-US"/>
        </w:rPr>
        <w:t>es</w:t>
      </w:r>
      <w:proofErr w:type="spellEnd"/>
      <w:r w:rsidRPr="00D831AA">
        <w:rPr>
          <w:lang w:val="en-US"/>
        </w:rPr>
        <w:t xml:space="preserve"> Salaam) </w:t>
      </w:r>
    </w:p>
    <w:p w:rsidR="00EF1672" w:rsidRPr="00D831AA" w:rsidRDefault="00BE7380" w:rsidP="00EF1672">
      <w:pPr>
        <w:pStyle w:val="Quote"/>
        <w:spacing w:before="0" w:after="0"/>
        <w:rPr>
          <w:lang w:val="en-US"/>
        </w:rPr>
      </w:pPr>
      <w:r w:rsidRPr="00D831AA">
        <w:rPr>
          <w:lang w:val="en-US"/>
        </w:rPr>
        <w:t xml:space="preserve">I cannot remember when she started.  However, I used to see her coming to serve mother. ...Only mother. ... I have never seen her serving me even once. </w:t>
      </w:r>
      <w:r w:rsidR="00EF1672" w:rsidRPr="00D831AA">
        <w:rPr>
          <w:lang w:val="en-US"/>
        </w:rPr>
        <w:t xml:space="preserve"> </w:t>
      </w:r>
      <w:r w:rsidRPr="00D831AA">
        <w:rPr>
          <w:lang w:val="en-US"/>
        </w:rPr>
        <w:t xml:space="preserve">... </w:t>
      </w:r>
      <w:r w:rsidR="00EF1672" w:rsidRPr="00D831AA">
        <w:rPr>
          <w:lang w:val="en-US"/>
        </w:rPr>
        <w:t>She used to call mother and she would sit there with her. That’s all. ... I was allowed [to join] but I normally used to take leave of them. ...I have not noticed what they used to talk about.</w:t>
      </w:r>
      <w:r w:rsidRPr="00D831AA">
        <w:rPr>
          <w:lang w:val="en-US"/>
        </w:rPr>
        <w:t xml:space="preserve"> (Male, 15, </w:t>
      </w:r>
      <w:proofErr w:type="spellStart"/>
      <w:r w:rsidRPr="00D831AA">
        <w:rPr>
          <w:lang w:val="en-US"/>
        </w:rPr>
        <w:t>Tanga</w:t>
      </w:r>
      <w:proofErr w:type="spellEnd"/>
      <w:r w:rsidRPr="00D831AA">
        <w:rPr>
          <w:lang w:val="en-US"/>
        </w:rPr>
        <w:t xml:space="preserve">) </w:t>
      </w:r>
    </w:p>
    <w:p w:rsidR="00EF1672" w:rsidRPr="00D831AA" w:rsidRDefault="00EF1672" w:rsidP="00EF16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lang w:val="en-US"/>
        </w:rPr>
      </w:pPr>
    </w:p>
    <w:p w:rsidR="001A7201" w:rsidRPr="00D831AA" w:rsidRDefault="007E34BD" w:rsidP="00BE7380">
      <w:pPr>
        <w:rPr>
          <w:lang w:val="en-US"/>
        </w:rPr>
      </w:pPr>
      <w:r w:rsidRPr="00D831AA">
        <w:rPr>
          <w:rFonts w:cstheme="minorHAnsi"/>
          <w:lang w:val="en-US"/>
        </w:rPr>
        <w:t xml:space="preserve">Respondents did not </w:t>
      </w:r>
      <w:r w:rsidR="00CF20E3" w:rsidRPr="00D831AA">
        <w:rPr>
          <w:rFonts w:cstheme="minorHAnsi"/>
          <w:lang w:val="en-US"/>
        </w:rPr>
        <w:t xml:space="preserve">consider themselves </w:t>
      </w:r>
      <w:r w:rsidR="00A417CD" w:rsidRPr="00D831AA">
        <w:rPr>
          <w:rFonts w:cstheme="minorHAnsi"/>
          <w:lang w:val="en-US"/>
        </w:rPr>
        <w:t xml:space="preserve">to </w:t>
      </w:r>
      <w:r w:rsidR="00392BEA" w:rsidRPr="00D831AA">
        <w:rPr>
          <w:rFonts w:cstheme="minorHAnsi"/>
          <w:lang w:val="en-US"/>
        </w:rPr>
        <w:t>be</w:t>
      </w:r>
      <w:r w:rsidRPr="00D831AA">
        <w:rPr>
          <w:rFonts w:cstheme="minorHAnsi"/>
          <w:lang w:val="en-US"/>
        </w:rPr>
        <w:t xml:space="preserve"> personal</w:t>
      </w:r>
      <w:r w:rsidR="00392BEA" w:rsidRPr="00D831AA">
        <w:rPr>
          <w:rFonts w:cstheme="minorHAnsi"/>
          <w:lang w:val="en-US"/>
        </w:rPr>
        <w:t>ly</w:t>
      </w:r>
      <w:r w:rsidRPr="00D831AA">
        <w:rPr>
          <w:rFonts w:cstheme="minorHAnsi"/>
          <w:lang w:val="en-US"/>
        </w:rPr>
        <w:t xml:space="preserve"> </w:t>
      </w:r>
      <w:r w:rsidR="00392BEA" w:rsidRPr="00D831AA">
        <w:rPr>
          <w:rFonts w:cstheme="minorHAnsi"/>
          <w:lang w:val="en-US"/>
        </w:rPr>
        <w:t>engaged</w:t>
      </w:r>
      <w:r w:rsidRPr="00D831AA">
        <w:rPr>
          <w:rFonts w:cstheme="minorHAnsi"/>
          <w:lang w:val="en-US"/>
        </w:rPr>
        <w:t xml:space="preserve"> with HBC, </w:t>
      </w:r>
      <w:r w:rsidR="00CF20E3" w:rsidRPr="00D831AA">
        <w:rPr>
          <w:rFonts w:cstheme="minorHAnsi"/>
          <w:lang w:val="en-US"/>
        </w:rPr>
        <w:t>associating visits with</w:t>
      </w:r>
      <w:r w:rsidRPr="00D831AA">
        <w:rPr>
          <w:rFonts w:cstheme="minorHAnsi"/>
          <w:lang w:val="en-US"/>
        </w:rPr>
        <w:t xml:space="preserve"> health promotion</w:t>
      </w:r>
      <w:r w:rsidR="00BE7380" w:rsidRPr="00D831AA">
        <w:rPr>
          <w:rFonts w:cstheme="minorHAnsi"/>
          <w:lang w:val="en-US"/>
        </w:rPr>
        <w:t xml:space="preserve"> on medication, basic hygiene, and opportunistic infections.</w:t>
      </w:r>
    </w:p>
    <w:p w:rsidR="00BE7380" w:rsidRPr="00D831AA" w:rsidRDefault="00BE7380" w:rsidP="00BE7380">
      <w:pPr>
        <w:pStyle w:val="Quote"/>
        <w:spacing w:before="0" w:after="0"/>
        <w:rPr>
          <w:lang w:val="en-US"/>
        </w:rPr>
      </w:pPr>
      <w:r w:rsidRPr="00D831AA">
        <w:rPr>
          <w:b/>
          <w:bCs/>
          <w:lang w:val="en-US"/>
        </w:rPr>
        <w:t>Interviewer</w:t>
      </w:r>
      <w:r w:rsidRPr="00D831AA">
        <w:rPr>
          <w:lang w:val="en-US"/>
        </w:rPr>
        <w:t xml:space="preserve">: Can you tell me what kind of services does she provide you? </w:t>
      </w:r>
    </w:p>
    <w:p w:rsidR="00BE7380" w:rsidRPr="00D831AA" w:rsidRDefault="00BE7380" w:rsidP="00BE7380">
      <w:pPr>
        <w:pStyle w:val="Quote"/>
        <w:spacing w:before="0" w:after="0"/>
        <w:rPr>
          <w:lang w:val="en-US"/>
        </w:rPr>
      </w:pPr>
      <w:r w:rsidRPr="00D831AA">
        <w:rPr>
          <w:b/>
          <w:bCs/>
          <w:lang w:val="en-US"/>
        </w:rPr>
        <w:t>Respondent</w:t>
      </w:r>
      <w:r w:rsidRPr="00D831AA">
        <w:rPr>
          <w:lang w:val="en-US"/>
        </w:rPr>
        <w:t xml:space="preserve">: Generally she </w:t>
      </w:r>
      <w:r w:rsidR="00392BEA" w:rsidRPr="00D831AA">
        <w:rPr>
          <w:lang w:val="en-US"/>
        </w:rPr>
        <w:t xml:space="preserve">informs </w:t>
      </w:r>
      <w:r w:rsidRPr="00D831AA">
        <w:rPr>
          <w:lang w:val="en-US"/>
        </w:rPr>
        <w:t xml:space="preserve">me on the usage of my medicine. I should not stop. How </w:t>
      </w:r>
      <w:r w:rsidR="0058035A" w:rsidRPr="00D831AA">
        <w:rPr>
          <w:lang w:val="en-US"/>
        </w:rPr>
        <w:t xml:space="preserve">I </w:t>
      </w:r>
      <w:r w:rsidRPr="00D831AA">
        <w:rPr>
          <w:lang w:val="en-US"/>
        </w:rPr>
        <w:t>should live</w:t>
      </w:r>
      <w:r w:rsidR="00A417CD" w:rsidRPr="00D831AA">
        <w:rPr>
          <w:lang w:val="en-US"/>
        </w:rPr>
        <w:t xml:space="preserve">. </w:t>
      </w:r>
      <w:r w:rsidRPr="00D831AA">
        <w:rPr>
          <w:lang w:val="en-US"/>
        </w:rPr>
        <w:t xml:space="preserve">And that I have to eat well. </w:t>
      </w:r>
    </w:p>
    <w:p w:rsidR="00BE7380" w:rsidRPr="00D831AA" w:rsidRDefault="00BE7380" w:rsidP="00BE7380">
      <w:pPr>
        <w:pStyle w:val="Quote"/>
        <w:spacing w:before="0" w:after="0"/>
        <w:rPr>
          <w:lang w:val="en-US"/>
        </w:rPr>
      </w:pPr>
      <w:r w:rsidRPr="00D831AA">
        <w:rPr>
          <w:b/>
          <w:bCs/>
          <w:lang w:val="en-US"/>
        </w:rPr>
        <w:t>Interviewer</w:t>
      </w:r>
      <w:r w:rsidRPr="00D831AA">
        <w:rPr>
          <w:lang w:val="en-US"/>
        </w:rPr>
        <w:t xml:space="preserve">: What else does she tell you? </w:t>
      </w:r>
    </w:p>
    <w:p w:rsidR="00BE7380" w:rsidRPr="00D831AA" w:rsidRDefault="00BE7380" w:rsidP="00BE7380">
      <w:pPr>
        <w:pStyle w:val="Quote"/>
        <w:spacing w:before="0" w:after="0"/>
        <w:rPr>
          <w:lang w:val="en-US"/>
        </w:rPr>
      </w:pPr>
      <w:r w:rsidRPr="00D831AA">
        <w:rPr>
          <w:b/>
          <w:bCs/>
          <w:lang w:val="en-US"/>
        </w:rPr>
        <w:t>Respondent</w:t>
      </w:r>
      <w:r w:rsidRPr="00D831AA">
        <w:rPr>
          <w:lang w:val="en-US"/>
        </w:rPr>
        <w:t xml:space="preserve">: No more; only that. (Female, 18, </w:t>
      </w:r>
      <w:proofErr w:type="spellStart"/>
      <w:r w:rsidRPr="00D831AA">
        <w:rPr>
          <w:lang w:val="en-US"/>
        </w:rPr>
        <w:t>Tanga</w:t>
      </w:r>
      <w:proofErr w:type="spellEnd"/>
      <w:r w:rsidRPr="00D831AA">
        <w:rPr>
          <w:lang w:val="en-US"/>
        </w:rPr>
        <w:t xml:space="preserve">) </w:t>
      </w:r>
    </w:p>
    <w:p w:rsidR="00183723" w:rsidRPr="00D831AA" w:rsidRDefault="00183723" w:rsidP="00F65F74">
      <w:pPr>
        <w:pStyle w:val="Quote"/>
        <w:spacing w:before="0" w:after="0"/>
        <w:rPr>
          <w:b/>
          <w:bCs/>
          <w:lang w:val="en-US"/>
        </w:rPr>
      </w:pPr>
    </w:p>
    <w:p w:rsidR="00F65F74" w:rsidRPr="00D831AA" w:rsidRDefault="00F65F74" w:rsidP="00F65F74">
      <w:pPr>
        <w:pStyle w:val="Quote"/>
        <w:spacing w:before="0" w:after="0"/>
        <w:rPr>
          <w:b/>
          <w:bCs/>
          <w:lang w:val="en-US"/>
        </w:rPr>
      </w:pPr>
      <w:r w:rsidRPr="00D831AA">
        <w:rPr>
          <w:b/>
          <w:bCs/>
          <w:lang w:val="en-US"/>
        </w:rPr>
        <w:t xml:space="preserve">Interviewer: </w:t>
      </w:r>
      <w:r w:rsidRPr="00D831AA">
        <w:rPr>
          <w:bCs/>
          <w:lang w:val="en-US"/>
        </w:rPr>
        <w:t>What significant topics do you discuss with them when they come around?</w:t>
      </w:r>
    </w:p>
    <w:p w:rsidR="005C280C" w:rsidRPr="00D831AA" w:rsidRDefault="00F65F74" w:rsidP="00F65F74">
      <w:pPr>
        <w:pStyle w:val="Quote"/>
        <w:spacing w:before="0" w:after="0"/>
        <w:rPr>
          <w:bCs/>
          <w:lang w:val="en-US"/>
        </w:rPr>
      </w:pPr>
      <w:r w:rsidRPr="00D831AA">
        <w:rPr>
          <w:b/>
          <w:bCs/>
          <w:lang w:val="en-US"/>
        </w:rPr>
        <w:t xml:space="preserve">Respondent: </w:t>
      </w:r>
      <w:r w:rsidRPr="00D831AA">
        <w:rPr>
          <w:bCs/>
          <w:lang w:val="en-US"/>
        </w:rPr>
        <w:t>Topics like how to live with other people; what HIV/AIDS is all about. ...</w:t>
      </w:r>
      <w:r w:rsidR="005C280C" w:rsidRPr="00D831AA">
        <w:rPr>
          <w:b/>
          <w:bCs/>
          <w:lang w:val="en-US"/>
        </w:rPr>
        <w:t xml:space="preserve"> </w:t>
      </w:r>
      <w:r w:rsidR="005C280C" w:rsidRPr="00D831AA">
        <w:rPr>
          <w:bCs/>
          <w:lang w:val="en-US"/>
        </w:rPr>
        <w:t>They just educate/inform you.</w:t>
      </w:r>
      <w:r w:rsidRPr="00D831AA">
        <w:rPr>
          <w:bCs/>
          <w:lang w:val="en-US"/>
        </w:rPr>
        <w:t xml:space="preserve"> ...</w:t>
      </w:r>
      <w:r w:rsidR="005C280C" w:rsidRPr="00D831AA">
        <w:rPr>
          <w:bCs/>
          <w:lang w:val="en-US"/>
        </w:rPr>
        <w:t>They counsel you on life – that is all.</w:t>
      </w:r>
      <w:r w:rsidR="00183723" w:rsidRPr="00D831AA">
        <w:rPr>
          <w:bCs/>
          <w:lang w:val="en-US"/>
        </w:rPr>
        <w:t xml:space="preserve"> ...</w:t>
      </w:r>
    </w:p>
    <w:p w:rsidR="005C280C" w:rsidRPr="00D831AA" w:rsidRDefault="005C280C" w:rsidP="005C280C">
      <w:pPr>
        <w:pStyle w:val="Quote"/>
        <w:spacing w:before="0" w:after="0"/>
        <w:rPr>
          <w:b/>
          <w:bCs/>
          <w:lang w:val="en-US"/>
        </w:rPr>
      </w:pPr>
      <w:r w:rsidRPr="00D831AA">
        <w:rPr>
          <w:b/>
          <w:bCs/>
          <w:lang w:val="en-US"/>
        </w:rPr>
        <w:t xml:space="preserve">Interviewer: </w:t>
      </w:r>
      <w:r w:rsidRPr="00D831AA">
        <w:rPr>
          <w:bCs/>
          <w:lang w:val="en-US"/>
        </w:rPr>
        <w:t>Do the HBC providers visit you freque</w:t>
      </w:r>
      <w:bookmarkStart w:id="0" w:name="_GoBack"/>
      <w:bookmarkEnd w:id="0"/>
      <w:r w:rsidRPr="00D831AA">
        <w:rPr>
          <w:bCs/>
          <w:lang w:val="en-US"/>
        </w:rPr>
        <w:t>ntly.</w:t>
      </w:r>
    </w:p>
    <w:p w:rsidR="005C280C" w:rsidRPr="00D831AA" w:rsidRDefault="005C280C" w:rsidP="005C280C">
      <w:pPr>
        <w:pStyle w:val="Quote"/>
        <w:spacing w:before="0" w:after="0"/>
        <w:rPr>
          <w:b/>
          <w:bCs/>
          <w:lang w:val="en-US"/>
        </w:rPr>
      </w:pPr>
      <w:r w:rsidRPr="00D831AA">
        <w:rPr>
          <w:b/>
          <w:bCs/>
          <w:lang w:val="en-US"/>
        </w:rPr>
        <w:t xml:space="preserve">Respondent: </w:t>
      </w:r>
      <w:r w:rsidRPr="00D831AA">
        <w:rPr>
          <w:bCs/>
          <w:lang w:val="en-US"/>
        </w:rPr>
        <w:t>No, not really. ... Once in a month.</w:t>
      </w:r>
    </w:p>
    <w:p w:rsidR="005C280C" w:rsidRPr="00D831AA" w:rsidRDefault="005C280C" w:rsidP="005C280C">
      <w:pPr>
        <w:pStyle w:val="Quote"/>
        <w:spacing w:before="0" w:after="0"/>
        <w:rPr>
          <w:bCs/>
          <w:lang w:val="en-US"/>
        </w:rPr>
      </w:pPr>
      <w:r w:rsidRPr="00D831AA">
        <w:rPr>
          <w:b/>
          <w:bCs/>
          <w:lang w:val="en-US"/>
        </w:rPr>
        <w:t xml:space="preserve">Interviewer: </w:t>
      </w:r>
      <w:r w:rsidRPr="00D831AA">
        <w:rPr>
          <w:bCs/>
          <w:lang w:val="en-US"/>
        </w:rPr>
        <w:t>What do you do when she comes around?</w:t>
      </w:r>
    </w:p>
    <w:p w:rsidR="005C280C" w:rsidRPr="00D831AA" w:rsidRDefault="005C280C" w:rsidP="005C280C">
      <w:pPr>
        <w:pStyle w:val="Quote"/>
        <w:spacing w:before="0" w:after="0"/>
        <w:rPr>
          <w:b/>
          <w:bCs/>
          <w:lang w:val="en-US"/>
        </w:rPr>
      </w:pPr>
      <w:r w:rsidRPr="00D831AA">
        <w:rPr>
          <w:b/>
          <w:bCs/>
          <w:lang w:val="en-US"/>
        </w:rPr>
        <w:t xml:space="preserve">Respondent: </w:t>
      </w:r>
      <w:r w:rsidRPr="00D831AA">
        <w:rPr>
          <w:bCs/>
          <w:lang w:val="en-US"/>
        </w:rPr>
        <w:t>She just comes around to monitor your progress.</w:t>
      </w:r>
      <w:r w:rsidR="007D29A4" w:rsidRPr="00D831AA">
        <w:rPr>
          <w:bCs/>
          <w:lang w:val="en-US"/>
        </w:rPr>
        <w:t xml:space="preserve"> </w:t>
      </w:r>
      <w:r w:rsidR="00F65F74" w:rsidRPr="00D831AA">
        <w:rPr>
          <w:bCs/>
          <w:lang w:val="en-US"/>
        </w:rPr>
        <w:t xml:space="preserve"> (Male, 18, </w:t>
      </w:r>
      <w:proofErr w:type="spellStart"/>
      <w:r w:rsidR="00F65F74" w:rsidRPr="00D831AA">
        <w:rPr>
          <w:bCs/>
          <w:lang w:val="en-US"/>
        </w:rPr>
        <w:t>Tanga</w:t>
      </w:r>
      <w:proofErr w:type="spellEnd"/>
      <w:r w:rsidR="00F65F74" w:rsidRPr="00D831AA">
        <w:rPr>
          <w:bCs/>
          <w:lang w:val="en-US"/>
        </w:rPr>
        <w:t>)</w:t>
      </w:r>
    </w:p>
    <w:p w:rsidR="005C280C" w:rsidRPr="00D831AA" w:rsidRDefault="005C280C" w:rsidP="005C280C">
      <w:pPr>
        <w:widowControl w:val="0"/>
        <w:autoSpaceDE w:val="0"/>
        <w:autoSpaceDN w:val="0"/>
        <w:adjustRightInd w:val="0"/>
        <w:spacing w:after="0" w:line="240" w:lineRule="auto"/>
        <w:rPr>
          <w:rFonts w:ascii="Calibri" w:hAnsi="Calibri" w:cs="Calibri"/>
          <w:lang w:val="en-US"/>
        </w:rPr>
      </w:pPr>
    </w:p>
    <w:p w:rsidR="006240E3" w:rsidRPr="00D831AA" w:rsidRDefault="0058035A" w:rsidP="0058035A">
      <w:pPr>
        <w:rPr>
          <w:lang w:val="en-US"/>
        </w:rPr>
      </w:pPr>
      <w:r w:rsidRPr="00D831AA">
        <w:rPr>
          <w:lang w:val="en-US"/>
        </w:rPr>
        <w:t xml:space="preserve">When fieldworkers probed further, to assess whether adolescents felt they could confide in providers and share </w:t>
      </w:r>
      <w:r w:rsidR="009F13E7" w:rsidRPr="00D831AA">
        <w:rPr>
          <w:lang w:val="en-US"/>
        </w:rPr>
        <w:t xml:space="preserve">their </w:t>
      </w:r>
      <w:r w:rsidRPr="00D831AA">
        <w:rPr>
          <w:lang w:val="en-US"/>
        </w:rPr>
        <w:t xml:space="preserve">emotions or </w:t>
      </w:r>
      <w:r w:rsidR="009F13E7" w:rsidRPr="00D831AA">
        <w:rPr>
          <w:lang w:val="en-US"/>
        </w:rPr>
        <w:t>fears</w:t>
      </w:r>
      <w:r w:rsidRPr="00D831AA">
        <w:rPr>
          <w:lang w:val="en-US"/>
        </w:rPr>
        <w:t>, a</w:t>
      </w:r>
      <w:r w:rsidR="00B460F7" w:rsidRPr="00D831AA">
        <w:rPr>
          <w:lang w:val="en-US"/>
        </w:rPr>
        <w:t xml:space="preserve">dolescents </w:t>
      </w:r>
      <w:r w:rsidR="002E0273" w:rsidRPr="00D831AA">
        <w:rPr>
          <w:lang w:val="en-US"/>
        </w:rPr>
        <w:t>voiced concerns</w:t>
      </w:r>
      <w:r w:rsidR="005412D7" w:rsidRPr="00D831AA">
        <w:rPr>
          <w:lang w:val="en-US"/>
        </w:rPr>
        <w:t xml:space="preserve"> about confidentiality, </w:t>
      </w:r>
      <w:r w:rsidR="00C652CF" w:rsidRPr="00D831AA">
        <w:rPr>
          <w:lang w:val="en-US"/>
        </w:rPr>
        <w:t xml:space="preserve">worrying that HBC </w:t>
      </w:r>
      <w:r w:rsidR="005C280C" w:rsidRPr="00D831AA">
        <w:rPr>
          <w:lang w:val="en-US"/>
        </w:rPr>
        <w:t xml:space="preserve">providers </w:t>
      </w:r>
      <w:r w:rsidR="006240E3" w:rsidRPr="00D831AA">
        <w:rPr>
          <w:lang w:val="en-US"/>
        </w:rPr>
        <w:t xml:space="preserve">might inadvertently disclose their status: </w:t>
      </w:r>
    </w:p>
    <w:p w:rsidR="00B460F7" w:rsidRPr="00D831AA" w:rsidRDefault="00B460F7" w:rsidP="00B460F7">
      <w:pPr>
        <w:pStyle w:val="Quote"/>
        <w:rPr>
          <w:lang w:val="en-US"/>
        </w:rPr>
      </w:pPr>
      <w:r w:rsidRPr="00D831AA">
        <w:rPr>
          <w:lang w:val="en-US"/>
        </w:rPr>
        <w:t xml:space="preserve">I would like the providers to keep the secrets of their clients. …These service providers have a tendency of broadcasting their clients‘ problems </w:t>
      </w:r>
      <w:r w:rsidR="005412D7" w:rsidRPr="00D831AA">
        <w:rPr>
          <w:lang w:val="en-US"/>
        </w:rPr>
        <w:t>[</w:t>
      </w:r>
      <w:r w:rsidRPr="00D831AA">
        <w:rPr>
          <w:lang w:val="en-US"/>
        </w:rPr>
        <w:t>HIV/AIDS</w:t>
      </w:r>
      <w:r w:rsidR="005412D7" w:rsidRPr="00D831AA">
        <w:rPr>
          <w:lang w:val="en-US"/>
        </w:rPr>
        <w:t>] t</w:t>
      </w:r>
      <w:r w:rsidRPr="00D831AA">
        <w:rPr>
          <w:lang w:val="en-US"/>
        </w:rPr>
        <w:t>hat I don‘t like at all. They tell and tell. I don‘t like it. There should be some confidentiality. (Female, 15</w:t>
      </w:r>
      <w:r w:rsidR="00392BEA" w:rsidRPr="00D831AA">
        <w:rPr>
          <w:lang w:val="en-US"/>
        </w:rPr>
        <w:t>,</w:t>
      </w:r>
      <w:r w:rsidRPr="00D831AA">
        <w:rPr>
          <w:lang w:val="en-US"/>
        </w:rPr>
        <w:t xml:space="preserve"> Dar </w:t>
      </w:r>
      <w:proofErr w:type="spellStart"/>
      <w:r w:rsidRPr="00D831AA">
        <w:rPr>
          <w:lang w:val="en-US"/>
        </w:rPr>
        <w:t>es</w:t>
      </w:r>
      <w:proofErr w:type="spellEnd"/>
      <w:r w:rsidRPr="00D831AA">
        <w:rPr>
          <w:lang w:val="en-US"/>
        </w:rPr>
        <w:t xml:space="preserve"> Salaam) </w:t>
      </w:r>
    </w:p>
    <w:p w:rsidR="00604875" w:rsidRPr="00D831AA" w:rsidRDefault="00C652CF" w:rsidP="00B460F7">
      <w:pPr>
        <w:pStyle w:val="Default"/>
        <w:spacing w:line="360" w:lineRule="auto"/>
        <w:rPr>
          <w:rFonts w:asciiTheme="minorHAnsi" w:hAnsiTheme="minorHAnsi" w:cstheme="minorHAnsi"/>
          <w:color w:val="auto"/>
          <w:sz w:val="22"/>
          <w:szCs w:val="22"/>
          <w:lang w:val="en-US"/>
        </w:rPr>
      </w:pPr>
      <w:r w:rsidRPr="00D831AA">
        <w:rPr>
          <w:rFonts w:asciiTheme="minorHAnsi" w:hAnsiTheme="minorHAnsi" w:cstheme="minorHAnsi"/>
          <w:color w:val="auto"/>
          <w:sz w:val="22"/>
          <w:szCs w:val="22"/>
          <w:lang w:val="en-US"/>
        </w:rPr>
        <w:t>C</w:t>
      </w:r>
      <w:r w:rsidR="009F5BC4" w:rsidRPr="00D831AA">
        <w:rPr>
          <w:rFonts w:asciiTheme="minorHAnsi" w:hAnsiTheme="minorHAnsi" w:cstheme="minorHAnsi"/>
          <w:color w:val="auto"/>
          <w:sz w:val="22"/>
          <w:szCs w:val="22"/>
          <w:lang w:val="en-US"/>
        </w:rPr>
        <w:t xml:space="preserve">aregivers and HBC providers confirmed </w:t>
      </w:r>
      <w:r w:rsidR="005412D7" w:rsidRPr="00D831AA">
        <w:rPr>
          <w:rFonts w:asciiTheme="minorHAnsi" w:hAnsiTheme="minorHAnsi" w:cstheme="minorHAnsi"/>
          <w:color w:val="auto"/>
          <w:sz w:val="22"/>
          <w:szCs w:val="22"/>
          <w:lang w:val="en-US"/>
        </w:rPr>
        <w:t>that</w:t>
      </w:r>
      <w:r w:rsidR="009F5BC4" w:rsidRPr="00D831AA">
        <w:rPr>
          <w:rFonts w:asciiTheme="minorHAnsi" w:hAnsiTheme="minorHAnsi" w:cstheme="minorHAnsi"/>
          <w:color w:val="auto"/>
          <w:sz w:val="22"/>
          <w:szCs w:val="22"/>
          <w:lang w:val="en-US"/>
        </w:rPr>
        <w:t xml:space="preserve"> anxiety</w:t>
      </w:r>
      <w:r w:rsidR="00B460F7" w:rsidRPr="00D831AA">
        <w:rPr>
          <w:rFonts w:asciiTheme="minorHAnsi" w:hAnsiTheme="minorHAnsi" w:cstheme="minorHAnsi"/>
          <w:color w:val="auto"/>
          <w:sz w:val="22"/>
          <w:szCs w:val="22"/>
          <w:lang w:val="en-US"/>
        </w:rPr>
        <w:t xml:space="preserve"> </w:t>
      </w:r>
      <w:r w:rsidR="005412D7" w:rsidRPr="00D831AA">
        <w:rPr>
          <w:rFonts w:asciiTheme="minorHAnsi" w:hAnsiTheme="minorHAnsi" w:cstheme="minorHAnsi"/>
          <w:color w:val="auto"/>
          <w:sz w:val="22"/>
          <w:szCs w:val="22"/>
          <w:lang w:val="en-US"/>
        </w:rPr>
        <w:t xml:space="preserve">over disclosure </w:t>
      </w:r>
      <w:r w:rsidRPr="00D831AA">
        <w:rPr>
          <w:rFonts w:asciiTheme="minorHAnsi" w:hAnsiTheme="minorHAnsi" w:cstheme="minorHAnsi"/>
          <w:color w:val="auto"/>
          <w:sz w:val="22"/>
          <w:szCs w:val="22"/>
          <w:lang w:val="en-US"/>
        </w:rPr>
        <w:t>dissuaded adolescents from</w:t>
      </w:r>
      <w:r w:rsidR="005412D7" w:rsidRPr="00D831AA">
        <w:rPr>
          <w:rFonts w:asciiTheme="minorHAnsi" w:hAnsiTheme="minorHAnsi" w:cstheme="minorHAnsi"/>
          <w:color w:val="auto"/>
          <w:sz w:val="22"/>
          <w:szCs w:val="22"/>
          <w:lang w:val="en-US"/>
        </w:rPr>
        <w:t xml:space="preserve"> participation in HBC</w:t>
      </w:r>
      <w:r w:rsidR="00B460F7" w:rsidRPr="00D831AA">
        <w:rPr>
          <w:rFonts w:asciiTheme="minorHAnsi" w:hAnsiTheme="minorHAnsi" w:cstheme="minorHAnsi"/>
          <w:color w:val="auto"/>
          <w:sz w:val="22"/>
          <w:szCs w:val="22"/>
          <w:lang w:val="en-US"/>
        </w:rPr>
        <w:t xml:space="preserve">. They </w:t>
      </w:r>
      <w:r w:rsidR="005412D7" w:rsidRPr="00D831AA">
        <w:rPr>
          <w:rFonts w:asciiTheme="minorHAnsi" w:hAnsiTheme="minorHAnsi" w:cstheme="minorHAnsi"/>
          <w:color w:val="auto"/>
          <w:sz w:val="22"/>
          <w:szCs w:val="22"/>
          <w:lang w:val="en-US"/>
        </w:rPr>
        <w:t>attributed t</w:t>
      </w:r>
      <w:r w:rsidR="00B460F7" w:rsidRPr="00D831AA">
        <w:rPr>
          <w:rFonts w:asciiTheme="minorHAnsi" w:hAnsiTheme="minorHAnsi" w:cstheme="minorHAnsi"/>
          <w:color w:val="auto"/>
          <w:sz w:val="22"/>
          <w:szCs w:val="22"/>
          <w:lang w:val="en-US"/>
        </w:rPr>
        <w:t xml:space="preserve">his </w:t>
      </w:r>
      <w:r w:rsidRPr="00D831AA">
        <w:rPr>
          <w:rFonts w:asciiTheme="minorHAnsi" w:hAnsiTheme="minorHAnsi" w:cstheme="minorHAnsi"/>
          <w:color w:val="auto"/>
          <w:sz w:val="22"/>
          <w:szCs w:val="22"/>
          <w:lang w:val="en-US"/>
        </w:rPr>
        <w:t xml:space="preserve">to </w:t>
      </w:r>
      <w:r w:rsidR="00392BEA" w:rsidRPr="00D831AA">
        <w:rPr>
          <w:rFonts w:asciiTheme="minorHAnsi" w:hAnsiTheme="minorHAnsi" w:cstheme="minorHAnsi"/>
          <w:color w:val="auto"/>
          <w:sz w:val="22"/>
          <w:szCs w:val="22"/>
          <w:lang w:val="en-US"/>
        </w:rPr>
        <w:t xml:space="preserve">general </w:t>
      </w:r>
      <w:r w:rsidRPr="00D831AA">
        <w:rPr>
          <w:rFonts w:asciiTheme="minorHAnsi" w:hAnsiTheme="minorHAnsi" w:cstheme="minorHAnsi"/>
          <w:color w:val="auto"/>
          <w:sz w:val="22"/>
          <w:szCs w:val="22"/>
          <w:lang w:val="en-US"/>
        </w:rPr>
        <w:t>adolescent insecurities:</w:t>
      </w:r>
      <w:r w:rsidR="00B460F7" w:rsidRPr="00D831AA">
        <w:rPr>
          <w:rFonts w:asciiTheme="minorHAnsi" w:hAnsiTheme="minorHAnsi" w:cstheme="minorHAnsi"/>
          <w:color w:val="auto"/>
          <w:sz w:val="22"/>
          <w:szCs w:val="22"/>
          <w:lang w:val="en-US"/>
        </w:rPr>
        <w:t xml:space="preserve"> </w:t>
      </w:r>
    </w:p>
    <w:p w:rsidR="00604875" w:rsidRPr="00D831AA" w:rsidRDefault="00604875" w:rsidP="00902F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jc w:val="both"/>
        <w:rPr>
          <w:i/>
          <w:iCs/>
          <w:color w:val="000000" w:themeColor="text1"/>
          <w:sz w:val="20"/>
          <w:lang w:val="en-US"/>
        </w:rPr>
      </w:pPr>
      <w:r w:rsidRPr="00D831AA">
        <w:rPr>
          <w:b/>
          <w:i/>
          <w:iCs/>
          <w:color w:val="000000" w:themeColor="text1"/>
          <w:sz w:val="20"/>
          <w:lang w:val="en-US"/>
        </w:rPr>
        <w:lastRenderedPageBreak/>
        <w:t>Respondent</w:t>
      </w:r>
      <w:r w:rsidRPr="00D831AA">
        <w:rPr>
          <w:i/>
          <w:iCs/>
          <w:color w:val="000000" w:themeColor="text1"/>
          <w:sz w:val="20"/>
          <w:lang w:val="en-US"/>
        </w:rPr>
        <w:t xml:space="preserve">: they </w:t>
      </w:r>
      <w:r w:rsidR="00AF2F78" w:rsidRPr="00D831AA">
        <w:rPr>
          <w:i/>
          <w:iCs/>
          <w:color w:val="000000" w:themeColor="text1"/>
          <w:sz w:val="20"/>
          <w:lang w:val="en-US"/>
        </w:rPr>
        <w:t xml:space="preserve">[adolescents] </w:t>
      </w:r>
      <w:r w:rsidRPr="00D831AA">
        <w:rPr>
          <w:i/>
          <w:iCs/>
          <w:color w:val="000000" w:themeColor="text1"/>
          <w:sz w:val="20"/>
          <w:lang w:val="en-US"/>
        </w:rPr>
        <w:t xml:space="preserve">come across several stumbling blocks – for instance when a youth knows that you </w:t>
      </w:r>
      <w:r w:rsidR="00A417CD" w:rsidRPr="00D831AA">
        <w:rPr>
          <w:i/>
          <w:iCs/>
          <w:color w:val="000000" w:themeColor="text1"/>
          <w:sz w:val="20"/>
          <w:lang w:val="en-US"/>
        </w:rPr>
        <w:t xml:space="preserve">are </w:t>
      </w:r>
      <w:r w:rsidRPr="00D831AA">
        <w:rPr>
          <w:i/>
          <w:iCs/>
          <w:color w:val="000000" w:themeColor="text1"/>
          <w:sz w:val="20"/>
          <w:lang w:val="en-US"/>
        </w:rPr>
        <w:t>an HBC provider</w:t>
      </w:r>
      <w:r w:rsidR="00A417CD" w:rsidRPr="00D831AA">
        <w:rPr>
          <w:i/>
          <w:iCs/>
          <w:color w:val="000000" w:themeColor="text1"/>
          <w:sz w:val="20"/>
          <w:lang w:val="en-US"/>
        </w:rPr>
        <w:t>,</w:t>
      </w:r>
      <w:r w:rsidRPr="00D831AA">
        <w:rPr>
          <w:i/>
          <w:iCs/>
          <w:color w:val="000000" w:themeColor="text1"/>
          <w:sz w:val="20"/>
          <w:lang w:val="en-US"/>
        </w:rPr>
        <w:t xml:space="preserve"> he runs away from you. Others hide themselves while others just refuse getting associated to the provider.  Just rejects him/her.</w:t>
      </w:r>
    </w:p>
    <w:p w:rsidR="00604875" w:rsidRPr="00D831AA" w:rsidRDefault="00604875" w:rsidP="00902F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jc w:val="both"/>
        <w:rPr>
          <w:i/>
          <w:iCs/>
          <w:color w:val="000000" w:themeColor="text1"/>
          <w:sz w:val="20"/>
          <w:lang w:val="en-US"/>
        </w:rPr>
      </w:pPr>
      <w:r w:rsidRPr="00D831AA">
        <w:rPr>
          <w:b/>
          <w:i/>
          <w:iCs/>
          <w:color w:val="000000" w:themeColor="text1"/>
          <w:sz w:val="20"/>
          <w:lang w:val="en-US"/>
        </w:rPr>
        <w:t>Interviewer</w:t>
      </w:r>
      <w:r w:rsidRPr="00D831AA">
        <w:rPr>
          <w:i/>
          <w:iCs/>
          <w:color w:val="000000" w:themeColor="text1"/>
          <w:sz w:val="20"/>
          <w:lang w:val="en-US"/>
        </w:rPr>
        <w:t>: Is this problem particular to the youth or to all the patients?</w:t>
      </w:r>
    </w:p>
    <w:p w:rsidR="00604875" w:rsidRPr="00D831AA" w:rsidRDefault="00604875" w:rsidP="00902F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jc w:val="both"/>
        <w:rPr>
          <w:i/>
          <w:iCs/>
          <w:color w:val="000000" w:themeColor="text1"/>
          <w:sz w:val="20"/>
          <w:lang w:val="en-US"/>
        </w:rPr>
      </w:pPr>
      <w:r w:rsidRPr="00D831AA">
        <w:rPr>
          <w:b/>
          <w:i/>
          <w:iCs/>
          <w:color w:val="000000" w:themeColor="text1"/>
          <w:sz w:val="20"/>
          <w:lang w:val="en-US"/>
        </w:rPr>
        <w:t>Respondent</w:t>
      </w:r>
      <w:r w:rsidRPr="00D831AA">
        <w:rPr>
          <w:i/>
          <w:iCs/>
          <w:color w:val="000000" w:themeColor="text1"/>
          <w:sz w:val="20"/>
          <w:lang w:val="en-US"/>
        </w:rPr>
        <w:t xml:space="preserve">: The problem is more apparent to the youth.  ... [It is] their age.  There is a generation gap.  The youth would not like transparency, unlike older people. This thing can hardly be avoided.  </w:t>
      </w:r>
    </w:p>
    <w:p w:rsidR="00604875" w:rsidRPr="00D831AA" w:rsidRDefault="00604875" w:rsidP="00902F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jc w:val="both"/>
        <w:rPr>
          <w:i/>
          <w:iCs/>
          <w:color w:val="000000" w:themeColor="text1"/>
          <w:sz w:val="20"/>
          <w:lang w:val="en-US"/>
        </w:rPr>
      </w:pPr>
      <w:r w:rsidRPr="00D831AA">
        <w:rPr>
          <w:i/>
          <w:iCs/>
          <w:color w:val="000000" w:themeColor="text1"/>
          <w:sz w:val="20"/>
          <w:lang w:val="en-US"/>
        </w:rPr>
        <w:t>(</w:t>
      </w:r>
      <w:r w:rsidR="00392BEA" w:rsidRPr="00D831AA">
        <w:rPr>
          <w:i/>
          <w:iCs/>
          <w:color w:val="000000" w:themeColor="text1"/>
          <w:sz w:val="20"/>
          <w:lang w:val="en-US"/>
        </w:rPr>
        <w:t xml:space="preserve">Mother of female, 15, Dar </w:t>
      </w:r>
      <w:proofErr w:type="spellStart"/>
      <w:r w:rsidR="00392BEA" w:rsidRPr="00D831AA">
        <w:rPr>
          <w:i/>
          <w:iCs/>
          <w:color w:val="000000" w:themeColor="text1"/>
          <w:sz w:val="20"/>
          <w:lang w:val="en-US"/>
        </w:rPr>
        <w:t>es</w:t>
      </w:r>
      <w:proofErr w:type="spellEnd"/>
      <w:r w:rsidR="00392BEA" w:rsidRPr="00D831AA">
        <w:rPr>
          <w:i/>
          <w:iCs/>
          <w:color w:val="000000" w:themeColor="text1"/>
          <w:sz w:val="20"/>
          <w:lang w:val="en-US"/>
        </w:rPr>
        <w:t xml:space="preserve"> Salaam</w:t>
      </w:r>
      <w:r w:rsidRPr="00D831AA">
        <w:rPr>
          <w:i/>
          <w:iCs/>
          <w:color w:val="000000" w:themeColor="text1"/>
          <w:sz w:val="20"/>
          <w:lang w:val="en-US"/>
        </w:rPr>
        <w:t>)</w:t>
      </w:r>
    </w:p>
    <w:p w:rsidR="003E0031" w:rsidRPr="00D831AA" w:rsidRDefault="00604875" w:rsidP="003E0031">
      <w:pPr>
        <w:pStyle w:val="Default"/>
        <w:spacing w:before="120" w:line="360" w:lineRule="auto"/>
        <w:rPr>
          <w:rFonts w:asciiTheme="minorHAnsi" w:hAnsiTheme="minorHAnsi" w:cstheme="minorHAnsi"/>
          <w:color w:val="auto"/>
          <w:sz w:val="22"/>
          <w:szCs w:val="22"/>
          <w:lang w:val="en-US"/>
        </w:rPr>
      </w:pPr>
      <w:r w:rsidRPr="00D831AA">
        <w:rPr>
          <w:rFonts w:asciiTheme="minorHAnsi" w:hAnsiTheme="minorHAnsi" w:cstheme="minorHAnsi"/>
          <w:color w:val="auto"/>
          <w:sz w:val="22"/>
          <w:szCs w:val="22"/>
          <w:lang w:val="en-US"/>
        </w:rPr>
        <w:t>N</w:t>
      </w:r>
      <w:r w:rsidR="00B460F7" w:rsidRPr="00D831AA">
        <w:rPr>
          <w:rFonts w:asciiTheme="minorHAnsi" w:hAnsiTheme="minorHAnsi" w:cstheme="minorHAnsi"/>
          <w:color w:val="auto"/>
          <w:sz w:val="22"/>
          <w:szCs w:val="22"/>
          <w:lang w:val="en-US"/>
        </w:rPr>
        <w:t>o actual breach</w:t>
      </w:r>
      <w:r w:rsidR="005412D7" w:rsidRPr="00D831AA">
        <w:rPr>
          <w:rFonts w:asciiTheme="minorHAnsi" w:hAnsiTheme="minorHAnsi" w:cstheme="minorHAnsi"/>
          <w:color w:val="auto"/>
          <w:sz w:val="22"/>
          <w:szCs w:val="22"/>
          <w:lang w:val="en-US"/>
        </w:rPr>
        <w:t>es</w:t>
      </w:r>
      <w:r w:rsidR="00B460F7" w:rsidRPr="00D831AA">
        <w:rPr>
          <w:rFonts w:asciiTheme="minorHAnsi" w:hAnsiTheme="minorHAnsi" w:cstheme="minorHAnsi"/>
          <w:color w:val="auto"/>
          <w:sz w:val="22"/>
          <w:szCs w:val="22"/>
          <w:lang w:val="en-US"/>
        </w:rPr>
        <w:t xml:space="preserve"> of </w:t>
      </w:r>
      <w:r w:rsidR="005412D7" w:rsidRPr="00D831AA">
        <w:rPr>
          <w:rFonts w:asciiTheme="minorHAnsi" w:hAnsiTheme="minorHAnsi" w:cstheme="minorHAnsi"/>
          <w:color w:val="auto"/>
          <w:sz w:val="22"/>
          <w:szCs w:val="22"/>
          <w:lang w:val="en-US"/>
        </w:rPr>
        <w:t>privacy were reported</w:t>
      </w:r>
      <w:r w:rsidRPr="00D831AA">
        <w:rPr>
          <w:rFonts w:asciiTheme="minorHAnsi" w:hAnsiTheme="minorHAnsi" w:cstheme="minorHAnsi"/>
          <w:color w:val="auto"/>
          <w:sz w:val="22"/>
          <w:szCs w:val="22"/>
          <w:lang w:val="en-US"/>
        </w:rPr>
        <w:t xml:space="preserve">, </w:t>
      </w:r>
      <w:r w:rsidR="00B66D97" w:rsidRPr="00D831AA">
        <w:rPr>
          <w:rFonts w:asciiTheme="minorHAnsi" w:hAnsiTheme="minorHAnsi" w:cstheme="minorHAnsi"/>
          <w:color w:val="auto"/>
          <w:sz w:val="22"/>
          <w:szCs w:val="22"/>
          <w:lang w:val="en-US"/>
        </w:rPr>
        <w:t xml:space="preserve">however, </w:t>
      </w:r>
      <w:r w:rsidR="003E0031" w:rsidRPr="00D831AA">
        <w:rPr>
          <w:rFonts w:asciiTheme="minorHAnsi" w:hAnsiTheme="minorHAnsi" w:cstheme="minorHAnsi"/>
          <w:color w:val="auto"/>
          <w:sz w:val="22"/>
          <w:szCs w:val="22"/>
          <w:lang w:val="en-US"/>
        </w:rPr>
        <w:t xml:space="preserve">and providers made clear </w:t>
      </w:r>
      <w:r w:rsidR="00A417CD" w:rsidRPr="00D831AA">
        <w:rPr>
          <w:rFonts w:asciiTheme="minorHAnsi" w:hAnsiTheme="minorHAnsi" w:cstheme="minorHAnsi"/>
          <w:color w:val="auto"/>
          <w:sz w:val="22"/>
          <w:szCs w:val="22"/>
          <w:lang w:val="en-US"/>
        </w:rPr>
        <w:t xml:space="preserve">that </w:t>
      </w:r>
      <w:r w:rsidR="003E0031" w:rsidRPr="00D831AA">
        <w:rPr>
          <w:rFonts w:asciiTheme="minorHAnsi" w:hAnsiTheme="minorHAnsi" w:cstheme="minorHAnsi"/>
          <w:color w:val="auto"/>
          <w:sz w:val="22"/>
          <w:szCs w:val="22"/>
          <w:lang w:val="en-US"/>
        </w:rPr>
        <w:t>they recogni</w:t>
      </w:r>
      <w:r w:rsidR="00782485" w:rsidRPr="00D831AA">
        <w:rPr>
          <w:rFonts w:asciiTheme="minorHAnsi" w:hAnsiTheme="minorHAnsi" w:cstheme="minorHAnsi"/>
          <w:color w:val="auto"/>
          <w:sz w:val="22"/>
          <w:szCs w:val="22"/>
          <w:lang w:val="en-US"/>
        </w:rPr>
        <w:t>z</w:t>
      </w:r>
      <w:r w:rsidR="003E0031" w:rsidRPr="00D831AA">
        <w:rPr>
          <w:rFonts w:asciiTheme="minorHAnsi" w:hAnsiTheme="minorHAnsi" w:cstheme="minorHAnsi"/>
          <w:color w:val="auto"/>
          <w:sz w:val="22"/>
          <w:szCs w:val="22"/>
          <w:lang w:val="en-US"/>
        </w:rPr>
        <w:t xml:space="preserve">ed the importance of discretion: </w:t>
      </w:r>
    </w:p>
    <w:p w:rsidR="003E0031" w:rsidRPr="00D831AA" w:rsidRDefault="003E0031" w:rsidP="003E003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567"/>
        <w:rPr>
          <w:i/>
          <w:iCs/>
          <w:color w:val="000000" w:themeColor="text1"/>
          <w:sz w:val="20"/>
          <w:lang w:val="en-US"/>
        </w:rPr>
      </w:pPr>
      <w:r w:rsidRPr="00D831AA">
        <w:rPr>
          <w:i/>
          <w:iCs/>
          <w:color w:val="000000" w:themeColor="text1"/>
          <w:sz w:val="20"/>
          <w:lang w:val="en-US"/>
        </w:rPr>
        <w:t>...[The] person wants to make it a ‘secret’ between the two of you only. Most of these youth are popular among themselves, and since everyone knows what I do, the ‘secret’ will easily ‘leak’ if we (the client and I) are seen meeting frequently. They wouldn’t like that. (</w:t>
      </w:r>
      <w:r w:rsidR="00392BEA" w:rsidRPr="00D831AA">
        <w:rPr>
          <w:i/>
          <w:iCs/>
          <w:color w:val="000000" w:themeColor="text1"/>
          <w:sz w:val="20"/>
          <w:lang w:val="en-US"/>
        </w:rPr>
        <w:t xml:space="preserve">Female provider, </w:t>
      </w:r>
      <w:proofErr w:type="spellStart"/>
      <w:r w:rsidR="00392BEA" w:rsidRPr="00D831AA">
        <w:rPr>
          <w:i/>
          <w:iCs/>
          <w:color w:val="000000" w:themeColor="text1"/>
          <w:sz w:val="20"/>
          <w:lang w:val="en-US"/>
        </w:rPr>
        <w:t>Tanga</w:t>
      </w:r>
      <w:proofErr w:type="spellEnd"/>
      <w:r w:rsidR="00392BEA" w:rsidRPr="00D831AA">
        <w:rPr>
          <w:i/>
          <w:iCs/>
          <w:color w:val="000000" w:themeColor="text1"/>
          <w:sz w:val="20"/>
          <w:lang w:val="en-US"/>
        </w:rPr>
        <w:t>)</w:t>
      </w:r>
    </w:p>
    <w:p w:rsidR="007E34BD" w:rsidRPr="00D831AA" w:rsidRDefault="003E0031" w:rsidP="003E0031">
      <w:pPr>
        <w:pStyle w:val="Default"/>
        <w:spacing w:before="120" w:line="360" w:lineRule="auto"/>
        <w:rPr>
          <w:rFonts w:asciiTheme="minorHAnsi" w:hAnsiTheme="minorHAnsi" w:cstheme="minorHAnsi"/>
          <w:color w:val="auto"/>
          <w:sz w:val="22"/>
          <w:szCs w:val="22"/>
          <w:lang w:val="en-US"/>
        </w:rPr>
      </w:pPr>
      <w:r w:rsidRPr="00D831AA">
        <w:rPr>
          <w:rFonts w:asciiTheme="minorHAnsi" w:hAnsiTheme="minorHAnsi" w:cstheme="minorHAnsi"/>
          <w:color w:val="auto"/>
          <w:sz w:val="22"/>
          <w:szCs w:val="22"/>
          <w:lang w:val="en-US"/>
        </w:rPr>
        <w:t>P</w:t>
      </w:r>
      <w:r w:rsidR="00B460F7" w:rsidRPr="00D831AA">
        <w:rPr>
          <w:rFonts w:asciiTheme="minorHAnsi" w:hAnsiTheme="minorHAnsi" w:cstheme="minorHAnsi"/>
          <w:color w:val="auto"/>
          <w:sz w:val="22"/>
          <w:szCs w:val="22"/>
          <w:lang w:val="en-US"/>
        </w:rPr>
        <w:t xml:space="preserve">roviders </w:t>
      </w:r>
      <w:r w:rsidRPr="00D831AA">
        <w:rPr>
          <w:rFonts w:asciiTheme="minorHAnsi" w:hAnsiTheme="minorHAnsi" w:cstheme="minorHAnsi"/>
          <w:color w:val="auto"/>
          <w:sz w:val="22"/>
          <w:szCs w:val="22"/>
          <w:lang w:val="en-US"/>
        </w:rPr>
        <w:t xml:space="preserve">often </w:t>
      </w:r>
      <w:r w:rsidR="00B460F7" w:rsidRPr="00D831AA">
        <w:rPr>
          <w:rFonts w:asciiTheme="minorHAnsi" w:hAnsiTheme="minorHAnsi" w:cstheme="minorHAnsi"/>
          <w:color w:val="auto"/>
          <w:sz w:val="22"/>
          <w:szCs w:val="22"/>
          <w:lang w:val="en-US"/>
        </w:rPr>
        <w:t>made special arrangements</w:t>
      </w:r>
      <w:r w:rsidR="00604875" w:rsidRPr="00D831AA">
        <w:rPr>
          <w:rFonts w:asciiTheme="minorHAnsi" w:hAnsiTheme="minorHAnsi" w:cstheme="minorHAnsi"/>
          <w:color w:val="auto"/>
          <w:sz w:val="22"/>
          <w:szCs w:val="22"/>
          <w:lang w:val="en-US"/>
        </w:rPr>
        <w:t xml:space="preserve"> to avoid </w:t>
      </w:r>
      <w:r w:rsidR="005412D7" w:rsidRPr="00D831AA">
        <w:rPr>
          <w:rFonts w:asciiTheme="minorHAnsi" w:hAnsiTheme="minorHAnsi" w:cstheme="minorHAnsi"/>
          <w:color w:val="auto"/>
          <w:sz w:val="22"/>
          <w:szCs w:val="22"/>
          <w:lang w:val="en-US"/>
        </w:rPr>
        <w:t>attracting unwanted attention</w:t>
      </w:r>
      <w:r w:rsidR="00604875" w:rsidRPr="00D831AA">
        <w:rPr>
          <w:rFonts w:asciiTheme="minorHAnsi" w:hAnsiTheme="minorHAnsi" w:cstheme="minorHAnsi"/>
          <w:color w:val="auto"/>
          <w:sz w:val="22"/>
          <w:szCs w:val="22"/>
          <w:lang w:val="en-US"/>
        </w:rPr>
        <w:t>, such as</w:t>
      </w:r>
      <w:r w:rsidR="00B460F7" w:rsidRPr="00D831AA">
        <w:rPr>
          <w:rFonts w:asciiTheme="minorHAnsi" w:hAnsiTheme="minorHAnsi" w:cstheme="minorHAnsi"/>
          <w:color w:val="auto"/>
          <w:sz w:val="22"/>
          <w:szCs w:val="22"/>
          <w:lang w:val="en-US"/>
        </w:rPr>
        <w:t xml:space="preserve"> visit</w:t>
      </w:r>
      <w:r w:rsidR="00604875" w:rsidRPr="00D831AA">
        <w:rPr>
          <w:rFonts w:asciiTheme="minorHAnsi" w:hAnsiTheme="minorHAnsi" w:cstheme="minorHAnsi"/>
          <w:color w:val="auto"/>
          <w:sz w:val="22"/>
          <w:szCs w:val="22"/>
          <w:lang w:val="en-US"/>
        </w:rPr>
        <w:t>ing</w:t>
      </w:r>
      <w:r w:rsidR="00B460F7" w:rsidRPr="00D831AA">
        <w:rPr>
          <w:rFonts w:asciiTheme="minorHAnsi" w:hAnsiTheme="minorHAnsi" w:cstheme="minorHAnsi"/>
          <w:color w:val="auto"/>
          <w:sz w:val="22"/>
          <w:szCs w:val="22"/>
          <w:lang w:val="en-US"/>
        </w:rPr>
        <w:t xml:space="preserve"> households when certain members </w:t>
      </w:r>
      <w:r w:rsidR="00604875" w:rsidRPr="00D831AA">
        <w:rPr>
          <w:rFonts w:asciiTheme="minorHAnsi" w:hAnsiTheme="minorHAnsi" w:cstheme="minorHAnsi"/>
          <w:color w:val="auto"/>
          <w:sz w:val="22"/>
          <w:szCs w:val="22"/>
          <w:lang w:val="en-US"/>
        </w:rPr>
        <w:t>were absen</w:t>
      </w:r>
      <w:r w:rsidR="00C564D4" w:rsidRPr="00D831AA">
        <w:rPr>
          <w:rFonts w:asciiTheme="minorHAnsi" w:hAnsiTheme="minorHAnsi" w:cstheme="minorHAnsi"/>
          <w:color w:val="auto"/>
          <w:sz w:val="22"/>
          <w:szCs w:val="22"/>
          <w:lang w:val="en-US"/>
        </w:rPr>
        <w:t>t,</w:t>
      </w:r>
      <w:r w:rsidR="00604875" w:rsidRPr="00D831AA">
        <w:rPr>
          <w:rFonts w:asciiTheme="minorHAnsi" w:hAnsiTheme="minorHAnsi" w:cstheme="minorHAnsi"/>
          <w:color w:val="auto"/>
          <w:sz w:val="22"/>
          <w:szCs w:val="22"/>
          <w:lang w:val="en-US"/>
        </w:rPr>
        <w:t xml:space="preserve"> meeting clients in a neutral location</w:t>
      </w:r>
      <w:r w:rsidR="00C564D4" w:rsidRPr="00D831AA">
        <w:rPr>
          <w:rFonts w:asciiTheme="minorHAnsi" w:hAnsiTheme="minorHAnsi" w:cstheme="minorHAnsi"/>
          <w:color w:val="auto"/>
          <w:sz w:val="22"/>
          <w:szCs w:val="22"/>
          <w:lang w:val="en-US"/>
        </w:rPr>
        <w:t>, or disguising their intentions (</w:t>
      </w:r>
      <w:r w:rsidR="00392BEA" w:rsidRPr="00D831AA">
        <w:rPr>
          <w:rFonts w:asciiTheme="minorHAnsi" w:hAnsiTheme="minorHAnsi" w:cstheme="minorHAnsi"/>
          <w:color w:val="auto"/>
          <w:sz w:val="22"/>
          <w:szCs w:val="22"/>
          <w:lang w:val="en-US"/>
        </w:rPr>
        <w:t>e.g.</w:t>
      </w:r>
      <w:r w:rsidR="00C564D4" w:rsidRPr="00D831AA">
        <w:rPr>
          <w:rFonts w:asciiTheme="minorHAnsi" w:hAnsiTheme="minorHAnsi" w:cstheme="minorHAnsi"/>
          <w:color w:val="auto"/>
          <w:sz w:val="22"/>
          <w:szCs w:val="22"/>
          <w:lang w:val="en-US"/>
        </w:rPr>
        <w:t xml:space="preserve"> pretending to be </w:t>
      </w:r>
      <w:r w:rsidR="00C652CF" w:rsidRPr="00D831AA">
        <w:rPr>
          <w:rFonts w:asciiTheme="minorHAnsi" w:hAnsiTheme="minorHAnsi" w:cstheme="minorHAnsi"/>
          <w:color w:val="auto"/>
          <w:sz w:val="22"/>
          <w:szCs w:val="22"/>
          <w:lang w:val="en-US"/>
        </w:rPr>
        <w:t xml:space="preserve">visiting </w:t>
      </w:r>
      <w:r w:rsidR="00C564D4" w:rsidRPr="00D831AA">
        <w:rPr>
          <w:rFonts w:asciiTheme="minorHAnsi" w:hAnsiTheme="minorHAnsi" w:cstheme="minorHAnsi"/>
          <w:color w:val="auto"/>
          <w:sz w:val="22"/>
          <w:szCs w:val="22"/>
          <w:lang w:val="en-US"/>
        </w:rPr>
        <w:t>from a church)</w:t>
      </w:r>
      <w:r w:rsidR="00B460F7" w:rsidRPr="00D831AA">
        <w:rPr>
          <w:rFonts w:asciiTheme="minorHAnsi" w:hAnsiTheme="minorHAnsi" w:cstheme="minorHAnsi"/>
          <w:color w:val="auto"/>
          <w:sz w:val="22"/>
          <w:szCs w:val="22"/>
          <w:lang w:val="en-US"/>
        </w:rPr>
        <w:t xml:space="preserve">. </w:t>
      </w:r>
    </w:p>
    <w:p w:rsidR="00B0768F" w:rsidRPr="00D831AA" w:rsidRDefault="00B0768F" w:rsidP="00B0768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567"/>
        <w:rPr>
          <w:i/>
          <w:iCs/>
          <w:color w:val="000000" w:themeColor="text1"/>
          <w:sz w:val="20"/>
          <w:lang w:val="en-US"/>
        </w:rPr>
      </w:pPr>
      <w:r w:rsidRPr="00D831AA">
        <w:rPr>
          <w:b/>
          <w:i/>
          <w:iCs/>
          <w:color w:val="000000" w:themeColor="text1"/>
          <w:sz w:val="20"/>
          <w:lang w:val="en-US"/>
        </w:rPr>
        <w:t>Respondent</w:t>
      </w:r>
      <w:r w:rsidRPr="00D831AA">
        <w:rPr>
          <w:i/>
          <w:iCs/>
          <w:color w:val="000000" w:themeColor="text1"/>
          <w:sz w:val="20"/>
          <w:lang w:val="en-US"/>
        </w:rPr>
        <w:t>: ... when she comes there, she leaves a message with my mother, as I’m most of the time out of home; and they just talk as normal conversations so as to “blind” other people.</w:t>
      </w:r>
      <w:r w:rsidRPr="00D831AA">
        <w:rPr>
          <w:i/>
          <w:iCs/>
          <w:color w:val="000000" w:themeColor="text1"/>
          <w:sz w:val="20"/>
          <w:lang w:val="en-US"/>
        </w:rPr>
        <w:br/>
      </w:r>
      <w:r w:rsidRPr="00D831AA">
        <w:rPr>
          <w:b/>
          <w:i/>
          <w:iCs/>
          <w:color w:val="000000" w:themeColor="text1"/>
          <w:sz w:val="20"/>
          <w:lang w:val="en-US"/>
        </w:rPr>
        <w:t>Interviewer</w:t>
      </w:r>
      <w:r w:rsidRPr="00D831AA">
        <w:rPr>
          <w:i/>
          <w:iCs/>
          <w:color w:val="000000" w:themeColor="text1"/>
          <w:sz w:val="20"/>
          <w:lang w:val="en-US"/>
        </w:rPr>
        <w:t>: So do you like that?</w:t>
      </w:r>
      <w:r w:rsidRPr="00D831AA">
        <w:rPr>
          <w:i/>
          <w:iCs/>
          <w:color w:val="000000" w:themeColor="text1"/>
          <w:sz w:val="20"/>
          <w:lang w:val="en-US"/>
        </w:rPr>
        <w:br/>
      </w:r>
      <w:r w:rsidRPr="00D831AA">
        <w:rPr>
          <w:b/>
          <w:i/>
          <w:iCs/>
          <w:color w:val="000000" w:themeColor="text1"/>
          <w:sz w:val="20"/>
          <w:lang w:val="en-US"/>
        </w:rPr>
        <w:t>Respondent</w:t>
      </w:r>
      <w:r w:rsidRPr="00D831AA">
        <w:rPr>
          <w:i/>
          <w:iCs/>
          <w:color w:val="000000" w:themeColor="text1"/>
          <w:sz w:val="20"/>
          <w:lang w:val="en-US"/>
        </w:rPr>
        <w:t xml:space="preserve">: Yeah, I like it because other people are not aware of what is going on, when she comes, they just talk as normal. Other people know that she is a home based care provider, but they do not know [that] when she comes it is for me. They do not know. (Female, 18, </w:t>
      </w:r>
      <w:proofErr w:type="spellStart"/>
      <w:r w:rsidRPr="00D831AA">
        <w:rPr>
          <w:i/>
          <w:iCs/>
          <w:color w:val="000000" w:themeColor="text1"/>
          <w:sz w:val="20"/>
          <w:lang w:val="en-US"/>
        </w:rPr>
        <w:t>Tanga</w:t>
      </w:r>
      <w:proofErr w:type="spellEnd"/>
      <w:r w:rsidRPr="00D831AA">
        <w:rPr>
          <w:i/>
          <w:iCs/>
          <w:color w:val="000000" w:themeColor="text1"/>
          <w:sz w:val="20"/>
          <w:lang w:val="en-US"/>
        </w:rPr>
        <w:t>)</w:t>
      </w:r>
    </w:p>
    <w:p w:rsidR="007E34BD" w:rsidRPr="00D831AA" w:rsidRDefault="008B16C7" w:rsidP="003E0031">
      <w:pPr>
        <w:pStyle w:val="Default"/>
        <w:spacing w:before="120" w:line="360" w:lineRule="auto"/>
        <w:rPr>
          <w:rFonts w:asciiTheme="minorHAnsi" w:hAnsiTheme="minorHAnsi" w:cstheme="minorHAnsi"/>
          <w:i/>
          <w:color w:val="auto"/>
          <w:sz w:val="22"/>
          <w:szCs w:val="22"/>
          <w:lang w:val="en-US"/>
        </w:rPr>
      </w:pPr>
      <w:r>
        <w:rPr>
          <w:rFonts w:asciiTheme="minorHAnsi" w:hAnsiTheme="minorHAnsi" w:cstheme="minorHAnsi"/>
          <w:i/>
          <w:color w:val="auto"/>
          <w:sz w:val="22"/>
          <w:szCs w:val="22"/>
          <w:lang w:val="en-US"/>
        </w:rPr>
        <w:t xml:space="preserve">3.2 </w:t>
      </w:r>
      <w:r w:rsidR="00AF2F78" w:rsidRPr="00D831AA">
        <w:rPr>
          <w:rFonts w:asciiTheme="minorHAnsi" w:hAnsiTheme="minorHAnsi" w:cstheme="minorHAnsi"/>
          <w:i/>
          <w:color w:val="auto"/>
          <w:sz w:val="22"/>
          <w:szCs w:val="22"/>
          <w:lang w:val="en-US"/>
        </w:rPr>
        <w:t>Perceptions</w:t>
      </w:r>
      <w:r w:rsidR="00DC4E20" w:rsidRPr="00D831AA">
        <w:rPr>
          <w:rFonts w:asciiTheme="minorHAnsi" w:hAnsiTheme="minorHAnsi" w:cstheme="minorHAnsi"/>
          <w:i/>
          <w:color w:val="auto"/>
          <w:sz w:val="22"/>
          <w:szCs w:val="22"/>
          <w:lang w:val="en-US"/>
        </w:rPr>
        <w:t xml:space="preserve"> of Current Services</w:t>
      </w:r>
    </w:p>
    <w:p w:rsidR="00340EDB" w:rsidRPr="00D831AA" w:rsidRDefault="00BE47B0" w:rsidP="003E0031">
      <w:pPr>
        <w:pStyle w:val="Default"/>
        <w:spacing w:before="120" w:line="360" w:lineRule="auto"/>
        <w:rPr>
          <w:rFonts w:asciiTheme="minorHAnsi" w:hAnsiTheme="minorHAnsi" w:cstheme="minorHAnsi"/>
          <w:color w:val="auto"/>
          <w:sz w:val="22"/>
          <w:szCs w:val="22"/>
          <w:lang w:val="en-US"/>
        </w:rPr>
      </w:pPr>
      <w:r w:rsidRPr="00D831AA">
        <w:rPr>
          <w:rFonts w:asciiTheme="minorHAnsi" w:hAnsiTheme="minorHAnsi" w:cstheme="minorHAnsi"/>
          <w:color w:val="auto"/>
          <w:sz w:val="22"/>
          <w:szCs w:val="22"/>
          <w:lang w:val="en-US"/>
        </w:rPr>
        <w:t>A</w:t>
      </w:r>
      <w:r w:rsidR="00340EDB" w:rsidRPr="00D831AA">
        <w:rPr>
          <w:rFonts w:asciiTheme="minorHAnsi" w:hAnsiTheme="minorHAnsi" w:cstheme="minorHAnsi"/>
          <w:color w:val="auto"/>
          <w:sz w:val="22"/>
          <w:szCs w:val="22"/>
          <w:lang w:val="en-US"/>
        </w:rPr>
        <w:t xml:space="preserve">dolescents </w:t>
      </w:r>
      <w:r w:rsidRPr="00D831AA">
        <w:rPr>
          <w:rFonts w:asciiTheme="minorHAnsi" w:hAnsiTheme="minorHAnsi" w:cstheme="minorHAnsi"/>
          <w:color w:val="auto"/>
          <w:sz w:val="22"/>
          <w:szCs w:val="22"/>
          <w:lang w:val="en-US"/>
        </w:rPr>
        <w:t xml:space="preserve">were confused about </w:t>
      </w:r>
      <w:r w:rsidR="00340EDB" w:rsidRPr="00D831AA">
        <w:rPr>
          <w:rFonts w:asciiTheme="minorHAnsi" w:hAnsiTheme="minorHAnsi" w:cstheme="minorHAnsi"/>
          <w:color w:val="auto"/>
          <w:sz w:val="22"/>
          <w:szCs w:val="22"/>
          <w:lang w:val="en-US"/>
        </w:rPr>
        <w:t xml:space="preserve">the </w:t>
      </w:r>
      <w:r w:rsidR="008C59B2" w:rsidRPr="00D831AA">
        <w:rPr>
          <w:rFonts w:asciiTheme="minorHAnsi" w:hAnsiTheme="minorHAnsi" w:cstheme="minorHAnsi"/>
          <w:color w:val="auto"/>
          <w:sz w:val="22"/>
          <w:szCs w:val="22"/>
          <w:lang w:val="en-US"/>
        </w:rPr>
        <w:t xml:space="preserve">intended </w:t>
      </w:r>
      <w:r w:rsidR="00340EDB" w:rsidRPr="00D831AA">
        <w:rPr>
          <w:rFonts w:asciiTheme="minorHAnsi" w:hAnsiTheme="minorHAnsi" w:cstheme="minorHAnsi"/>
          <w:color w:val="auto"/>
          <w:sz w:val="22"/>
          <w:szCs w:val="22"/>
          <w:lang w:val="en-US"/>
        </w:rPr>
        <w:t xml:space="preserve">role of HBC. </w:t>
      </w:r>
      <w:r w:rsidR="00CB0CDA" w:rsidRPr="00D831AA">
        <w:rPr>
          <w:rFonts w:asciiTheme="minorHAnsi" w:hAnsiTheme="minorHAnsi" w:cstheme="minorHAnsi"/>
          <w:color w:val="auto"/>
          <w:sz w:val="22"/>
          <w:szCs w:val="22"/>
          <w:lang w:val="en-US"/>
        </w:rPr>
        <w:t>Some</w:t>
      </w:r>
      <w:r w:rsidR="00340EDB" w:rsidRPr="00D831AA">
        <w:rPr>
          <w:rFonts w:asciiTheme="minorHAnsi" w:hAnsiTheme="minorHAnsi" w:cstheme="minorHAnsi"/>
          <w:color w:val="auto"/>
          <w:sz w:val="22"/>
          <w:szCs w:val="22"/>
          <w:lang w:val="en-US"/>
        </w:rPr>
        <w:t xml:space="preserve"> were disappointed that providers were unable to help financially: </w:t>
      </w:r>
    </w:p>
    <w:p w:rsidR="00340EDB" w:rsidRPr="00D831AA" w:rsidRDefault="00AF4605" w:rsidP="00340ED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rPr>
          <w:i/>
          <w:iCs/>
          <w:color w:val="000000" w:themeColor="text1"/>
          <w:sz w:val="20"/>
          <w:lang w:val="en-US"/>
        </w:rPr>
      </w:pPr>
      <w:r w:rsidRPr="00D831AA">
        <w:rPr>
          <w:b/>
          <w:i/>
          <w:iCs/>
          <w:color w:val="000000" w:themeColor="text1"/>
          <w:sz w:val="20"/>
          <w:lang w:val="en-US"/>
        </w:rPr>
        <w:t>Interviewer</w:t>
      </w:r>
      <w:r w:rsidR="00340EDB" w:rsidRPr="00D831AA">
        <w:rPr>
          <w:i/>
          <w:iCs/>
          <w:color w:val="000000" w:themeColor="text1"/>
          <w:sz w:val="20"/>
          <w:lang w:val="en-US"/>
        </w:rPr>
        <w:t>: What kind of services do you want to get?</w:t>
      </w:r>
    </w:p>
    <w:p w:rsidR="00340EDB" w:rsidRPr="00D831AA" w:rsidRDefault="00AF4605" w:rsidP="00340ED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rPr>
          <w:i/>
          <w:iCs/>
          <w:color w:val="000000" w:themeColor="text1"/>
          <w:sz w:val="20"/>
          <w:lang w:val="en-US"/>
        </w:rPr>
      </w:pPr>
      <w:r w:rsidRPr="00D831AA">
        <w:rPr>
          <w:b/>
          <w:i/>
          <w:iCs/>
          <w:color w:val="000000" w:themeColor="text1"/>
          <w:sz w:val="20"/>
          <w:lang w:val="en-US"/>
        </w:rPr>
        <w:t>Respondent</w:t>
      </w:r>
      <w:r w:rsidR="00340EDB" w:rsidRPr="00D831AA">
        <w:rPr>
          <w:i/>
          <w:iCs/>
          <w:color w:val="000000" w:themeColor="text1"/>
          <w:sz w:val="20"/>
          <w:lang w:val="en-US"/>
        </w:rPr>
        <w:t>: They should bring money as their contribution</w:t>
      </w:r>
      <w:r w:rsidR="00A417CD" w:rsidRPr="00D831AA">
        <w:rPr>
          <w:i/>
          <w:iCs/>
          <w:color w:val="000000" w:themeColor="text1"/>
          <w:sz w:val="20"/>
          <w:lang w:val="en-US"/>
        </w:rPr>
        <w:t>.</w:t>
      </w:r>
    </w:p>
    <w:p w:rsidR="00340EDB" w:rsidRPr="00D831AA" w:rsidRDefault="00AF4605" w:rsidP="00340ED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rPr>
          <w:i/>
          <w:iCs/>
          <w:color w:val="000000" w:themeColor="text1"/>
          <w:sz w:val="20"/>
          <w:lang w:val="en-US"/>
        </w:rPr>
      </w:pPr>
      <w:r w:rsidRPr="00D831AA">
        <w:rPr>
          <w:b/>
          <w:i/>
          <w:iCs/>
          <w:color w:val="000000" w:themeColor="text1"/>
          <w:sz w:val="20"/>
          <w:lang w:val="en-US"/>
        </w:rPr>
        <w:t>Interviewer</w:t>
      </w:r>
      <w:r w:rsidR="00340EDB" w:rsidRPr="00D831AA">
        <w:rPr>
          <w:i/>
          <w:iCs/>
          <w:color w:val="000000" w:themeColor="text1"/>
          <w:sz w:val="20"/>
          <w:lang w:val="en-US"/>
        </w:rPr>
        <w:t>: What about your health, what would you want them to do?</w:t>
      </w:r>
    </w:p>
    <w:p w:rsidR="00340EDB" w:rsidRPr="00D831AA" w:rsidRDefault="00AF4605" w:rsidP="00340ED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rPr>
          <w:i/>
          <w:iCs/>
          <w:color w:val="000000" w:themeColor="text1"/>
          <w:sz w:val="20"/>
          <w:lang w:val="en-US"/>
        </w:rPr>
      </w:pPr>
      <w:r w:rsidRPr="00D831AA">
        <w:rPr>
          <w:b/>
          <w:i/>
          <w:iCs/>
          <w:color w:val="000000" w:themeColor="text1"/>
          <w:sz w:val="20"/>
          <w:lang w:val="en-US"/>
        </w:rPr>
        <w:t>Respondent</w:t>
      </w:r>
      <w:r w:rsidR="00340EDB" w:rsidRPr="00D831AA">
        <w:rPr>
          <w:i/>
          <w:iCs/>
          <w:color w:val="000000" w:themeColor="text1"/>
          <w:sz w:val="20"/>
          <w:lang w:val="en-US"/>
        </w:rPr>
        <w:t>: Food. ... That’s it. ...</w:t>
      </w:r>
    </w:p>
    <w:p w:rsidR="00340EDB" w:rsidRPr="00D831AA" w:rsidRDefault="00AF4605" w:rsidP="00340ED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rPr>
          <w:i/>
          <w:iCs/>
          <w:color w:val="000000" w:themeColor="text1"/>
          <w:sz w:val="20"/>
          <w:lang w:val="en-US"/>
        </w:rPr>
      </w:pPr>
      <w:r w:rsidRPr="00D831AA">
        <w:rPr>
          <w:b/>
          <w:i/>
          <w:iCs/>
          <w:color w:val="000000" w:themeColor="text1"/>
          <w:sz w:val="20"/>
          <w:lang w:val="en-US"/>
        </w:rPr>
        <w:t>Interviewer</w:t>
      </w:r>
      <w:r w:rsidR="00340EDB" w:rsidRPr="00D831AA">
        <w:rPr>
          <w:i/>
          <w:iCs/>
          <w:color w:val="000000" w:themeColor="text1"/>
          <w:sz w:val="20"/>
          <w:lang w:val="en-US"/>
        </w:rPr>
        <w:t>: Tell me, is there anything you would wish this woman, a care provider to give you? ...What would you want her to do?</w:t>
      </w:r>
    </w:p>
    <w:p w:rsidR="00340EDB" w:rsidRPr="00D831AA" w:rsidRDefault="00AF4605" w:rsidP="00340ED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rPr>
          <w:i/>
          <w:iCs/>
          <w:color w:val="000000" w:themeColor="text1"/>
          <w:sz w:val="20"/>
          <w:lang w:val="en-US"/>
        </w:rPr>
      </w:pPr>
      <w:r w:rsidRPr="00D831AA">
        <w:rPr>
          <w:b/>
          <w:i/>
          <w:iCs/>
          <w:color w:val="000000" w:themeColor="text1"/>
          <w:sz w:val="20"/>
          <w:lang w:val="en-US"/>
        </w:rPr>
        <w:t>Respondent</w:t>
      </w:r>
      <w:r w:rsidR="00340EDB" w:rsidRPr="00D831AA">
        <w:rPr>
          <w:i/>
          <w:iCs/>
          <w:color w:val="000000" w:themeColor="text1"/>
          <w:sz w:val="20"/>
          <w:lang w:val="en-US"/>
        </w:rPr>
        <w:t>: She should come to provide assistance. ... juice and money ... That is all! (</w:t>
      </w:r>
      <w:r w:rsidR="00392BEA" w:rsidRPr="00D831AA">
        <w:rPr>
          <w:i/>
          <w:iCs/>
          <w:color w:val="000000" w:themeColor="text1"/>
          <w:sz w:val="20"/>
          <w:lang w:val="en-US"/>
        </w:rPr>
        <w:t xml:space="preserve">Male, 15, Dar </w:t>
      </w:r>
      <w:proofErr w:type="spellStart"/>
      <w:r w:rsidR="00392BEA" w:rsidRPr="00D831AA">
        <w:rPr>
          <w:i/>
          <w:iCs/>
          <w:color w:val="000000" w:themeColor="text1"/>
          <w:sz w:val="20"/>
          <w:lang w:val="en-US"/>
        </w:rPr>
        <w:t>es</w:t>
      </w:r>
      <w:proofErr w:type="spellEnd"/>
      <w:r w:rsidR="00392BEA" w:rsidRPr="00D831AA">
        <w:rPr>
          <w:i/>
          <w:iCs/>
          <w:color w:val="000000" w:themeColor="text1"/>
          <w:sz w:val="20"/>
          <w:lang w:val="en-US"/>
        </w:rPr>
        <w:t xml:space="preserve"> Salaam</w:t>
      </w:r>
      <w:r w:rsidR="00340EDB" w:rsidRPr="00D831AA">
        <w:rPr>
          <w:i/>
          <w:iCs/>
          <w:color w:val="000000" w:themeColor="text1"/>
          <w:sz w:val="20"/>
          <w:lang w:val="en-US"/>
        </w:rPr>
        <w:t>)</w:t>
      </w:r>
    </w:p>
    <w:p w:rsidR="002B75CE" w:rsidRPr="00D831AA" w:rsidRDefault="007115F2" w:rsidP="002B75CE">
      <w:pPr>
        <w:pStyle w:val="Default"/>
        <w:spacing w:before="120" w:line="360" w:lineRule="auto"/>
        <w:rPr>
          <w:rFonts w:asciiTheme="minorHAnsi" w:hAnsiTheme="minorHAnsi" w:cstheme="minorHAnsi"/>
          <w:color w:val="auto"/>
          <w:sz w:val="22"/>
          <w:szCs w:val="22"/>
          <w:lang w:val="en-US"/>
        </w:rPr>
      </w:pPr>
      <w:r w:rsidRPr="00D831AA">
        <w:rPr>
          <w:rFonts w:asciiTheme="minorHAnsi" w:hAnsiTheme="minorHAnsi" w:cstheme="minorHAnsi"/>
          <w:color w:val="auto"/>
          <w:sz w:val="22"/>
          <w:szCs w:val="22"/>
          <w:lang w:val="en-US"/>
        </w:rPr>
        <w:t>O</w:t>
      </w:r>
      <w:r w:rsidR="00CB0CDA" w:rsidRPr="00D831AA">
        <w:rPr>
          <w:rFonts w:asciiTheme="minorHAnsi" w:hAnsiTheme="minorHAnsi" w:cstheme="minorHAnsi"/>
          <w:color w:val="auto"/>
          <w:sz w:val="22"/>
          <w:szCs w:val="22"/>
          <w:lang w:val="en-US"/>
        </w:rPr>
        <w:t>bservations</w:t>
      </w:r>
      <w:r w:rsidR="0094776B" w:rsidRPr="00D831AA">
        <w:rPr>
          <w:rFonts w:asciiTheme="minorHAnsi" w:hAnsiTheme="minorHAnsi" w:cstheme="minorHAnsi"/>
          <w:color w:val="auto"/>
          <w:sz w:val="22"/>
          <w:szCs w:val="22"/>
          <w:lang w:val="en-US"/>
        </w:rPr>
        <w:t xml:space="preserve"> </w:t>
      </w:r>
      <w:r w:rsidR="008C59B2" w:rsidRPr="00D831AA">
        <w:rPr>
          <w:rFonts w:asciiTheme="minorHAnsi" w:hAnsiTheme="minorHAnsi" w:cstheme="minorHAnsi"/>
          <w:color w:val="auto"/>
          <w:sz w:val="22"/>
          <w:szCs w:val="22"/>
          <w:lang w:val="en-US"/>
        </w:rPr>
        <w:t>that</w:t>
      </w:r>
      <w:r w:rsidR="0094776B" w:rsidRPr="00D831AA">
        <w:rPr>
          <w:rFonts w:asciiTheme="minorHAnsi" w:hAnsiTheme="minorHAnsi" w:cstheme="minorHAnsi"/>
          <w:color w:val="auto"/>
          <w:sz w:val="22"/>
          <w:szCs w:val="22"/>
          <w:lang w:val="en-US"/>
        </w:rPr>
        <w:t xml:space="preserve"> providers came “empty handed”</w:t>
      </w:r>
      <w:r w:rsidR="008C59B2" w:rsidRPr="00D831AA">
        <w:rPr>
          <w:rFonts w:asciiTheme="minorHAnsi" w:hAnsiTheme="minorHAnsi" w:cstheme="minorHAnsi"/>
          <w:color w:val="auto"/>
          <w:sz w:val="22"/>
          <w:szCs w:val="22"/>
          <w:lang w:val="en-US"/>
        </w:rPr>
        <w:t xml:space="preserve"> </w:t>
      </w:r>
      <w:r w:rsidR="0094776B" w:rsidRPr="00D831AA">
        <w:rPr>
          <w:rFonts w:asciiTheme="minorHAnsi" w:hAnsiTheme="minorHAnsi" w:cstheme="minorHAnsi"/>
          <w:color w:val="auto"/>
          <w:sz w:val="22"/>
          <w:szCs w:val="22"/>
          <w:lang w:val="en-US"/>
        </w:rPr>
        <w:t xml:space="preserve">may </w:t>
      </w:r>
      <w:r w:rsidR="008C59B2" w:rsidRPr="00D831AA">
        <w:rPr>
          <w:rFonts w:asciiTheme="minorHAnsi" w:hAnsiTheme="minorHAnsi" w:cstheme="minorHAnsi"/>
          <w:color w:val="auto"/>
          <w:sz w:val="22"/>
          <w:szCs w:val="22"/>
          <w:lang w:val="en-US"/>
        </w:rPr>
        <w:t>have been learned</w:t>
      </w:r>
      <w:r w:rsidR="002B75CE" w:rsidRPr="00D831AA">
        <w:rPr>
          <w:rFonts w:asciiTheme="minorHAnsi" w:hAnsiTheme="minorHAnsi" w:cstheme="minorHAnsi"/>
          <w:color w:val="auto"/>
          <w:sz w:val="22"/>
          <w:szCs w:val="22"/>
          <w:lang w:val="en-US"/>
        </w:rPr>
        <w:t xml:space="preserve"> from parents,</w:t>
      </w:r>
      <w:r w:rsidR="00CB0CDA" w:rsidRPr="00D831AA">
        <w:rPr>
          <w:rFonts w:asciiTheme="minorHAnsi" w:hAnsiTheme="minorHAnsi" w:cstheme="minorHAnsi"/>
          <w:color w:val="auto"/>
          <w:sz w:val="22"/>
          <w:szCs w:val="22"/>
          <w:lang w:val="en-US"/>
        </w:rPr>
        <w:t xml:space="preserve"> who also</w:t>
      </w:r>
      <w:r w:rsidR="002B75CE" w:rsidRPr="00D831AA">
        <w:rPr>
          <w:rFonts w:asciiTheme="minorHAnsi" w:hAnsiTheme="minorHAnsi" w:cstheme="minorHAnsi"/>
          <w:color w:val="auto"/>
          <w:sz w:val="22"/>
          <w:szCs w:val="22"/>
          <w:lang w:val="en-US"/>
        </w:rPr>
        <w:t xml:space="preserve"> complained about lack of financial assistance. There appeared to be misconceptions and unrealistic expectations for HBC:</w:t>
      </w:r>
    </w:p>
    <w:p w:rsidR="00D5670A" w:rsidRPr="00D831AA" w:rsidRDefault="00D5670A" w:rsidP="00D5670A">
      <w:pPr>
        <w:pStyle w:val="Quote"/>
        <w:rPr>
          <w:lang w:val="en-US"/>
        </w:rPr>
      </w:pPr>
      <w:r w:rsidRPr="00D831AA">
        <w:rPr>
          <w:lang w:val="en-US"/>
        </w:rPr>
        <w:t xml:space="preserve">I wish she could be in charge of getting the medicine, even if it is money, okay. If we are sure of that, </w:t>
      </w:r>
      <w:r w:rsidR="007115F2" w:rsidRPr="00D831AA">
        <w:rPr>
          <w:lang w:val="en-US"/>
        </w:rPr>
        <w:t xml:space="preserve">... [that] </w:t>
      </w:r>
      <w:r w:rsidRPr="00D831AA">
        <w:rPr>
          <w:lang w:val="en-US"/>
        </w:rPr>
        <w:t>she comes and put</w:t>
      </w:r>
      <w:r w:rsidR="007115F2" w:rsidRPr="00D831AA">
        <w:rPr>
          <w:lang w:val="en-US"/>
        </w:rPr>
        <w:t>s [her]</w:t>
      </w:r>
      <w:r w:rsidRPr="00D831AA">
        <w:rPr>
          <w:lang w:val="en-US"/>
        </w:rPr>
        <w:t xml:space="preserve"> hand in </w:t>
      </w:r>
      <w:r w:rsidR="007115F2" w:rsidRPr="00D831AA">
        <w:rPr>
          <w:lang w:val="en-US"/>
        </w:rPr>
        <w:t>her</w:t>
      </w:r>
      <w:r w:rsidRPr="00D831AA">
        <w:rPr>
          <w:lang w:val="en-US"/>
        </w:rPr>
        <w:t xml:space="preserve"> pocket </w:t>
      </w:r>
      <w:r w:rsidR="007115F2" w:rsidRPr="00D831AA">
        <w:rPr>
          <w:lang w:val="en-US"/>
        </w:rPr>
        <w:t>to</w:t>
      </w:r>
      <w:r w:rsidRPr="00D831AA">
        <w:rPr>
          <w:lang w:val="en-US"/>
        </w:rPr>
        <w:t xml:space="preserve"> give us somethin</w:t>
      </w:r>
      <w:r w:rsidR="007115F2" w:rsidRPr="00D831AA">
        <w:rPr>
          <w:lang w:val="en-US"/>
        </w:rPr>
        <w:t>g</w:t>
      </w:r>
      <w:r w:rsidRPr="00D831AA">
        <w:rPr>
          <w:lang w:val="en-US"/>
        </w:rPr>
        <w:t>.</w:t>
      </w:r>
      <w:r w:rsidR="007115F2" w:rsidRPr="00D831AA">
        <w:rPr>
          <w:lang w:val="en-US"/>
        </w:rPr>
        <w:t xml:space="preserve"> ...</w:t>
      </w:r>
      <w:r w:rsidRPr="00D831AA">
        <w:rPr>
          <w:lang w:val="en-US"/>
        </w:rPr>
        <w:t xml:space="preserve"> </w:t>
      </w:r>
      <w:r w:rsidR="007115F2" w:rsidRPr="00D831AA">
        <w:rPr>
          <w:lang w:val="en-US"/>
        </w:rPr>
        <w:t>T</w:t>
      </w:r>
      <w:r w:rsidRPr="00D831AA">
        <w:rPr>
          <w:lang w:val="en-US"/>
        </w:rPr>
        <w:t>he provider has come to visit me</w:t>
      </w:r>
      <w:r w:rsidR="007115F2" w:rsidRPr="00D831AA">
        <w:rPr>
          <w:lang w:val="en-US"/>
        </w:rPr>
        <w:t>,</w:t>
      </w:r>
      <w:r w:rsidRPr="00D831AA">
        <w:rPr>
          <w:lang w:val="en-US"/>
        </w:rPr>
        <w:t xml:space="preserve"> but not empty handed (</w:t>
      </w:r>
      <w:r w:rsidR="000C1A74" w:rsidRPr="00D831AA">
        <w:rPr>
          <w:lang w:val="en-US"/>
        </w:rPr>
        <w:t xml:space="preserve">Mother </w:t>
      </w:r>
      <w:r w:rsidR="00392BEA" w:rsidRPr="00D831AA">
        <w:rPr>
          <w:lang w:val="en-US"/>
        </w:rPr>
        <w:t xml:space="preserve">of female, </w:t>
      </w:r>
      <w:r w:rsidR="000C1A74" w:rsidRPr="00D831AA">
        <w:rPr>
          <w:lang w:val="en-US"/>
        </w:rPr>
        <w:t>19</w:t>
      </w:r>
      <w:r w:rsidR="00392BEA" w:rsidRPr="00D831AA">
        <w:rPr>
          <w:lang w:val="en-US"/>
        </w:rPr>
        <w:t xml:space="preserve">, </w:t>
      </w:r>
      <w:proofErr w:type="spellStart"/>
      <w:r w:rsidR="00392BEA" w:rsidRPr="00D831AA">
        <w:rPr>
          <w:lang w:val="en-US"/>
        </w:rPr>
        <w:t>Tanga</w:t>
      </w:r>
      <w:proofErr w:type="spellEnd"/>
      <w:r w:rsidR="00392BEA" w:rsidRPr="00D831AA">
        <w:rPr>
          <w:lang w:val="en-US"/>
        </w:rPr>
        <w:t>)</w:t>
      </w:r>
    </w:p>
    <w:p w:rsidR="002B75CE" w:rsidRPr="00D831AA" w:rsidRDefault="002B75CE" w:rsidP="002B75CE">
      <w:pPr>
        <w:pStyle w:val="Quote"/>
        <w:spacing w:before="0" w:after="0"/>
        <w:rPr>
          <w:lang w:val="en-US"/>
        </w:rPr>
      </w:pPr>
      <w:r w:rsidRPr="00D831AA">
        <w:rPr>
          <w:b/>
          <w:lang w:val="en-US"/>
        </w:rPr>
        <w:t>Respondent</w:t>
      </w:r>
      <w:r w:rsidRPr="00D831AA">
        <w:rPr>
          <w:lang w:val="en-US"/>
        </w:rPr>
        <w:t xml:space="preserve">: ... the stumbling blocks in my path are clothing, shoes and what to put in my tummy  – that is all. ... As far as this lady [HBC provider] is concerned, to say the truth, I have not seen her with something in her hand as a way of assistance. … You see, even if it is something very little/small – it should get to the patient concerned. </w:t>
      </w:r>
    </w:p>
    <w:p w:rsidR="002B75CE" w:rsidRPr="00D831AA" w:rsidRDefault="002B75CE" w:rsidP="002B75CE">
      <w:pPr>
        <w:pStyle w:val="Quote"/>
        <w:spacing w:before="0" w:after="0"/>
        <w:rPr>
          <w:lang w:val="en-US"/>
        </w:rPr>
      </w:pPr>
      <w:r w:rsidRPr="00D831AA">
        <w:rPr>
          <w:b/>
          <w:bCs/>
          <w:lang w:val="en-US"/>
        </w:rPr>
        <w:t>Interviewer</w:t>
      </w:r>
      <w:r w:rsidRPr="00D831AA">
        <w:rPr>
          <w:lang w:val="en-US"/>
        </w:rPr>
        <w:t xml:space="preserve">: What, for instance? What would you like them to bring? … </w:t>
      </w:r>
    </w:p>
    <w:p w:rsidR="002B75CE" w:rsidRPr="00D831AA" w:rsidRDefault="002B75CE" w:rsidP="002B75CE">
      <w:pPr>
        <w:pStyle w:val="Quote"/>
        <w:spacing w:before="0" w:after="0"/>
        <w:rPr>
          <w:lang w:val="en-US"/>
        </w:rPr>
      </w:pPr>
      <w:r w:rsidRPr="00D831AA">
        <w:rPr>
          <w:b/>
          <w:bCs/>
          <w:lang w:val="en-US"/>
        </w:rPr>
        <w:t>Respondent</w:t>
      </w:r>
      <w:r w:rsidRPr="00D831AA">
        <w:rPr>
          <w:lang w:val="en-US"/>
        </w:rPr>
        <w:t xml:space="preserve">: Cooking oil, flour, beans, soap… (Father of male, 15, Dar </w:t>
      </w:r>
      <w:proofErr w:type="spellStart"/>
      <w:r w:rsidRPr="00D831AA">
        <w:rPr>
          <w:lang w:val="en-US"/>
        </w:rPr>
        <w:t>es</w:t>
      </w:r>
      <w:proofErr w:type="spellEnd"/>
      <w:r w:rsidRPr="00D831AA">
        <w:rPr>
          <w:lang w:val="en-US"/>
        </w:rPr>
        <w:t xml:space="preserve"> Salaam) </w:t>
      </w:r>
    </w:p>
    <w:p w:rsidR="00CF20E3" w:rsidRPr="00D831AA" w:rsidRDefault="00BB325B" w:rsidP="00AF2F78">
      <w:pPr>
        <w:pStyle w:val="Default"/>
        <w:spacing w:before="240" w:line="360" w:lineRule="auto"/>
        <w:rPr>
          <w:rFonts w:asciiTheme="minorHAnsi" w:hAnsiTheme="minorHAnsi" w:cstheme="minorHAnsi"/>
          <w:color w:val="auto"/>
          <w:sz w:val="22"/>
          <w:szCs w:val="22"/>
          <w:lang w:val="en-US"/>
        </w:rPr>
      </w:pPr>
      <w:r w:rsidRPr="00D831AA">
        <w:rPr>
          <w:rFonts w:asciiTheme="minorHAnsi" w:hAnsiTheme="minorHAnsi" w:cstheme="minorHAnsi"/>
          <w:color w:val="auto"/>
          <w:sz w:val="22"/>
          <w:szCs w:val="22"/>
          <w:lang w:val="en-US"/>
        </w:rPr>
        <w:lastRenderedPageBreak/>
        <w:t xml:space="preserve">Yet </w:t>
      </w:r>
      <w:r w:rsidR="00AF2F78" w:rsidRPr="00D831AA">
        <w:rPr>
          <w:rFonts w:asciiTheme="minorHAnsi" w:hAnsiTheme="minorHAnsi" w:cstheme="minorHAnsi"/>
          <w:color w:val="auto"/>
          <w:sz w:val="22"/>
          <w:szCs w:val="22"/>
          <w:lang w:val="en-US"/>
        </w:rPr>
        <w:t>a</w:t>
      </w:r>
      <w:r w:rsidR="00CF20E3" w:rsidRPr="00D831AA">
        <w:rPr>
          <w:rFonts w:asciiTheme="minorHAnsi" w:hAnsiTheme="minorHAnsi" w:cstheme="minorHAnsi"/>
          <w:color w:val="auto"/>
          <w:sz w:val="22"/>
          <w:szCs w:val="22"/>
          <w:lang w:val="en-US"/>
        </w:rPr>
        <w:t>dolescents</w:t>
      </w:r>
      <w:r w:rsidR="00045D66" w:rsidRPr="00D831AA">
        <w:rPr>
          <w:rFonts w:asciiTheme="minorHAnsi" w:hAnsiTheme="minorHAnsi" w:cstheme="minorHAnsi"/>
          <w:color w:val="auto"/>
          <w:sz w:val="22"/>
          <w:szCs w:val="22"/>
          <w:lang w:val="en-US"/>
        </w:rPr>
        <w:t xml:space="preserve"> </w:t>
      </w:r>
      <w:r w:rsidR="00BE47B0" w:rsidRPr="00D831AA">
        <w:rPr>
          <w:rFonts w:asciiTheme="minorHAnsi" w:hAnsiTheme="minorHAnsi" w:cstheme="minorHAnsi"/>
          <w:color w:val="auto"/>
          <w:sz w:val="22"/>
          <w:szCs w:val="22"/>
          <w:lang w:val="en-US"/>
        </w:rPr>
        <w:t xml:space="preserve">also </w:t>
      </w:r>
      <w:r w:rsidR="00045D66" w:rsidRPr="00D831AA">
        <w:rPr>
          <w:rFonts w:asciiTheme="minorHAnsi" w:hAnsiTheme="minorHAnsi" w:cstheme="minorHAnsi"/>
          <w:color w:val="auto"/>
          <w:sz w:val="22"/>
          <w:szCs w:val="22"/>
          <w:lang w:val="en-US"/>
        </w:rPr>
        <w:t>suggest</w:t>
      </w:r>
      <w:r w:rsidR="00BE47B0" w:rsidRPr="00D831AA">
        <w:rPr>
          <w:rFonts w:asciiTheme="minorHAnsi" w:hAnsiTheme="minorHAnsi" w:cstheme="minorHAnsi"/>
          <w:color w:val="auto"/>
          <w:sz w:val="22"/>
          <w:szCs w:val="22"/>
          <w:lang w:val="en-US"/>
        </w:rPr>
        <w:t>ed</w:t>
      </w:r>
      <w:r w:rsidR="00045D66" w:rsidRPr="00D831AA">
        <w:rPr>
          <w:rFonts w:asciiTheme="minorHAnsi" w:hAnsiTheme="minorHAnsi" w:cstheme="minorHAnsi"/>
          <w:color w:val="auto"/>
          <w:sz w:val="22"/>
          <w:szCs w:val="22"/>
          <w:lang w:val="en-US"/>
        </w:rPr>
        <w:t xml:space="preserve"> that</w:t>
      </w:r>
      <w:r w:rsidR="00CF20E3" w:rsidRPr="00D831AA">
        <w:rPr>
          <w:rFonts w:asciiTheme="minorHAnsi" w:hAnsiTheme="minorHAnsi" w:cstheme="minorHAnsi"/>
          <w:color w:val="auto"/>
          <w:sz w:val="22"/>
          <w:szCs w:val="22"/>
          <w:lang w:val="en-US"/>
        </w:rPr>
        <w:t xml:space="preserve"> </w:t>
      </w:r>
      <w:r w:rsidR="00045D66" w:rsidRPr="00D831AA">
        <w:rPr>
          <w:rFonts w:asciiTheme="minorHAnsi" w:hAnsiTheme="minorHAnsi" w:cstheme="minorHAnsi"/>
          <w:color w:val="auto"/>
          <w:sz w:val="22"/>
          <w:szCs w:val="22"/>
          <w:lang w:val="en-US"/>
        </w:rPr>
        <w:t xml:space="preserve">HBC providers </w:t>
      </w:r>
      <w:r w:rsidR="00AF2F78" w:rsidRPr="00D831AA">
        <w:rPr>
          <w:rFonts w:asciiTheme="minorHAnsi" w:hAnsiTheme="minorHAnsi" w:cstheme="minorHAnsi"/>
          <w:color w:val="auto"/>
          <w:sz w:val="22"/>
          <w:szCs w:val="22"/>
          <w:lang w:val="en-US"/>
        </w:rPr>
        <w:t xml:space="preserve">offered </w:t>
      </w:r>
      <w:r w:rsidR="00CF20E3" w:rsidRPr="00D831AA">
        <w:rPr>
          <w:rFonts w:asciiTheme="minorHAnsi" w:hAnsiTheme="minorHAnsi" w:cstheme="minorHAnsi"/>
          <w:color w:val="auto"/>
          <w:sz w:val="22"/>
          <w:szCs w:val="22"/>
          <w:lang w:val="en-US"/>
        </w:rPr>
        <w:t>hope and confidence</w:t>
      </w:r>
      <w:r w:rsidR="00AF2F78" w:rsidRPr="00D831AA">
        <w:rPr>
          <w:rFonts w:asciiTheme="minorHAnsi" w:hAnsiTheme="minorHAnsi" w:cstheme="minorHAnsi"/>
          <w:color w:val="auto"/>
          <w:sz w:val="22"/>
          <w:szCs w:val="22"/>
          <w:lang w:val="en-US"/>
        </w:rPr>
        <w:t>, which they valued, as well as providing special attention</w:t>
      </w:r>
      <w:r w:rsidR="00CF20E3" w:rsidRPr="00D831AA">
        <w:rPr>
          <w:rFonts w:asciiTheme="minorHAnsi" w:hAnsiTheme="minorHAnsi" w:cstheme="minorHAnsi"/>
          <w:color w:val="auto"/>
          <w:sz w:val="22"/>
          <w:szCs w:val="22"/>
          <w:lang w:val="en-US"/>
        </w:rPr>
        <w:t>:</w:t>
      </w:r>
    </w:p>
    <w:p w:rsidR="00AB04C8" w:rsidRPr="00D831AA" w:rsidRDefault="00AB04C8" w:rsidP="00AB04C8">
      <w:pPr>
        <w:pStyle w:val="Quote"/>
        <w:rPr>
          <w:lang w:val="en-US"/>
        </w:rPr>
      </w:pPr>
      <w:r w:rsidRPr="00D831AA">
        <w:rPr>
          <w:lang w:val="en-US"/>
        </w:rPr>
        <w:t>... you are given some hope and you relax even if you had some kind of tension (</w:t>
      </w:r>
      <w:r w:rsidR="00045D66" w:rsidRPr="00D831AA">
        <w:rPr>
          <w:lang w:val="en-US"/>
        </w:rPr>
        <w:t xml:space="preserve">Male, 18, </w:t>
      </w:r>
      <w:proofErr w:type="spellStart"/>
      <w:r w:rsidR="00045D66" w:rsidRPr="00D831AA">
        <w:rPr>
          <w:lang w:val="en-US"/>
        </w:rPr>
        <w:t>Tanga</w:t>
      </w:r>
      <w:proofErr w:type="spellEnd"/>
      <w:r w:rsidRPr="00D831AA">
        <w:rPr>
          <w:lang w:val="en-US"/>
        </w:rPr>
        <w:t>)</w:t>
      </w:r>
    </w:p>
    <w:p w:rsidR="00CF129C" w:rsidRPr="00D831AA" w:rsidRDefault="00AF2F78" w:rsidP="00AB04C8">
      <w:pPr>
        <w:pStyle w:val="Default"/>
        <w:spacing w:before="240" w:line="360" w:lineRule="auto"/>
        <w:rPr>
          <w:i/>
          <w:iCs/>
          <w:color w:val="000000" w:themeColor="text1"/>
          <w:sz w:val="20"/>
          <w:lang w:val="en-US"/>
        </w:rPr>
      </w:pPr>
      <w:r w:rsidRPr="00D831AA">
        <w:rPr>
          <w:rFonts w:asciiTheme="minorHAnsi" w:hAnsiTheme="minorHAnsi" w:cstheme="minorHAnsi"/>
          <w:color w:val="auto"/>
          <w:sz w:val="22"/>
          <w:szCs w:val="22"/>
          <w:lang w:val="en-US"/>
        </w:rPr>
        <w:t>Adolescents also appreciated practical assistance from HBC providers including referrals to</w:t>
      </w:r>
      <w:r w:rsidR="00016478" w:rsidRPr="00D831AA">
        <w:rPr>
          <w:rFonts w:asciiTheme="minorHAnsi" w:hAnsiTheme="minorHAnsi" w:cstheme="minorHAnsi"/>
          <w:color w:val="auto"/>
          <w:sz w:val="22"/>
          <w:szCs w:val="22"/>
          <w:lang w:val="en-US"/>
        </w:rPr>
        <w:t xml:space="preserve"> </w:t>
      </w:r>
      <w:r w:rsidR="00CF129C" w:rsidRPr="00D831AA">
        <w:rPr>
          <w:rFonts w:asciiTheme="minorHAnsi" w:hAnsiTheme="minorHAnsi" w:cstheme="minorHAnsi"/>
          <w:color w:val="auto"/>
          <w:sz w:val="22"/>
          <w:szCs w:val="22"/>
          <w:lang w:val="en-US"/>
        </w:rPr>
        <w:t>other organi</w:t>
      </w:r>
      <w:r w:rsidR="00782485" w:rsidRPr="00D831AA">
        <w:rPr>
          <w:rFonts w:asciiTheme="minorHAnsi" w:hAnsiTheme="minorHAnsi" w:cstheme="minorHAnsi"/>
          <w:color w:val="auto"/>
          <w:sz w:val="22"/>
          <w:szCs w:val="22"/>
          <w:lang w:val="en-US"/>
        </w:rPr>
        <w:t>z</w:t>
      </w:r>
      <w:r w:rsidR="00CF129C" w:rsidRPr="00D831AA">
        <w:rPr>
          <w:rFonts w:asciiTheme="minorHAnsi" w:hAnsiTheme="minorHAnsi" w:cstheme="minorHAnsi"/>
          <w:color w:val="auto"/>
          <w:sz w:val="22"/>
          <w:szCs w:val="22"/>
          <w:lang w:val="en-US"/>
        </w:rPr>
        <w:t xml:space="preserve">ations </w:t>
      </w:r>
      <w:r w:rsidR="003F2206" w:rsidRPr="00D831AA">
        <w:rPr>
          <w:rFonts w:asciiTheme="minorHAnsi" w:hAnsiTheme="minorHAnsi" w:cstheme="minorHAnsi"/>
          <w:color w:val="auto"/>
          <w:sz w:val="22"/>
          <w:szCs w:val="22"/>
          <w:lang w:val="en-US"/>
        </w:rPr>
        <w:t>or</w:t>
      </w:r>
      <w:r w:rsidR="00CF129C" w:rsidRPr="00D831AA">
        <w:rPr>
          <w:rFonts w:asciiTheme="minorHAnsi" w:hAnsiTheme="minorHAnsi" w:cstheme="minorHAnsi"/>
          <w:color w:val="auto"/>
          <w:sz w:val="22"/>
          <w:szCs w:val="22"/>
          <w:lang w:val="en-US"/>
        </w:rPr>
        <w:t xml:space="preserve"> </w:t>
      </w:r>
      <w:r w:rsidRPr="00D831AA">
        <w:rPr>
          <w:rFonts w:asciiTheme="minorHAnsi" w:hAnsiTheme="minorHAnsi" w:cstheme="minorHAnsi"/>
          <w:color w:val="auto"/>
          <w:sz w:val="22"/>
          <w:szCs w:val="22"/>
          <w:lang w:val="en-US"/>
        </w:rPr>
        <w:t>help in arranging</w:t>
      </w:r>
      <w:r w:rsidR="00CF129C" w:rsidRPr="00D831AA">
        <w:rPr>
          <w:rFonts w:asciiTheme="minorHAnsi" w:hAnsiTheme="minorHAnsi" w:cstheme="minorHAnsi"/>
          <w:color w:val="auto"/>
          <w:sz w:val="22"/>
          <w:szCs w:val="22"/>
          <w:lang w:val="en-US"/>
        </w:rPr>
        <w:t xml:space="preserve"> medical appointments</w:t>
      </w:r>
      <w:r w:rsidR="003F2206" w:rsidRPr="00D831AA">
        <w:rPr>
          <w:rFonts w:asciiTheme="minorHAnsi" w:hAnsiTheme="minorHAnsi" w:cstheme="minorHAnsi"/>
          <w:color w:val="auto"/>
          <w:sz w:val="22"/>
          <w:szCs w:val="22"/>
          <w:lang w:val="en-US"/>
        </w:rPr>
        <w:t>:</w:t>
      </w:r>
    </w:p>
    <w:p w:rsidR="00B7209A" w:rsidRPr="00D831AA" w:rsidRDefault="00B7209A" w:rsidP="00B7209A">
      <w:pPr>
        <w:pStyle w:val="Quote"/>
        <w:rPr>
          <w:lang w:val="en-US"/>
        </w:rPr>
      </w:pPr>
      <w:r w:rsidRPr="00D831AA">
        <w:rPr>
          <w:lang w:val="en-US"/>
        </w:rPr>
        <w:t xml:space="preserve">One day she visited us and found me at home. She asked my mother why I was not at school. Mother said that she had problems. She helped mother get a certain letter from our </w:t>
      </w:r>
      <w:r w:rsidR="00CB0CDA" w:rsidRPr="00D831AA">
        <w:rPr>
          <w:lang w:val="en-US"/>
        </w:rPr>
        <w:t>local</w:t>
      </w:r>
      <w:r w:rsidRPr="00D831AA">
        <w:rPr>
          <w:lang w:val="en-US"/>
        </w:rPr>
        <w:t xml:space="preserve"> Government, which helped me attend an interview for Form I. I thank God that I passed the interview and I started going to school again. …She [HBC provider] helped me in that she showed us the way. … we didn‘t know where to go and what to do. I would not have gone to school until now. (Female, 15, Dar </w:t>
      </w:r>
      <w:proofErr w:type="spellStart"/>
      <w:r w:rsidRPr="00D831AA">
        <w:rPr>
          <w:lang w:val="en-US"/>
        </w:rPr>
        <w:t>es</w:t>
      </w:r>
      <w:proofErr w:type="spellEnd"/>
      <w:r w:rsidRPr="00D831AA">
        <w:rPr>
          <w:lang w:val="en-US"/>
        </w:rPr>
        <w:t xml:space="preserve"> Salaam) </w:t>
      </w:r>
    </w:p>
    <w:p w:rsidR="00B7209A" w:rsidRPr="00D831AA" w:rsidRDefault="00B7209A" w:rsidP="00B7209A">
      <w:pPr>
        <w:pStyle w:val="Quote"/>
        <w:rPr>
          <w:lang w:val="en-US"/>
        </w:rPr>
      </w:pPr>
      <w:r w:rsidRPr="00D831AA">
        <w:rPr>
          <w:lang w:val="en-US"/>
        </w:rPr>
        <w:t>Say if you get ill, and possibly that your date for clinic is yet to arrive, they refer [you to the] youth hospital for further management. … All you do is to telephone her and arrange</w:t>
      </w:r>
      <w:r w:rsidR="003F2206" w:rsidRPr="00D831AA">
        <w:rPr>
          <w:lang w:val="en-US"/>
        </w:rPr>
        <w:t xml:space="preserve">. </w:t>
      </w:r>
      <w:r w:rsidRPr="00D831AA">
        <w:rPr>
          <w:lang w:val="en-US"/>
        </w:rPr>
        <w:t xml:space="preserve">.... You explain your problem and she serves you fast; and off you go. (Male, 18, </w:t>
      </w:r>
      <w:proofErr w:type="spellStart"/>
      <w:r w:rsidRPr="00D831AA">
        <w:rPr>
          <w:lang w:val="en-US"/>
        </w:rPr>
        <w:t>Tanga</w:t>
      </w:r>
      <w:proofErr w:type="spellEnd"/>
      <w:r w:rsidRPr="00D831AA">
        <w:rPr>
          <w:lang w:val="en-US"/>
        </w:rPr>
        <w:t xml:space="preserve">) </w:t>
      </w:r>
    </w:p>
    <w:p w:rsidR="009C0471" w:rsidRPr="00D831AA" w:rsidRDefault="009C0471" w:rsidP="00367291">
      <w:pPr>
        <w:pStyle w:val="Default"/>
        <w:spacing w:line="360" w:lineRule="auto"/>
        <w:rPr>
          <w:rFonts w:asciiTheme="minorHAnsi" w:hAnsiTheme="minorHAnsi" w:cstheme="minorHAnsi"/>
          <w:sz w:val="22"/>
          <w:szCs w:val="22"/>
          <w:lang w:val="en-US"/>
        </w:rPr>
      </w:pPr>
      <w:r w:rsidRPr="00D831AA">
        <w:rPr>
          <w:rFonts w:asciiTheme="minorHAnsi" w:hAnsiTheme="minorHAnsi" w:cstheme="minorHAnsi"/>
          <w:sz w:val="22"/>
          <w:szCs w:val="22"/>
          <w:lang w:val="en-US"/>
        </w:rPr>
        <w:t xml:space="preserve">Others gave examples of where HBC providers used their own resources to procure food, medicines, or treats. </w:t>
      </w:r>
      <w:r w:rsidR="005D31B0" w:rsidRPr="00D831AA">
        <w:rPr>
          <w:rFonts w:asciiTheme="minorHAnsi" w:hAnsiTheme="minorHAnsi" w:cstheme="minorHAnsi"/>
          <w:sz w:val="22"/>
          <w:szCs w:val="22"/>
          <w:lang w:val="en-US"/>
        </w:rPr>
        <w:t xml:space="preserve">Although </w:t>
      </w:r>
      <w:r w:rsidRPr="00D831AA">
        <w:rPr>
          <w:rFonts w:asciiTheme="minorHAnsi" w:hAnsiTheme="minorHAnsi" w:cstheme="minorHAnsi"/>
          <w:sz w:val="22"/>
          <w:szCs w:val="22"/>
          <w:lang w:val="en-US"/>
        </w:rPr>
        <w:t>welcomed</w:t>
      </w:r>
      <w:r w:rsidR="005D31B0" w:rsidRPr="00D831AA">
        <w:rPr>
          <w:rFonts w:asciiTheme="minorHAnsi" w:hAnsiTheme="minorHAnsi" w:cstheme="minorHAnsi"/>
          <w:sz w:val="22"/>
          <w:szCs w:val="22"/>
          <w:lang w:val="en-US"/>
        </w:rPr>
        <w:t>,</w:t>
      </w:r>
      <w:r w:rsidRPr="00D831AA">
        <w:rPr>
          <w:rFonts w:asciiTheme="minorHAnsi" w:hAnsiTheme="minorHAnsi" w:cstheme="minorHAnsi"/>
          <w:sz w:val="22"/>
          <w:szCs w:val="22"/>
          <w:lang w:val="en-US"/>
        </w:rPr>
        <w:t xml:space="preserve"> </w:t>
      </w:r>
      <w:r w:rsidR="00CB0CDA" w:rsidRPr="00D831AA">
        <w:rPr>
          <w:rFonts w:asciiTheme="minorHAnsi" w:hAnsiTheme="minorHAnsi" w:cstheme="minorHAnsi"/>
          <w:sz w:val="22"/>
          <w:szCs w:val="22"/>
          <w:lang w:val="en-US"/>
        </w:rPr>
        <w:t xml:space="preserve">providing small gifts </w:t>
      </w:r>
      <w:r w:rsidR="005D31B0" w:rsidRPr="00D831AA">
        <w:rPr>
          <w:rFonts w:asciiTheme="minorHAnsi" w:hAnsiTheme="minorHAnsi" w:cstheme="minorHAnsi"/>
          <w:sz w:val="22"/>
          <w:szCs w:val="22"/>
          <w:lang w:val="en-US"/>
        </w:rPr>
        <w:t>required</w:t>
      </w:r>
      <w:r w:rsidRPr="00D831AA">
        <w:rPr>
          <w:rFonts w:asciiTheme="minorHAnsi" w:hAnsiTheme="minorHAnsi" w:cstheme="minorHAnsi"/>
          <w:sz w:val="22"/>
          <w:szCs w:val="22"/>
          <w:lang w:val="en-US"/>
        </w:rPr>
        <w:t xml:space="preserve"> provider</w:t>
      </w:r>
      <w:r w:rsidR="00016478" w:rsidRPr="00D831AA">
        <w:rPr>
          <w:rFonts w:asciiTheme="minorHAnsi" w:hAnsiTheme="minorHAnsi" w:cstheme="minorHAnsi"/>
          <w:sz w:val="22"/>
          <w:szCs w:val="22"/>
          <w:lang w:val="en-US"/>
        </w:rPr>
        <w:t>s</w:t>
      </w:r>
      <w:r w:rsidRPr="00D831AA">
        <w:rPr>
          <w:rFonts w:asciiTheme="minorHAnsi" w:hAnsiTheme="minorHAnsi" w:cstheme="minorHAnsi"/>
          <w:sz w:val="22"/>
          <w:szCs w:val="22"/>
          <w:lang w:val="en-US"/>
        </w:rPr>
        <w:t xml:space="preserve"> </w:t>
      </w:r>
      <w:r w:rsidR="00CB0CDA" w:rsidRPr="00D831AA">
        <w:rPr>
          <w:rFonts w:asciiTheme="minorHAnsi" w:hAnsiTheme="minorHAnsi" w:cstheme="minorHAnsi"/>
          <w:sz w:val="22"/>
          <w:szCs w:val="22"/>
          <w:lang w:val="en-US"/>
        </w:rPr>
        <w:t>to exceed</w:t>
      </w:r>
      <w:r w:rsidRPr="00D831AA">
        <w:rPr>
          <w:rFonts w:asciiTheme="minorHAnsi" w:hAnsiTheme="minorHAnsi" w:cstheme="minorHAnsi"/>
          <w:sz w:val="22"/>
          <w:szCs w:val="22"/>
          <w:lang w:val="en-US"/>
        </w:rPr>
        <w:t xml:space="preserve"> the</w:t>
      </w:r>
      <w:r w:rsidR="00016478" w:rsidRPr="00D831AA">
        <w:rPr>
          <w:rFonts w:asciiTheme="minorHAnsi" w:hAnsiTheme="minorHAnsi" w:cstheme="minorHAnsi"/>
          <w:sz w:val="22"/>
          <w:szCs w:val="22"/>
          <w:lang w:val="en-US"/>
        </w:rPr>
        <w:t>ir</w:t>
      </w:r>
      <w:r w:rsidRPr="00D831AA">
        <w:rPr>
          <w:rFonts w:asciiTheme="minorHAnsi" w:hAnsiTheme="minorHAnsi" w:cstheme="minorHAnsi"/>
          <w:sz w:val="22"/>
          <w:szCs w:val="22"/>
          <w:lang w:val="en-US"/>
        </w:rPr>
        <w:t xml:space="preserve"> HBC </w:t>
      </w:r>
      <w:r w:rsidR="00016478" w:rsidRPr="00D831AA">
        <w:rPr>
          <w:rFonts w:asciiTheme="minorHAnsi" w:hAnsiTheme="minorHAnsi" w:cstheme="minorHAnsi"/>
          <w:sz w:val="22"/>
          <w:szCs w:val="22"/>
          <w:lang w:val="en-US"/>
        </w:rPr>
        <w:t>remit</w:t>
      </w:r>
      <w:r w:rsidRPr="00D831AA">
        <w:rPr>
          <w:rFonts w:asciiTheme="minorHAnsi" w:hAnsiTheme="minorHAnsi" w:cstheme="minorHAnsi"/>
          <w:sz w:val="22"/>
          <w:szCs w:val="22"/>
          <w:lang w:val="en-US"/>
        </w:rPr>
        <w:t>:</w:t>
      </w:r>
    </w:p>
    <w:p w:rsidR="009C0471" w:rsidRPr="00D831AA" w:rsidRDefault="009C0471" w:rsidP="009C0471">
      <w:pPr>
        <w:pStyle w:val="Quote"/>
        <w:spacing w:before="0" w:after="0"/>
        <w:rPr>
          <w:lang w:val="en-US"/>
        </w:rPr>
      </w:pPr>
      <w:r w:rsidRPr="00D831AA">
        <w:rPr>
          <w:b/>
          <w:bCs/>
          <w:lang w:val="en-US"/>
        </w:rPr>
        <w:t>Respondent</w:t>
      </w:r>
      <w:r w:rsidRPr="00D831AA">
        <w:rPr>
          <w:lang w:val="en-US"/>
        </w:rPr>
        <w:t xml:space="preserve"> First of all, if I don’t have school items such as exercise books, she buys for me. And when I’m hungry she buys me chips I eat, and many other things.</w:t>
      </w:r>
    </w:p>
    <w:p w:rsidR="009C0471" w:rsidRPr="00D831AA" w:rsidRDefault="009C0471" w:rsidP="009C0471">
      <w:pPr>
        <w:pStyle w:val="Quote"/>
        <w:spacing w:before="0" w:after="0"/>
        <w:rPr>
          <w:lang w:val="en-US"/>
        </w:rPr>
      </w:pPr>
      <w:r w:rsidRPr="00D831AA">
        <w:rPr>
          <w:b/>
          <w:bCs/>
          <w:lang w:val="en-US"/>
        </w:rPr>
        <w:t>Interviewer:</w:t>
      </w:r>
      <w:r w:rsidRPr="00D831AA">
        <w:rPr>
          <w:lang w:val="en-US"/>
        </w:rPr>
        <w:t xml:space="preserve"> What about the side of your health and how you fall sick? What kind of services does she provide?</w:t>
      </w:r>
    </w:p>
    <w:p w:rsidR="009C0471" w:rsidRPr="00D831AA" w:rsidRDefault="009C0471" w:rsidP="009C0471">
      <w:pPr>
        <w:pStyle w:val="Quote"/>
        <w:spacing w:before="0" w:after="0"/>
        <w:rPr>
          <w:lang w:val="en-US"/>
        </w:rPr>
      </w:pPr>
      <w:r w:rsidRPr="00D831AA">
        <w:rPr>
          <w:b/>
          <w:bCs/>
          <w:lang w:val="en-US"/>
        </w:rPr>
        <w:t>Respondent:</w:t>
      </w:r>
      <w:r w:rsidRPr="00D831AA">
        <w:rPr>
          <w:lang w:val="en-US"/>
        </w:rPr>
        <w:t xml:space="preserve"> She brings me fast acting pain killers where I get relief after 5 hours. ... All her services please me</w:t>
      </w:r>
      <w:r w:rsidR="00A417CD" w:rsidRPr="00D831AA">
        <w:rPr>
          <w:lang w:val="en-US"/>
        </w:rPr>
        <w:t>.</w:t>
      </w:r>
      <w:r w:rsidRPr="00D831AA">
        <w:rPr>
          <w:lang w:val="en-US"/>
        </w:rPr>
        <w:t xml:space="preserve"> (</w:t>
      </w:r>
      <w:r w:rsidR="005D31B0" w:rsidRPr="00D831AA">
        <w:rPr>
          <w:lang w:val="en-US"/>
        </w:rPr>
        <w:t xml:space="preserve">Female, 14, Dar </w:t>
      </w:r>
      <w:proofErr w:type="spellStart"/>
      <w:r w:rsidR="005D31B0" w:rsidRPr="00D831AA">
        <w:rPr>
          <w:lang w:val="en-US"/>
        </w:rPr>
        <w:t>es</w:t>
      </w:r>
      <w:proofErr w:type="spellEnd"/>
      <w:r w:rsidR="005D31B0" w:rsidRPr="00D831AA">
        <w:rPr>
          <w:lang w:val="en-US"/>
        </w:rPr>
        <w:t xml:space="preserve"> Salaam</w:t>
      </w:r>
      <w:r w:rsidRPr="00D831AA">
        <w:rPr>
          <w:lang w:val="en-US"/>
        </w:rPr>
        <w:t>)</w:t>
      </w:r>
    </w:p>
    <w:p w:rsidR="00B47ED4" w:rsidRPr="00D831AA" w:rsidRDefault="00B47ED4" w:rsidP="00B47ED4">
      <w:pPr>
        <w:pStyle w:val="Quote"/>
        <w:rPr>
          <w:lang w:val="en-US"/>
        </w:rPr>
      </w:pPr>
      <w:r w:rsidRPr="00D831AA">
        <w:rPr>
          <w:lang w:val="en-US"/>
        </w:rPr>
        <w:t xml:space="preserve"> Sometimes she visits me after three days or so.  At other times she may visit me once in a week. ...She gives us whatever she has in her hands.</w:t>
      </w:r>
      <w:r w:rsidRPr="00D831AA">
        <w:rPr>
          <w:b/>
          <w:bCs/>
          <w:lang w:val="en-US"/>
        </w:rPr>
        <w:t xml:space="preserve"> </w:t>
      </w:r>
      <w:r w:rsidRPr="00D831AA">
        <w:rPr>
          <w:lang w:val="en-US"/>
        </w:rPr>
        <w:t xml:space="preserve">For example she gives out soap, </w:t>
      </w:r>
      <w:proofErr w:type="spellStart"/>
      <w:r w:rsidR="00A417CD" w:rsidRPr="00D831AA">
        <w:rPr>
          <w:lang w:val="en-US"/>
        </w:rPr>
        <w:t>D</w:t>
      </w:r>
      <w:r w:rsidRPr="00D831AA">
        <w:rPr>
          <w:lang w:val="en-US"/>
        </w:rPr>
        <w:t>ettol</w:t>
      </w:r>
      <w:proofErr w:type="spellEnd"/>
      <w:r w:rsidRPr="00D831AA">
        <w:rPr>
          <w:lang w:val="en-US"/>
        </w:rPr>
        <w:t>, toilet soap and even her own money if she has it. (</w:t>
      </w:r>
      <w:r w:rsidR="008203E2" w:rsidRPr="00D831AA">
        <w:rPr>
          <w:lang w:val="en-US"/>
        </w:rPr>
        <w:t xml:space="preserve">Male, 19, </w:t>
      </w:r>
      <w:proofErr w:type="spellStart"/>
      <w:r w:rsidR="008203E2" w:rsidRPr="00D831AA">
        <w:rPr>
          <w:lang w:val="en-US"/>
        </w:rPr>
        <w:t>Tanga</w:t>
      </w:r>
      <w:proofErr w:type="spellEnd"/>
      <w:r w:rsidRPr="00D831AA">
        <w:rPr>
          <w:lang w:val="en-US"/>
        </w:rPr>
        <w:t>)</w:t>
      </w:r>
    </w:p>
    <w:p w:rsidR="00373BAE" w:rsidRPr="00D831AA" w:rsidRDefault="004B7497" w:rsidP="00367291">
      <w:pPr>
        <w:pStyle w:val="Default"/>
        <w:spacing w:line="360" w:lineRule="auto"/>
        <w:rPr>
          <w:rFonts w:asciiTheme="minorHAnsi" w:hAnsiTheme="minorHAnsi" w:cstheme="minorHAnsi"/>
          <w:sz w:val="22"/>
          <w:szCs w:val="22"/>
          <w:lang w:val="en-US"/>
        </w:rPr>
      </w:pPr>
      <w:r w:rsidRPr="00D831AA">
        <w:rPr>
          <w:rFonts w:asciiTheme="minorHAnsi" w:hAnsiTheme="minorHAnsi" w:cstheme="minorHAnsi"/>
          <w:color w:val="auto"/>
          <w:sz w:val="22"/>
          <w:szCs w:val="22"/>
          <w:lang w:val="en-US"/>
        </w:rPr>
        <w:t xml:space="preserve">While providers were eager to help, purchasing supplies or food for clients could cause </w:t>
      </w:r>
      <w:r w:rsidR="008203E2" w:rsidRPr="00D831AA">
        <w:rPr>
          <w:rFonts w:asciiTheme="minorHAnsi" w:hAnsiTheme="minorHAnsi" w:cstheme="minorHAnsi"/>
          <w:color w:val="auto"/>
          <w:sz w:val="22"/>
          <w:szCs w:val="22"/>
          <w:lang w:val="en-US"/>
        </w:rPr>
        <w:t xml:space="preserve">both </w:t>
      </w:r>
      <w:r w:rsidRPr="00D831AA">
        <w:rPr>
          <w:rFonts w:asciiTheme="minorHAnsi" w:hAnsiTheme="minorHAnsi" w:cstheme="minorHAnsi"/>
          <w:color w:val="auto"/>
          <w:sz w:val="22"/>
          <w:szCs w:val="22"/>
          <w:lang w:val="en-US"/>
        </w:rPr>
        <w:t>economic and emotional strain</w:t>
      </w:r>
      <w:r w:rsidR="00CB0CDA" w:rsidRPr="00D831AA">
        <w:rPr>
          <w:rFonts w:asciiTheme="minorHAnsi" w:hAnsiTheme="minorHAnsi" w:cstheme="minorHAnsi"/>
          <w:color w:val="auto"/>
          <w:sz w:val="22"/>
          <w:szCs w:val="22"/>
          <w:lang w:val="en-US"/>
        </w:rPr>
        <w:t>, and risked the sustainability of the program in the longer term</w:t>
      </w:r>
      <w:r w:rsidRPr="00D831AA">
        <w:rPr>
          <w:rFonts w:asciiTheme="minorHAnsi" w:hAnsiTheme="minorHAnsi" w:cstheme="minorHAnsi"/>
          <w:color w:val="auto"/>
          <w:sz w:val="22"/>
          <w:szCs w:val="22"/>
          <w:lang w:val="en-US"/>
        </w:rPr>
        <w:t xml:space="preserve">. </w:t>
      </w:r>
    </w:p>
    <w:p w:rsidR="003D25D0" w:rsidRPr="00D831AA" w:rsidRDefault="003D25D0" w:rsidP="00367291">
      <w:pPr>
        <w:pStyle w:val="Default"/>
        <w:spacing w:line="360" w:lineRule="auto"/>
        <w:rPr>
          <w:rFonts w:asciiTheme="minorHAnsi" w:hAnsiTheme="minorHAnsi" w:cstheme="minorHAnsi"/>
          <w:i/>
          <w:color w:val="auto"/>
          <w:sz w:val="22"/>
          <w:szCs w:val="22"/>
          <w:lang w:val="en-US"/>
        </w:rPr>
      </w:pPr>
    </w:p>
    <w:p w:rsidR="00711B63" w:rsidRPr="00D831AA" w:rsidRDefault="008B16C7" w:rsidP="00367291">
      <w:pPr>
        <w:pStyle w:val="Default"/>
        <w:spacing w:line="360" w:lineRule="auto"/>
        <w:rPr>
          <w:rFonts w:asciiTheme="minorHAnsi" w:hAnsiTheme="minorHAnsi" w:cstheme="minorHAnsi"/>
          <w:i/>
          <w:color w:val="auto"/>
          <w:sz w:val="22"/>
          <w:szCs w:val="22"/>
          <w:lang w:val="en-US"/>
        </w:rPr>
      </w:pPr>
      <w:r>
        <w:rPr>
          <w:rFonts w:asciiTheme="minorHAnsi" w:hAnsiTheme="minorHAnsi" w:cstheme="minorHAnsi"/>
          <w:i/>
          <w:color w:val="auto"/>
          <w:sz w:val="22"/>
          <w:szCs w:val="22"/>
          <w:lang w:val="en-US"/>
        </w:rPr>
        <w:t xml:space="preserve">3.3 </w:t>
      </w:r>
      <w:r w:rsidR="00DC4E20" w:rsidRPr="00D831AA">
        <w:rPr>
          <w:rFonts w:asciiTheme="minorHAnsi" w:hAnsiTheme="minorHAnsi" w:cstheme="minorHAnsi"/>
          <w:i/>
          <w:color w:val="auto"/>
          <w:sz w:val="22"/>
          <w:szCs w:val="22"/>
          <w:lang w:val="en-US"/>
        </w:rPr>
        <w:t>HBC Providers</w:t>
      </w:r>
      <w:r w:rsidR="004511DD" w:rsidRPr="00D831AA">
        <w:rPr>
          <w:rFonts w:asciiTheme="minorHAnsi" w:hAnsiTheme="minorHAnsi" w:cstheme="minorHAnsi"/>
          <w:i/>
          <w:color w:val="auto"/>
          <w:sz w:val="22"/>
          <w:szCs w:val="22"/>
          <w:lang w:val="en-US"/>
        </w:rPr>
        <w:t>’ Experiences</w:t>
      </w:r>
    </w:p>
    <w:p w:rsidR="00711B63" w:rsidRPr="00D831AA" w:rsidRDefault="00711B63" w:rsidP="00711B63">
      <w:pPr>
        <w:pStyle w:val="Default"/>
        <w:spacing w:line="360" w:lineRule="auto"/>
        <w:rPr>
          <w:rFonts w:asciiTheme="minorHAnsi" w:hAnsiTheme="minorHAnsi" w:cstheme="minorHAnsi"/>
          <w:color w:val="auto"/>
          <w:sz w:val="22"/>
          <w:szCs w:val="22"/>
          <w:lang w:val="en-US"/>
        </w:rPr>
      </w:pPr>
      <w:r w:rsidRPr="00D831AA">
        <w:rPr>
          <w:rFonts w:asciiTheme="minorHAnsi" w:hAnsiTheme="minorHAnsi" w:cstheme="minorHAnsi"/>
          <w:color w:val="auto"/>
          <w:sz w:val="22"/>
          <w:szCs w:val="22"/>
          <w:lang w:val="en-US"/>
        </w:rPr>
        <w:t xml:space="preserve">HBC providers </w:t>
      </w:r>
      <w:r w:rsidR="009B374A" w:rsidRPr="00D831AA">
        <w:rPr>
          <w:rFonts w:asciiTheme="minorHAnsi" w:hAnsiTheme="minorHAnsi" w:cstheme="minorHAnsi"/>
          <w:color w:val="auto"/>
          <w:sz w:val="22"/>
          <w:szCs w:val="22"/>
          <w:lang w:val="en-US"/>
        </w:rPr>
        <w:t>enjoyed serving</w:t>
      </w:r>
      <w:r w:rsidRPr="00D831AA">
        <w:rPr>
          <w:rFonts w:asciiTheme="minorHAnsi" w:hAnsiTheme="minorHAnsi" w:cstheme="minorHAnsi"/>
          <w:color w:val="auto"/>
          <w:sz w:val="22"/>
          <w:szCs w:val="22"/>
          <w:lang w:val="en-US"/>
        </w:rPr>
        <w:t xml:space="preserve"> </w:t>
      </w:r>
      <w:r w:rsidR="009B374A" w:rsidRPr="00D831AA">
        <w:rPr>
          <w:rFonts w:asciiTheme="minorHAnsi" w:hAnsiTheme="minorHAnsi" w:cstheme="minorHAnsi"/>
          <w:color w:val="auto"/>
          <w:sz w:val="22"/>
          <w:szCs w:val="22"/>
          <w:lang w:val="en-US"/>
        </w:rPr>
        <w:t xml:space="preserve">adolescents, </w:t>
      </w:r>
      <w:r w:rsidR="00842B96" w:rsidRPr="00D831AA">
        <w:rPr>
          <w:rFonts w:asciiTheme="minorHAnsi" w:hAnsiTheme="minorHAnsi" w:cstheme="minorHAnsi"/>
          <w:color w:val="auto"/>
          <w:sz w:val="22"/>
          <w:szCs w:val="22"/>
          <w:lang w:val="en-US"/>
        </w:rPr>
        <w:t xml:space="preserve">considering them a </w:t>
      </w:r>
      <w:r w:rsidR="009B374A" w:rsidRPr="00D831AA">
        <w:rPr>
          <w:rFonts w:asciiTheme="minorHAnsi" w:hAnsiTheme="minorHAnsi" w:cstheme="minorHAnsi"/>
          <w:color w:val="auto"/>
          <w:sz w:val="22"/>
          <w:szCs w:val="22"/>
          <w:lang w:val="en-US"/>
        </w:rPr>
        <w:t>priority</w:t>
      </w:r>
      <w:r w:rsidR="005A7586" w:rsidRPr="00D831AA">
        <w:rPr>
          <w:rFonts w:asciiTheme="minorHAnsi" w:hAnsiTheme="minorHAnsi" w:cstheme="minorHAnsi"/>
          <w:color w:val="auto"/>
          <w:sz w:val="22"/>
          <w:szCs w:val="22"/>
          <w:lang w:val="en-US"/>
        </w:rPr>
        <w:t>, as summari</w:t>
      </w:r>
      <w:r w:rsidR="00782485" w:rsidRPr="00D831AA">
        <w:rPr>
          <w:rFonts w:asciiTheme="minorHAnsi" w:hAnsiTheme="minorHAnsi" w:cstheme="minorHAnsi"/>
          <w:color w:val="auto"/>
          <w:sz w:val="22"/>
          <w:szCs w:val="22"/>
          <w:lang w:val="en-US"/>
        </w:rPr>
        <w:t>z</w:t>
      </w:r>
      <w:r w:rsidR="005A7586" w:rsidRPr="00D831AA">
        <w:rPr>
          <w:rFonts w:asciiTheme="minorHAnsi" w:hAnsiTheme="minorHAnsi" w:cstheme="minorHAnsi"/>
          <w:color w:val="auto"/>
          <w:sz w:val="22"/>
          <w:szCs w:val="22"/>
          <w:lang w:val="en-US"/>
        </w:rPr>
        <w:t xml:space="preserve">ed by a provider from </w:t>
      </w:r>
      <w:proofErr w:type="spellStart"/>
      <w:r w:rsidR="005A7586" w:rsidRPr="00D831AA">
        <w:rPr>
          <w:rFonts w:asciiTheme="minorHAnsi" w:hAnsiTheme="minorHAnsi" w:cstheme="minorHAnsi"/>
          <w:color w:val="auto"/>
          <w:sz w:val="22"/>
          <w:szCs w:val="22"/>
          <w:lang w:val="en-US"/>
        </w:rPr>
        <w:t>Tanga</w:t>
      </w:r>
      <w:proofErr w:type="spellEnd"/>
      <w:r w:rsidR="00B22312" w:rsidRPr="00D831AA">
        <w:rPr>
          <w:rFonts w:asciiTheme="minorHAnsi" w:hAnsiTheme="minorHAnsi" w:cstheme="minorHAnsi"/>
          <w:color w:val="auto"/>
          <w:sz w:val="22"/>
          <w:szCs w:val="22"/>
          <w:lang w:val="en-US"/>
        </w:rPr>
        <w:t>:</w:t>
      </w:r>
      <w:r w:rsidR="005A7586" w:rsidRPr="00D831AA">
        <w:rPr>
          <w:rFonts w:asciiTheme="minorHAnsi" w:hAnsiTheme="minorHAnsi" w:cstheme="minorHAnsi"/>
          <w:color w:val="auto"/>
          <w:sz w:val="22"/>
          <w:szCs w:val="22"/>
          <w:lang w:val="en-US"/>
        </w:rPr>
        <w:t xml:space="preserve"> “</w:t>
      </w:r>
      <w:r w:rsidR="00867D84" w:rsidRPr="00D831AA">
        <w:rPr>
          <w:rFonts w:asciiTheme="minorHAnsi" w:hAnsiTheme="minorHAnsi" w:cstheme="minorHAnsi"/>
          <w:color w:val="auto"/>
          <w:sz w:val="22"/>
          <w:szCs w:val="22"/>
          <w:lang w:val="en-US"/>
        </w:rPr>
        <w:t>I feel good to help any person.  To help a youth</w:t>
      </w:r>
      <w:r w:rsidR="00B22312" w:rsidRPr="00D831AA">
        <w:rPr>
          <w:rFonts w:asciiTheme="minorHAnsi" w:hAnsiTheme="minorHAnsi" w:cstheme="minorHAnsi"/>
          <w:color w:val="auto"/>
          <w:sz w:val="22"/>
          <w:szCs w:val="22"/>
          <w:lang w:val="en-US"/>
        </w:rPr>
        <w:t xml:space="preserve"> - </w:t>
      </w:r>
      <w:r w:rsidR="00867D84" w:rsidRPr="00D831AA">
        <w:rPr>
          <w:rFonts w:asciiTheme="minorHAnsi" w:hAnsiTheme="minorHAnsi" w:cstheme="minorHAnsi"/>
          <w:color w:val="auto"/>
          <w:sz w:val="22"/>
          <w:szCs w:val="22"/>
          <w:lang w:val="en-US"/>
        </w:rPr>
        <w:t>I like it even more</w:t>
      </w:r>
      <w:r w:rsidR="005A7586" w:rsidRPr="00D831AA">
        <w:rPr>
          <w:rFonts w:asciiTheme="minorHAnsi" w:hAnsiTheme="minorHAnsi" w:cstheme="minorHAnsi"/>
          <w:color w:val="auto"/>
          <w:sz w:val="22"/>
          <w:szCs w:val="22"/>
          <w:lang w:val="en-US"/>
        </w:rPr>
        <w:t xml:space="preserve">.”  Interacting with young people was seen to require a different approach </w:t>
      </w:r>
      <w:r w:rsidR="000F5535" w:rsidRPr="00D831AA">
        <w:rPr>
          <w:rFonts w:asciiTheme="minorHAnsi" w:hAnsiTheme="minorHAnsi" w:cstheme="minorHAnsi"/>
          <w:color w:val="auto"/>
          <w:sz w:val="22"/>
          <w:szCs w:val="22"/>
          <w:lang w:val="en-US"/>
        </w:rPr>
        <w:t xml:space="preserve">than </w:t>
      </w:r>
      <w:r w:rsidR="005A7586" w:rsidRPr="00D831AA">
        <w:rPr>
          <w:rFonts w:asciiTheme="minorHAnsi" w:hAnsiTheme="minorHAnsi" w:cstheme="minorHAnsi"/>
          <w:color w:val="auto"/>
          <w:sz w:val="22"/>
          <w:szCs w:val="22"/>
          <w:lang w:val="en-US"/>
        </w:rPr>
        <w:t xml:space="preserve">working with adults, </w:t>
      </w:r>
      <w:r w:rsidR="00B22312" w:rsidRPr="00D831AA">
        <w:rPr>
          <w:rFonts w:asciiTheme="minorHAnsi" w:hAnsiTheme="minorHAnsi" w:cstheme="minorHAnsi"/>
          <w:color w:val="auto"/>
          <w:sz w:val="22"/>
          <w:szCs w:val="22"/>
          <w:lang w:val="en-US"/>
        </w:rPr>
        <w:t>including</w:t>
      </w:r>
      <w:r w:rsidR="005A7586" w:rsidRPr="00D831AA">
        <w:rPr>
          <w:rFonts w:asciiTheme="minorHAnsi" w:hAnsiTheme="minorHAnsi" w:cstheme="minorHAnsi"/>
          <w:color w:val="auto"/>
          <w:sz w:val="22"/>
          <w:szCs w:val="22"/>
          <w:lang w:val="en-US"/>
        </w:rPr>
        <w:t xml:space="preserve"> building rapport and providing information in a </w:t>
      </w:r>
      <w:r w:rsidR="002413CC" w:rsidRPr="00D831AA">
        <w:rPr>
          <w:rFonts w:asciiTheme="minorHAnsi" w:hAnsiTheme="minorHAnsi" w:cstheme="minorHAnsi"/>
          <w:color w:val="auto"/>
          <w:sz w:val="22"/>
          <w:szCs w:val="22"/>
          <w:lang w:val="en-US"/>
        </w:rPr>
        <w:t>tactful</w:t>
      </w:r>
      <w:r w:rsidR="005A7586" w:rsidRPr="00D831AA">
        <w:rPr>
          <w:rFonts w:asciiTheme="minorHAnsi" w:hAnsiTheme="minorHAnsi" w:cstheme="minorHAnsi"/>
          <w:color w:val="auto"/>
          <w:sz w:val="22"/>
          <w:szCs w:val="22"/>
          <w:lang w:val="en-US"/>
        </w:rPr>
        <w:t xml:space="preserve"> way:</w:t>
      </w:r>
      <w:r w:rsidRPr="00D831AA">
        <w:rPr>
          <w:rFonts w:asciiTheme="minorHAnsi" w:hAnsiTheme="minorHAnsi" w:cstheme="minorHAnsi"/>
          <w:color w:val="auto"/>
          <w:sz w:val="22"/>
          <w:szCs w:val="22"/>
          <w:lang w:val="en-US"/>
        </w:rPr>
        <w:t xml:space="preserve"> </w:t>
      </w:r>
    </w:p>
    <w:p w:rsidR="00711B63" w:rsidRPr="00D831AA" w:rsidRDefault="00711B63" w:rsidP="00711B63">
      <w:pPr>
        <w:pStyle w:val="Quote"/>
        <w:rPr>
          <w:lang w:val="en-US"/>
        </w:rPr>
      </w:pPr>
      <w:r w:rsidRPr="00D831AA">
        <w:rPr>
          <w:lang w:val="en-US"/>
        </w:rPr>
        <w:t xml:space="preserve">It is different in that adults get to understand you more easily and quickly whereas it might take two, three or more sessions to get a youth to understand you. (Female provider, </w:t>
      </w:r>
      <w:proofErr w:type="spellStart"/>
      <w:r w:rsidRPr="00D831AA">
        <w:rPr>
          <w:lang w:val="en-US"/>
        </w:rPr>
        <w:t>Tanga</w:t>
      </w:r>
      <w:proofErr w:type="spellEnd"/>
      <w:r w:rsidRPr="00D831AA">
        <w:rPr>
          <w:lang w:val="en-US"/>
        </w:rPr>
        <w:t xml:space="preserve">) </w:t>
      </w:r>
    </w:p>
    <w:p w:rsidR="005A7586" w:rsidRPr="00D831AA" w:rsidRDefault="005A7586" w:rsidP="005A7586">
      <w:pPr>
        <w:pStyle w:val="Quote"/>
        <w:rPr>
          <w:lang w:val="en-US"/>
        </w:rPr>
      </w:pPr>
      <w:r w:rsidRPr="00D831AA">
        <w:rPr>
          <w:lang w:val="en-US"/>
        </w:rPr>
        <w:t>... we go according to youth and their preferences. For example on the side of language, we use like ‘how is it?’ for greeting. Words like ‘you get me?’ ‘peace?’ (</w:t>
      </w:r>
      <w:r w:rsidR="00B22312" w:rsidRPr="00D831AA">
        <w:rPr>
          <w:lang w:val="en-US"/>
        </w:rPr>
        <w:t xml:space="preserve">Male provider, </w:t>
      </w:r>
      <w:proofErr w:type="spellStart"/>
      <w:r w:rsidR="00B22312" w:rsidRPr="00D831AA">
        <w:rPr>
          <w:lang w:val="en-US"/>
        </w:rPr>
        <w:t>Tanga</w:t>
      </w:r>
      <w:proofErr w:type="spellEnd"/>
      <w:r w:rsidR="00B22312" w:rsidRPr="00D831AA">
        <w:rPr>
          <w:lang w:val="en-US"/>
        </w:rPr>
        <w:t>)</w:t>
      </w:r>
    </w:p>
    <w:p w:rsidR="005A7586" w:rsidRPr="00D831AA" w:rsidRDefault="00B22312" w:rsidP="005A7586">
      <w:pPr>
        <w:rPr>
          <w:lang w:val="en-US"/>
        </w:rPr>
      </w:pPr>
      <w:r w:rsidRPr="00D831AA">
        <w:rPr>
          <w:lang w:val="en-US"/>
        </w:rPr>
        <w:t>While</w:t>
      </w:r>
      <w:r w:rsidR="009B67B7" w:rsidRPr="00D831AA">
        <w:rPr>
          <w:lang w:val="en-US"/>
        </w:rPr>
        <w:t xml:space="preserve"> acknowledg</w:t>
      </w:r>
      <w:r w:rsidRPr="00D831AA">
        <w:rPr>
          <w:lang w:val="en-US"/>
        </w:rPr>
        <w:t xml:space="preserve">ing </w:t>
      </w:r>
      <w:r w:rsidR="009B67B7" w:rsidRPr="00D831AA">
        <w:rPr>
          <w:lang w:val="en-US"/>
        </w:rPr>
        <w:t xml:space="preserve">that adolescents needed additional support, </w:t>
      </w:r>
      <w:r w:rsidRPr="00D831AA">
        <w:rPr>
          <w:lang w:val="en-US"/>
        </w:rPr>
        <w:t>p</w:t>
      </w:r>
      <w:r w:rsidR="005A7586" w:rsidRPr="00D831AA">
        <w:rPr>
          <w:lang w:val="en-US"/>
        </w:rPr>
        <w:t>roviders did not always feel well-equipped</w:t>
      </w:r>
      <w:r w:rsidR="003E105B" w:rsidRPr="00D831AA">
        <w:rPr>
          <w:lang w:val="en-US"/>
        </w:rPr>
        <w:t xml:space="preserve"> </w:t>
      </w:r>
      <w:r w:rsidR="005A7586" w:rsidRPr="00D831AA">
        <w:rPr>
          <w:lang w:val="en-US"/>
        </w:rPr>
        <w:t>for this role:</w:t>
      </w:r>
    </w:p>
    <w:p w:rsidR="005A7586" w:rsidRPr="00D831AA" w:rsidRDefault="005A7586" w:rsidP="00F03EA4">
      <w:pPr>
        <w:pStyle w:val="Quote"/>
        <w:rPr>
          <w:lang w:val="en-US"/>
        </w:rPr>
      </w:pPr>
      <w:r w:rsidRPr="00D831AA">
        <w:rPr>
          <w:lang w:val="en-US"/>
        </w:rPr>
        <w:t xml:space="preserve">You see, talking to an adult is different from talking to a young person. So if I could get training geared more towards children/young people it would help a great deal. I am only using experience and I am not </w:t>
      </w:r>
      <w:r w:rsidRPr="00D831AA">
        <w:rPr>
          <w:lang w:val="en-US"/>
        </w:rPr>
        <w:lastRenderedPageBreak/>
        <w:t>really sure about what I am doing and I don‘t even know where I might be going wrong.</w:t>
      </w:r>
      <w:r w:rsidR="00F03EA4" w:rsidRPr="00D831AA">
        <w:rPr>
          <w:lang w:val="en-US"/>
        </w:rPr>
        <w:t xml:space="preserve"> </w:t>
      </w:r>
      <w:r w:rsidRPr="00D831AA">
        <w:rPr>
          <w:lang w:val="en-US"/>
        </w:rPr>
        <w:t xml:space="preserve">(Female provider, Dar </w:t>
      </w:r>
      <w:proofErr w:type="spellStart"/>
      <w:r w:rsidRPr="00D831AA">
        <w:rPr>
          <w:lang w:val="en-US"/>
        </w:rPr>
        <w:t>es</w:t>
      </w:r>
      <w:proofErr w:type="spellEnd"/>
      <w:r w:rsidRPr="00D831AA">
        <w:rPr>
          <w:lang w:val="en-US"/>
        </w:rPr>
        <w:t xml:space="preserve"> Salaam) </w:t>
      </w:r>
    </w:p>
    <w:p w:rsidR="00151DBE" w:rsidRPr="00D831AA" w:rsidRDefault="00151DBE" w:rsidP="00151DBE">
      <w:pPr>
        <w:pStyle w:val="Quote"/>
        <w:spacing w:before="0" w:after="0"/>
        <w:rPr>
          <w:lang w:val="en-US"/>
        </w:rPr>
      </w:pPr>
      <w:r w:rsidRPr="00D831AA">
        <w:rPr>
          <w:b/>
          <w:lang w:val="en-US"/>
        </w:rPr>
        <w:t>Interviewer</w:t>
      </w:r>
      <w:r w:rsidRPr="00D831AA">
        <w:rPr>
          <w:lang w:val="en-US"/>
        </w:rPr>
        <w:t>: Do you think that you personally have been well prepared/ trained to serve these clients who are young people?</w:t>
      </w:r>
    </w:p>
    <w:p w:rsidR="00151DBE" w:rsidRPr="00D831AA" w:rsidRDefault="00151DBE" w:rsidP="00151DBE">
      <w:pPr>
        <w:pStyle w:val="Quote"/>
        <w:spacing w:before="0" w:after="0"/>
        <w:rPr>
          <w:lang w:val="en-US"/>
        </w:rPr>
      </w:pPr>
      <w:r w:rsidRPr="00D831AA">
        <w:rPr>
          <w:b/>
          <w:lang w:val="en-US"/>
        </w:rPr>
        <w:t>Respondent</w:t>
      </w:r>
      <w:r w:rsidRPr="00D831AA">
        <w:rPr>
          <w:lang w:val="en-US"/>
        </w:rPr>
        <w:t>: Not yet. We were not trained to specifically deal with the youth. Our preparation was general to serve all groups of people.</w:t>
      </w:r>
      <w:r w:rsidR="009B67B7" w:rsidRPr="00D831AA">
        <w:rPr>
          <w:lang w:val="en-US"/>
        </w:rPr>
        <w:t xml:space="preserve"> </w:t>
      </w:r>
      <w:r w:rsidRPr="00D831AA">
        <w:rPr>
          <w:lang w:val="en-US"/>
        </w:rPr>
        <w:t>(</w:t>
      </w:r>
      <w:r w:rsidR="00B22312" w:rsidRPr="00D831AA">
        <w:rPr>
          <w:lang w:val="en-US"/>
        </w:rPr>
        <w:t xml:space="preserve">Female provider, </w:t>
      </w:r>
      <w:proofErr w:type="spellStart"/>
      <w:r w:rsidR="00B22312" w:rsidRPr="00D831AA">
        <w:rPr>
          <w:lang w:val="en-US"/>
        </w:rPr>
        <w:t>Tanga</w:t>
      </w:r>
      <w:proofErr w:type="spellEnd"/>
      <w:r w:rsidRPr="00D831AA">
        <w:rPr>
          <w:lang w:val="en-US"/>
        </w:rPr>
        <w:t>)</w:t>
      </w:r>
    </w:p>
    <w:p w:rsidR="00C6700D" w:rsidRPr="00D831AA" w:rsidRDefault="00C6700D" w:rsidP="009B67B7">
      <w:pPr>
        <w:spacing w:before="120" w:after="120"/>
        <w:rPr>
          <w:rFonts w:cstheme="minorHAnsi"/>
          <w:lang w:val="en-US"/>
        </w:rPr>
      </w:pPr>
    </w:p>
    <w:p w:rsidR="002F6B31" w:rsidRPr="00D831AA" w:rsidRDefault="00C6700D" w:rsidP="009B67B7">
      <w:pPr>
        <w:spacing w:before="120" w:after="120"/>
        <w:rPr>
          <w:rFonts w:cstheme="minorHAnsi"/>
          <w:lang w:val="en-US"/>
        </w:rPr>
      </w:pPr>
      <w:r w:rsidRPr="00D831AA">
        <w:rPr>
          <w:rFonts w:cstheme="minorHAnsi"/>
          <w:lang w:val="en-US"/>
        </w:rPr>
        <w:t>S</w:t>
      </w:r>
      <w:r w:rsidR="00EF729A" w:rsidRPr="00D831AA">
        <w:rPr>
          <w:rFonts w:cstheme="minorHAnsi"/>
          <w:lang w:val="en-US"/>
        </w:rPr>
        <w:t xml:space="preserve">everal providers </w:t>
      </w:r>
      <w:r w:rsidR="009B67B7" w:rsidRPr="00D831AA">
        <w:rPr>
          <w:rFonts w:cstheme="minorHAnsi"/>
          <w:lang w:val="en-US"/>
        </w:rPr>
        <w:t xml:space="preserve">discussed </w:t>
      </w:r>
      <w:r w:rsidR="00CB0CDA" w:rsidRPr="00D831AA">
        <w:rPr>
          <w:rFonts w:cstheme="minorHAnsi"/>
          <w:lang w:val="en-US"/>
        </w:rPr>
        <w:t>how</w:t>
      </w:r>
      <w:r w:rsidR="009B67B7" w:rsidRPr="00D831AA">
        <w:rPr>
          <w:rFonts w:cstheme="minorHAnsi"/>
          <w:lang w:val="en-US"/>
        </w:rPr>
        <w:t xml:space="preserve"> </w:t>
      </w:r>
      <w:r w:rsidR="00EF729A" w:rsidRPr="00D831AA">
        <w:rPr>
          <w:rFonts w:cstheme="minorHAnsi"/>
          <w:lang w:val="en-US"/>
        </w:rPr>
        <w:t xml:space="preserve">working with </w:t>
      </w:r>
      <w:r w:rsidR="009B67B7" w:rsidRPr="00D831AA">
        <w:rPr>
          <w:rFonts w:cstheme="minorHAnsi"/>
          <w:lang w:val="en-US"/>
        </w:rPr>
        <w:t>HIV-positive adolescents</w:t>
      </w:r>
      <w:r w:rsidR="00EF729A" w:rsidRPr="00D831AA">
        <w:rPr>
          <w:rFonts w:cstheme="minorHAnsi"/>
          <w:lang w:val="en-US"/>
        </w:rPr>
        <w:t xml:space="preserve"> </w:t>
      </w:r>
      <w:r w:rsidR="00CB0CDA" w:rsidRPr="00D831AA">
        <w:rPr>
          <w:rFonts w:cstheme="minorHAnsi"/>
          <w:lang w:val="en-US"/>
        </w:rPr>
        <w:t>affected</w:t>
      </w:r>
      <w:r w:rsidR="00EF729A" w:rsidRPr="00D831AA">
        <w:rPr>
          <w:rFonts w:cstheme="minorHAnsi"/>
          <w:lang w:val="en-US"/>
        </w:rPr>
        <w:t xml:space="preserve"> their own emotional health</w:t>
      </w:r>
      <w:r w:rsidR="009B67B7" w:rsidRPr="00D831AA">
        <w:rPr>
          <w:rFonts w:cstheme="minorHAnsi"/>
          <w:lang w:val="en-US"/>
        </w:rPr>
        <w:t>. “F</w:t>
      </w:r>
      <w:r w:rsidR="00EF729A" w:rsidRPr="00D831AA">
        <w:rPr>
          <w:rFonts w:cstheme="minorHAnsi"/>
          <w:lang w:val="en-US"/>
        </w:rPr>
        <w:t>eeling bad</w:t>
      </w:r>
      <w:r w:rsidR="009B67B7" w:rsidRPr="00D831AA">
        <w:rPr>
          <w:rFonts w:cstheme="minorHAnsi"/>
          <w:lang w:val="en-US"/>
        </w:rPr>
        <w:t>”</w:t>
      </w:r>
      <w:r w:rsidR="00EF729A" w:rsidRPr="00D831AA">
        <w:rPr>
          <w:rFonts w:cstheme="minorHAnsi"/>
          <w:lang w:val="en-US"/>
        </w:rPr>
        <w:t xml:space="preserve"> and sadness were </w:t>
      </w:r>
      <w:r w:rsidR="004130EC" w:rsidRPr="00D831AA">
        <w:rPr>
          <w:rFonts w:cstheme="minorHAnsi"/>
          <w:lang w:val="en-US"/>
        </w:rPr>
        <w:t>reactions to encountering children growing up with HIV</w:t>
      </w:r>
      <w:r w:rsidRPr="00D831AA">
        <w:rPr>
          <w:rFonts w:cstheme="minorHAnsi"/>
          <w:lang w:val="en-US"/>
        </w:rPr>
        <w:t xml:space="preserve">. </w:t>
      </w:r>
      <w:r w:rsidR="00EF729A" w:rsidRPr="00D831AA">
        <w:rPr>
          <w:rFonts w:cstheme="minorHAnsi"/>
          <w:lang w:val="en-US"/>
        </w:rPr>
        <w:t xml:space="preserve">Providers </w:t>
      </w:r>
      <w:r w:rsidR="009B67B7" w:rsidRPr="00D831AA">
        <w:rPr>
          <w:rFonts w:cstheme="minorHAnsi"/>
          <w:lang w:val="en-US"/>
        </w:rPr>
        <w:t>observed</w:t>
      </w:r>
      <w:r w:rsidR="00EF729A" w:rsidRPr="00D831AA">
        <w:rPr>
          <w:rFonts w:cstheme="minorHAnsi"/>
          <w:lang w:val="en-US"/>
        </w:rPr>
        <w:t xml:space="preserve"> the lack of opportunities ava</w:t>
      </w:r>
      <w:r w:rsidRPr="00D831AA">
        <w:rPr>
          <w:rFonts w:cstheme="minorHAnsi"/>
          <w:lang w:val="en-US"/>
        </w:rPr>
        <w:t>ilable to youth living with HIV</w:t>
      </w:r>
      <w:r w:rsidR="002F6B31" w:rsidRPr="00D831AA">
        <w:rPr>
          <w:rFonts w:cstheme="minorHAnsi"/>
          <w:lang w:val="en-US"/>
        </w:rPr>
        <w:t>:</w:t>
      </w:r>
    </w:p>
    <w:p w:rsidR="002F6B31" w:rsidRPr="00D831AA" w:rsidRDefault="002F6B31" w:rsidP="002F6B31">
      <w:pPr>
        <w:pStyle w:val="Quote"/>
        <w:rPr>
          <w:lang w:val="en-US"/>
        </w:rPr>
      </w:pPr>
      <w:r w:rsidRPr="00D831AA">
        <w:rPr>
          <w:lang w:val="en-US"/>
        </w:rPr>
        <w:t xml:space="preserve">The youth who still go to school need mostly food; the economic status of families is, to say the least, very poor so you can imagine one is HIV-positive and at the same time one lacks sufficient food.  The second big need for those who are still in school is to study, but then again there is a problem of funds for the schooling. </w:t>
      </w:r>
      <w:r w:rsidR="0001042F">
        <w:rPr>
          <w:lang w:val="en-US"/>
        </w:rPr>
        <w:t>..</w:t>
      </w:r>
      <w:r w:rsidRPr="00D831AA">
        <w:rPr>
          <w:lang w:val="en-US"/>
        </w:rPr>
        <w:t xml:space="preserve">if they lack anything they come rushing to me asking for help. And I have just a </w:t>
      </w:r>
      <w:r w:rsidR="001C1C5F" w:rsidRPr="00D831AA">
        <w:rPr>
          <w:lang w:val="en-US"/>
        </w:rPr>
        <w:t>meager</w:t>
      </w:r>
      <w:r w:rsidRPr="00D831AA">
        <w:rPr>
          <w:lang w:val="en-US"/>
        </w:rPr>
        <w:t xml:space="preserve"> income.  If there would be a way to provide them with food at schools or somehow be aided in getting some food it would help a lot. (</w:t>
      </w:r>
      <w:r w:rsidR="00B22312" w:rsidRPr="00D831AA">
        <w:rPr>
          <w:lang w:val="en-US"/>
        </w:rPr>
        <w:t xml:space="preserve">Female provider, Dar </w:t>
      </w:r>
      <w:proofErr w:type="spellStart"/>
      <w:r w:rsidR="00B22312" w:rsidRPr="00D831AA">
        <w:rPr>
          <w:lang w:val="en-US"/>
        </w:rPr>
        <w:t>es</w:t>
      </w:r>
      <w:proofErr w:type="spellEnd"/>
      <w:r w:rsidR="00B22312" w:rsidRPr="00D831AA">
        <w:rPr>
          <w:lang w:val="en-US"/>
        </w:rPr>
        <w:t xml:space="preserve"> Salaam</w:t>
      </w:r>
      <w:r w:rsidRPr="00D831AA">
        <w:rPr>
          <w:lang w:val="en-US"/>
        </w:rPr>
        <w:t>)</w:t>
      </w:r>
    </w:p>
    <w:p w:rsidR="00867D84" w:rsidRPr="00D831AA" w:rsidRDefault="00867D84" w:rsidP="00867D84">
      <w:pPr>
        <w:pStyle w:val="Quote"/>
        <w:rPr>
          <w:lang w:val="en-US"/>
        </w:rPr>
      </w:pPr>
      <w:r w:rsidRPr="00D831AA">
        <w:rPr>
          <w:lang w:val="en-US"/>
        </w:rPr>
        <w:t xml:space="preserve">I thank </w:t>
      </w:r>
      <w:r w:rsidR="002D65C7" w:rsidRPr="00D831AA">
        <w:rPr>
          <w:lang w:val="en-US"/>
        </w:rPr>
        <w:t xml:space="preserve">the </w:t>
      </w:r>
      <w:r w:rsidRPr="00D831AA">
        <w:rPr>
          <w:lang w:val="en-US"/>
        </w:rPr>
        <w:t>Lord th</w:t>
      </w:r>
      <w:r w:rsidR="002D65C7" w:rsidRPr="00D831AA">
        <w:rPr>
          <w:lang w:val="en-US"/>
        </w:rPr>
        <w:t>at th</w:t>
      </w:r>
      <w:r w:rsidRPr="00D831AA">
        <w:rPr>
          <w:lang w:val="en-US"/>
        </w:rPr>
        <w:t xml:space="preserve">e youth I meet are at least from well- to-do- families. But others are so poor that they need assistance. ... Therefore when you meet a youth from </w:t>
      </w:r>
      <w:r w:rsidR="000F5535" w:rsidRPr="00D831AA">
        <w:rPr>
          <w:lang w:val="en-US"/>
        </w:rPr>
        <w:t xml:space="preserve">a </w:t>
      </w:r>
      <w:r w:rsidRPr="00D831AA">
        <w:rPr>
          <w:lang w:val="en-US"/>
        </w:rPr>
        <w:t>poor family, s/he may say; ‘Brother, I have nothing.  If you are in a position, give out 500 shillings for a cup of milk</w:t>
      </w:r>
      <w:r w:rsidR="00787100">
        <w:rPr>
          <w:lang w:val="en-US"/>
        </w:rPr>
        <w:t>’</w:t>
      </w:r>
      <w:r w:rsidRPr="00D831AA">
        <w:rPr>
          <w:lang w:val="en-US"/>
        </w:rPr>
        <w:t xml:space="preserve">. </w:t>
      </w:r>
      <w:r w:rsidR="00547712" w:rsidRPr="00D831AA">
        <w:rPr>
          <w:lang w:val="en-US"/>
        </w:rPr>
        <w:t>(</w:t>
      </w:r>
      <w:r w:rsidR="00B22312" w:rsidRPr="00D831AA">
        <w:rPr>
          <w:lang w:val="en-US"/>
        </w:rPr>
        <w:t xml:space="preserve">Male provider, </w:t>
      </w:r>
      <w:proofErr w:type="spellStart"/>
      <w:r w:rsidR="00B22312" w:rsidRPr="00D831AA">
        <w:rPr>
          <w:lang w:val="en-US"/>
        </w:rPr>
        <w:t>Tanga</w:t>
      </w:r>
      <w:proofErr w:type="spellEnd"/>
      <w:r w:rsidR="00547712" w:rsidRPr="00D831AA">
        <w:rPr>
          <w:lang w:val="en-US"/>
        </w:rPr>
        <w:t>)</w:t>
      </w:r>
      <w:r w:rsidRPr="00D831AA">
        <w:rPr>
          <w:lang w:val="en-US"/>
        </w:rPr>
        <w:t xml:space="preserve"> </w:t>
      </w:r>
    </w:p>
    <w:p w:rsidR="00742C7F" w:rsidRPr="00D831AA" w:rsidRDefault="009B67B7" w:rsidP="00742C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cstheme="minorHAnsi"/>
          <w:lang w:val="en-US"/>
        </w:rPr>
      </w:pPr>
      <w:r w:rsidRPr="00D831AA">
        <w:rPr>
          <w:rFonts w:cstheme="minorHAnsi"/>
          <w:lang w:val="en-US"/>
        </w:rPr>
        <w:t>Thus although providers recogni</w:t>
      </w:r>
      <w:r w:rsidR="00782485" w:rsidRPr="00D831AA">
        <w:rPr>
          <w:rFonts w:cstheme="minorHAnsi"/>
          <w:lang w:val="en-US"/>
        </w:rPr>
        <w:t>z</w:t>
      </w:r>
      <w:r w:rsidRPr="00D831AA">
        <w:rPr>
          <w:rFonts w:cstheme="minorHAnsi"/>
          <w:lang w:val="en-US"/>
        </w:rPr>
        <w:t xml:space="preserve">ed that unrealistic expectations had developed, they did not feel able to </w:t>
      </w:r>
      <w:r w:rsidR="00742C7F" w:rsidRPr="00D831AA">
        <w:rPr>
          <w:rFonts w:cstheme="minorHAnsi"/>
          <w:lang w:val="en-US"/>
        </w:rPr>
        <w:t>deflect</w:t>
      </w:r>
      <w:r w:rsidRPr="00D831AA">
        <w:rPr>
          <w:rFonts w:cstheme="minorHAnsi"/>
          <w:lang w:val="en-US"/>
        </w:rPr>
        <w:t xml:space="preserve"> these. </w:t>
      </w:r>
      <w:r w:rsidR="00B22312" w:rsidRPr="00D831AA">
        <w:rPr>
          <w:rFonts w:cstheme="minorHAnsi"/>
          <w:lang w:val="en-US"/>
        </w:rPr>
        <w:t>They</w:t>
      </w:r>
      <w:r w:rsidR="00742C7F" w:rsidRPr="00D831AA">
        <w:rPr>
          <w:rFonts w:cstheme="minorHAnsi"/>
          <w:lang w:val="en-US"/>
        </w:rPr>
        <w:t xml:space="preserve"> </w:t>
      </w:r>
      <w:r w:rsidRPr="00D831AA">
        <w:rPr>
          <w:rFonts w:cstheme="minorHAnsi"/>
          <w:lang w:val="en-US"/>
        </w:rPr>
        <w:t xml:space="preserve">agreed that </w:t>
      </w:r>
      <w:r w:rsidR="00742C7F" w:rsidRPr="00D831AA">
        <w:rPr>
          <w:rFonts w:cstheme="minorHAnsi"/>
          <w:lang w:val="en-US"/>
        </w:rPr>
        <w:t>providing information and counseling without material aid was a shortcoming of the program:</w:t>
      </w:r>
    </w:p>
    <w:p w:rsidR="00325635" w:rsidRPr="00D831AA" w:rsidRDefault="00325635" w:rsidP="00325635">
      <w:pPr>
        <w:pStyle w:val="Quote"/>
        <w:rPr>
          <w:lang w:val="en-US"/>
        </w:rPr>
      </w:pPr>
      <w:r w:rsidRPr="00D831AA">
        <w:rPr>
          <w:lang w:val="en-US"/>
        </w:rPr>
        <w:t>We have nothing and so we go to clients with empty-hands. You just give him/her (the patient) mere words, no any material. Truly, you feel indebted. Therefore, if we had had some small items, it would really help to entertain hence motivate others to join the group. (</w:t>
      </w:r>
      <w:r w:rsidR="00B22312" w:rsidRPr="00D831AA">
        <w:rPr>
          <w:lang w:val="en-US"/>
        </w:rPr>
        <w:t xml:space="preserve">Female provider, Dar </w:t>
      </w:r>
      <w:proofErr w:type="spellStart"/>
      <w:r w:rsidR="00B22312" w:rsidRPr="00D831AA">
        <w:rPr>
          <w:lang w:val="en-US"/>
        </w:rPr>
        <w:t>es</w:t>
      </w:r>
      <w:proofErr w:type="spellEnd"/>
      <w:r w:rsidR="00B22312" w:rsidRPr="00D831AA">
        <w:rPr>
          <w:lang w:val="en-US"/>
        </w:rPr>
        <w:t xml:space="preserve"> Salaam</w:t>
      </w:r>
      <w:r w:rsidRPr="00D831AA">
        <w:rPr>
          <w:lang w:val="en-US"/>
        </w:rPr>
        <w:t>)</w:t>
      </w:r>
    </w:p>
    <w:p w:rsidR="00EF729A" w:rsidRPr="00D831AA" w:rsidRDefault="008B16C7" w:rsidP="007E2C67">
      <w:pPr>
        <w:pStyle w:val="Heading1"/>
        <w:rPr>
          <w:lang w:val="en-US"/>
        </w:rPr>
      </w:pPr>
      <w:r>
        <w:rPr>
          <w:lang w:val="en-US"/>
        </w:rPr>
        <w:t xml:space="preserve">4.0 </w:t>
      </w:r>
      <w:r w:rsidR="00EF729A" w:rsidRPr="00D831AA">
        <w:rPr>
          <w:lang w:val="en-US"/>
        </w:rPr>
        <w:t xml:space="preserve">Discussion </w:t>
      </w:r>
    </w:p>
    <w:p w:rsidR="002828A3" w:rsidRPr="00D831AA" w:rsidRDefault="00562881" w:rsidP="0013129D">
      <w:pPr>
        <w:rPr>
          <w:lang w:val="en-US"/>
        </w:rPr>
      </w:pPr>
      <w:r w:rsidRPr="00D831AA">
        <w:rPr>
          <w:lang w:val="en-US"/>
        </w:rPr>
        <w:t xml:space="preserve">The HBC program delivered a wide range of services </w:t>
      </w:r>
      <w:r w:rsidR="0013129D" w:rsidRPr="00D831AA">
        <w:rPr>
          <w:lang w:val="en-US"/>
        </w:rPr>
        <w:t>with which</w:t>
      </w:r>
      <w:r w:rsidRPr="00D831AA">
        <w:rPr>
          <w:lang w:val="en-US"/>
        </w:rPr>
        <w:t xml:space="preserve"> many clients expressed satisfaction. For the most part, however, we found a similar “disconnect”  to those found in other studies, in which program aims did not align well with adolescent’s expectations or needs</w:t>
      </w:r>
      <w:r w:rsidR="00424591" w:rsidRPr="00D831AA">
        <w:rPr>
          <w:lang w:val="en-US"/>
        </w:rPr>
        <w:t xml:space="preserve"> </w:t>
      </w:r>
      <w:r w:rsidR="00D317F7" w:rsidRPr="00D831AA">
        <w:rPr>
          <w:lang w:val="en-US"/>
        </w:rPr>
        <w:fldChar w:fldCharType="begin">
          <w:fldData xml:space="preserve">PEVuZE5vdGU+PENpdGU+PEF1dGhvcj5CaXJ1bmdpPC9BdXRob3I+PFllYXI+MjAwOTwvWWVhcj48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</w:fldData>
        </w:fldChar>
      </w:r>
      <w:r w:rsidR="002C1A16" w:rsidRPr="00D831AA">
        <w:rPr>
          <w:lang w:val="en-US"/>
        </w:rPr>
        <w:instrText xml:space="preserve"> ADDIN EN.CITE </w:instrText>
      </w:r>
      <w:r w:rsidR="00D317F7" w:rsidRPr="00D831AA">
        <w:rPr>
          <w:lang w:val="en-US"/>
        </w:rPr>
        <w:fldChar w:fldCharType="begin">
          <w:fldData xml:space="preserve">PEVuZE5vdGU+PENpdGU+PEF1dGhvcj5CaXJ1bmdpPC9BdXRob3I+PFllYXI+MjAwOTwvWWVhcj48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</w:fldData>
        </w:fldChar>
      </w:r>
      <w:r w:rsidR="002C1A16" w:rsidRPr="00D831AA">
        <w:rPr>
          <w:lang w:val="en-US"/>
        </w:rPr>
        <w:instrText xml:space="preserve"> ADDIN EN.CITE.DATA </w:instrText>
      </w:r>
      <w:r w:rsidR="00D317F7" w:rsidRPr="00D831AA">
        <w:rPr>
          <w:lang w:val="en-US"/>
        </w:rPr>
      </w:r>
      <w:r w:rsidR="00D317F7" w:rsidRPr="00D831AA">
        <w:rPr>
          <w:lang w:val="en-US"/>
        </w:rPr>
        <w:fldChar w:fldCharType="end"/>
      </w:r>
      <w:r w:rsidR="00D317F7" w:rsidRPr="00D831AA">
        <w:rPr>
          <w:lang w:val="en-US"/>
        </w:rPr>
      </w:r>
      <w:r w:rsidR="00D317F7" w:rsidRPr="00D831AA">
        <w:rPr>
          <w:lang w:val="en-US"/>
        </w:rPr>
        <w:fldChar w:fldCharType="separate"/>
      </w:r>
      <w:r w:rsidR="002C1A16" w:rsidRPr="00D831AA">
        <w:rPr>
          <w:noProof/>
          <w:lang w:val="en-US"/>
        </w:rPr>
        <w:t>(</w:t>
      </w:r>
      <w:hyperlink w:anchor="_ENREF_2" w:tooltip="Birungi, 2009 #1128" w:history="1">
        <w:r w:rsidR="009504B9" w:rsidRPr="00D831AA">
          <w:rPr>
            <w:noProof/>
            <w:lang w:val="en-US"/>
          </w:rPr>
          <w:t>Birungi et al., 2009</w:t>
        </w:r>
      </w:hyperlink>
      <w:r w:rsidR="002C1A16" w:rsidRPr="00D831AA">
        <w:rPr>
          <w:noProof/>
          <w:lang w:val="en-US"/>
        </w:rPr>
        <w:t xml:space="preserve">; </w:t>
      </w:r>
      <w:hyperlink w:anchor="_ENREF_12" w:tooltip="Li, 2010 #1667" w:history="1">
        <w:r w:rsidR="009504B9" w:rsidRPr="00D831AA">
          <w:rPr>
            <w:noProof/>
            <w:lang w:val="en-US"/>
          </w:rPr>
          <w:t>Li et al., 2010</w:t>
        </w:r>
      </w:hyperlink>
      <w:r w:rsidR="002C1A16" w:rsidRPr="00D831AA">
        <w:rPr>
          <w:noProof/>
          <w:lang w:val="en-US"/>
        </w:rPr>
        <w:t>)</w:t>
      </w:r>
      <w:r w:rsidR="00D317F7" w:rsidRPr="00D831AA">
        <w:rPr>
          <w:lang w:val="en-US"/>
        </w:rPr>
        <w:fldChar w:fldCharType="end"/>
      </w:r>
      <w:r w:rsidRPr="00D831AA">
        <w:rPr>
          <w:lang w:val="en-US"/>
        </w:rPr>
        <w:t>. A</w:t>
      </w:r>
      <w:r w:rsidR="00A401DB" w:rsidRPr="00D831AA">
        <w:rPr>
          <w:lang w:val="en-US"/>
        </w:rPr>
        <w:t xml:space="preserve"> particularly salient finding was that </w:t>
      </w:r>
      <w:r w:rsidR="007B0131" w:rsidRPr="00D831AA">
        <w:rPr>
          <w:lang w:val="en-US"/>
        </w:rPr>
        <w:t xml:space="preserve">adolescents </w:t>
      </w:r>
      <w:r w:rsidR="00A401DB" w:rsidRPr="00D831AA">
        <w:rPr>
          <w:lang w:val="en-US"/>
        </w:rPr>
        <w:t xml:space="preserve">feared </w:t>
      </w:r>
      <w:r w:rsidR="007B0131" w:rsidRPr="00D831AA">
        <w:rPr>
          <w:lang w:val="en-US"/>
        </w:rPr>
        <w:t xml:space="preserve">participation in HBC </w:t>
      </w:r>
      <w:r w:rsidR="003D25D0" w:rsidRPr="00D831AA">
        <w:rPr>
          <w:lang w:val="en-US"/>
        </w:rPr>
        <w:t>w</w:t>
      </w:r>
      <w:r w:rsidR="007B0131" w:rsidRPr="00D831AA">
        <w:rPr>
          <w:lang w:val="en-US"/>
        </w:rPr>
        <w:t xml:space="preserve">ould reveal their </w:t>
      </w:r>
      <w:r w:rsidR="00A401DB" w:rsidRPr="00D831AA">
        <w:rPr>
          <w:lang w:val="en-US"/>
        </w:rPr>
        <w:t xml:space="preserve">HIV </w:t>
      </w:r>
      <w:r w:rsidR="007B0131" w:rsidRPr="00D831AA">
        <w:rPr>
          <w:lang w:val="en-US"/>
        </w:rPr>
        <w:t xml:space="preserve">status. </w:t>
      </w:r>
      <w:r w:rsidR="00A401DB" w:rsidRPr="00D831AA">
        <w:rPr>
          <w:lang w:val="en-US"/>
        </w:rPr>
        <w:t>O</w:t>
      </w:r>
      <w:r w:rsidR="00EF729A" w:rsidRPr="00D831AA">
        <w:rPr>
          <w:lang w:val="en-US"/>
        </w:rPr>
        <w:t xml:space="preserve">ther studies </w:t>
      </w:r>
      <w:r w:rsidR="00A401DB" w:rsidRPr="00D831AA">
        <w:rPr>
          <w:lang w:val="en-US"/>
        </w:rPr>
        <w:t xml:space="preserve">have also observed perceived or anticipated </w:t>
      </w:r>
      <w:r w:rsidR="00EF729A" w:rsidRPr="00D831AA">
        <w:rPr>
          <w:lang w:val="en-US"/>
        </w:rPr>
        <w:t xml:space="preserve">stigma </w:t>
      </w:r>
      <w:r w:rsidR="003D25D0" w:rsidRPr="00D831AA">
        <w:rPr>
          <w:lang w:val="en-US"/>
        </w:rPr>
        <w:t>posing</w:t>
      </w:r>
      <w:r w:rsidR="00A401DB" w:rsidRPr="00D831AA">
        <w:rPr>
          <w:lang w:val="en-US"/>
        </w:rPr>
        <w:t xml:space="preserve"> barrier</w:t>
      </w:r>
      <w:r w:rsidR="003D25D0" w:rsidRPr="00D831AA">
        <w:rPr>
          <w:lang w:val="en-US"/>
        </w:rPr>
        <w:t>s</w:t>
      </w:r>
      <w:r w:rsidR="00A401DB" w:rsidRPr="00D831AA">
        <w:rPr>
          <w:lang w:val="en-US"/>
        </w:rPr>
        <w:t xml:space="preserve"> to program enrolment and retention</w:t>
      </w:r>
      <w:r w:rsidR="00346C1A" w:rsidRPr="00D831AA">
        <w:rPr>
          <w:lang w:val="en-US"/>
        </w:rPr>
        <w:t xml:space="preserve"> </w:t>
      </w:r>
      <w:r w:rsidR="00D317F7" w:rsidRPr="00D831AA">
        <w:rPr>
          <w:lang w:val="en-US"/>
        </w:rPr>
        <w:fldChar w:fldCharType="begin">
          <w:fldData xml:space="preserve">PEVuZE5vdGU+PENpdGU+PEF1dGhvcj5EbGFtaW5pPC9BdXRob3I+PFllYXI+MjAwOTwvWWVhcj48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</w:fldData>
        </w:fldChar>
      </w:r>
      <w:r w:rsidR="002C1A16" w:rsidRPr="00D831AA">
        <w:rPr>
          <w:lang w:val="en-US"/>
        </w:rPr>
        <w:instrText xml:space="preserve"> ADDIN EN.CITE </w:instrText>
      </w:r>
      <w:r w:rsidR="00D317F7" w:rsidRPr="00D831AA">
        <w:rPr>
          <w:lang w:val="en-US"/>
        </w:rPr>
        <w:fldChar w:fldCharType="begin">
          <w:fldData xml:space="preserve">PEVuZE5vdGU+PENpdGU+PEF1dGhvcj5EbGFtaW5pPC9BdXRob3I+PFllYXI+MjAwOTwvWWVhcj48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</w:fldData>
        </w:fldChar>
      </w:r>
      <w:r w:rsidR="002C1A16" w:rsidRPr="00D831AA">
        <w:rPr>
          <w:lang w:val="en-US"/>
        </w:rPr>
        <w:instrText xml:space="preserve"> ADDIN EN.CITE.DATA </w:instrText>
      </w:r>
      <w:r w:rsidR="00D317F7" w:rsidRPr="00D831AA">
        <w:rPr>
          <w:lang w:val="en-US"/>
        </w:rPr>
      </w:r>
      <w:r w:rsidR="00D317F7" w:rsidRPr="00D831AA">
        <w:rPr>
          <w:lang w:val="en-US"/>
        </w:rPr>
        <w:fldChar w:fldCharType="end"/>
      </w:r>
      <w:r w:rsidR="00D317F7" w:rsidRPr="00D831AA">
        <w:rPr>
          <w:lang w:val="en-US"/>
        </w:rPr>
      </w:r>
      <w:r w:rsidR="00D317F7" w:rsidRPr="00D831AA">
        <w:rPr>
          <w:lang w:val="en-US"/>
        </w:rPr>
        <w:fldChar w:fldCharType="separate"/>
      </w:r>
      <w:r w:rsidR="002C1A16" w:rsidRPr="00D831AA">
        <w:rPr>
          <w:noProof/>
          <w:lang w:val="en-US"/>
        </w:rPr>
        <w:t>(</w:t>
      </w:r>
      <w:hyperlink w:anchor="_ENREF_6" w:tooltip="Dlamini, 2009 #1825" w:history="1">
        <w:r w:rsidR="009504B9" w:rsidRPr="00D831AA">
          <w:rPr>
            <w:noProof/>
            <w:lang w:val="en-US"/>
          </w:rPr>
          <w:t>Dlamini et al., 2009</w:t>
        </w:r>
      </w:hyperlink>
      <w:r w:rsidR="002C1A16" w:rsidRPr="00D831AA">
        <w:rPr>
          <w:noProof/>
          <w:lang w:val="en-US"/>
        </w:rPr>
        <w:t xml:space="preserve">; </w:t>
      </w:r>
      <w:hyperlink w:anchor="_ENREF_13" w:tooltip="Merten, 2010 #1844" w:history="1">
        <w:r w:rsidR="009504B9" w:rsidRPr="00D831AA">
          <w:rPr>
            <w:noProof/>
            <w:lang w:val="en-US"/>
          </w:rPr>
          <w:t>Merten et al., 2010</w:t>
        </w:r>
      </w:hyperlink>
      <w:r w:rsidR="002C1A16" w:rsidRPr="00D831AA">
        <w:rPr>
          <w:noProof/>
          <w:lang w:val="en-US"/>
        </w:rPr>
        <w:t>)</w:t>
      </w:r>
      <w:r w:rsidR="00D317F7" w:rsidRPr="00D831AA">
        <w:rPr>
          <w:lang w:val="en-US"/>
        </w:rPr>
        <w:fldChar w:fldCharType="end"/>
      </w:r>
      <w:r w:rsidR="00EF729A" w:rsidRPr="00D831AA">
        <w:rPr>
          <w:lang w:val="en-US"/>
        </w:rPr>
        <w:t xml:space="preserve">. </w:t>
      </w:r>
      <w:r w:rsidR="00A401DB" w:rsidRPr="00D831AA">
        <w:rPr>
          <w:lang w:val="en-US"/>
        </w:rPr>
        <w:t xml:space="preserve"> </w:t>
      </w:r>
      <w:r w:rsidR="00C779E8" w:rsidRPr="00D831AA">
        <w:rPr>
          <w:lang w:val="en-US"/>
        </w:rPr>
        <w:t xml:space="preserve">The program might benefit from eliciting adolescents’ ideas on acceptable ways for HBC providers to </w:t>
      </w:r>
      <w:r w:rsidR="002828A3" w:rsidRPr="00D831AA">
        <w:rPr>
          <w:lang w:val="en-US"/>
        </w:rPr>
        <w:t xml:space="preserve">engage with them without exacerbating these anxieties. It was encouraging, however, </w:t>
      </w:r>
      <w:r w:rsidR="00A401DB" w:rsidRPr="00D831AA">
        <w:rPr>
          <w:lang w:val="en-US"/>
        </w:rPr>
        <w:t xml:space="preserve">to see providers acknowledge </w:t>
      </w:r>
      <w:r w:rsidR="002828A3" w:rsidRPr="00D831AA">
        <w:rPr>
          <w:lang w:val="en-US"/>
        </w:rPr>
        <w:t>adolescents’</w:t>
      </w:r>
      <w:r w:rsidR="00A401DB" w:rsidRPr="00D831AA">
        <w:rPr>
          <w:lang w:val="en-US"/>
        </w:rPr>
        <w:t xml:space="preserve"> fear</w:t>
      </w:r>
      <w:r w:rsidR="002828A3" w:rsidRPr="00D831AA">
        <w:rPr>
          <w:lang w:val="en-US"/>
        </w:rPr>
        <w:t>s</w:t>
      </w:r>
      <w:r w:rsidR="00A401DB" w:rsidRPr="00D831AA">
        <w:rPr>
          <w:lang w:val="en-US"/>
        </w:rPr>
        <w:t xml:space="preserve"> and take precautions to maintain secrecy. This could be built on, with providers’ taking a more proactive role in helping </w:t>
      </w:r>
      <w:r w:rsidR="002828A3" w:rsidRPr="00D831AA">
        <w:rPr>
          <w:lang w:val="en-US"/>
        </w:rPr>
        <w:t xml:space="preserve">children with HIV transition into adolescents, including encouraging and facilitating </w:t>
      </w:r>
      <w:r w:rsidR="00A401DB" w:rsidRPr="00D831AA">
        <w:rPr>
          <w:lang w:val="en-US"/>
        </w:rPr>
        <w:t xml:space="preserve">disclosure to others </w:t>
      </w:r>
      <w:r w:rsidR="00D317F7" w:rsidRPr="00D831AA">
        <w:rPr>
          <w:lang w:val="en-US"/>
        </w:rPr>
        <w:fldChar w:fldCharType="begin">
          <w:fldData xml:space="preserve">PEVuZE5vdGU+PENpdGU+PEF1dGhvcj5QaW56b24tSXJlZ3VpPC9BdXRob3I+PFllYXI+MjAxMjwv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</w:fldData>
        </w:fldChar>
      </w:r>
      <w:r w:rsidR="00D831AA">
        <w:rPr>
          <w:lang w:val="en-US"/>
        </w:rPr>
        <w:instrText xml:space="preserve"> ADDIN EN.CITE </w:instrText>
      </w:r>
      <w:r w:rsidR="00D317F7">
        <w:rPr>
          <w:lang w:val="en-US"/>
        </w:rPr>
        <w:fldChar w:fldCharType="begin">
          <w:fldData xml:space="preserve">PEVuZE5vdGU+PENpdGU+PEF1dGhvcj5QaW56b24tSXJlZ3VpPC9BdXRob3I+PFllYXI+MjAxMjwv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</w:fldData>
        </w:fldChar>
      </w:r>
      <w:r w:rsidR="00D831AA">
        <w:rPr>
          <w:lang w:val="en-US"/>
        </w:rPr>
        <w:instrText xml:space="preserve"> ADDIN EN.CITE.DATA </w:instrText>
      </w:r>
      <w:r w:rsidR="00D317F7">
        <w:rPr>
          <w:lang w:val="en-US"/>
        </w:rPr>
      </w:r>
      <w:r w:rsidR="00D317F7">
        <w:rPr>
          <w:lang w:val="en-US"/>
        </w:rPr>
        <w:fldChar w:fldCharType="end"/>
      </w:r>
      <w:r w:rsidR="00D317F7" w:rsidRPr="00D831AA">
        <w:rPr>
          <w:lang w:val="en-US"/>
        </w:rPr>
      </w:r>
      <w:r w:rsidR="00D317F7" w:rsidRPr="00D831AA">
        <w:rPr>
          <w:lang w:val="en-US"/>
        </w:rPr>
        <w:fldChar w:fldCharType="separate"/>
      </w:r>
      <w:r w:rsidR="002C1A16" w:rsidRPr="00D831AA">
        <w:rPr>
          <w:noProof/>
          <w:lang w:val="en-US"/>
        </w:rPr>
        <w:t>(</w:t>
      </w:r>
      <w:hyperlink w:anchor="_ENREF_15" w:tooltip="Pinzon-Iregui, 2012 #2536" w:history="1">
        <w:r w:rsidR="009504B9" w:rsidRPr="00D831AA">
          <w:rPr>
            <w:noProof/>
            <w:lang w:val="en-US"/>
          </w:rPr>
          <w:t>Pinzon-Iregui, Beck-Sague, &amp; Malow, 2012</w:t>
        </w:r>
      </w:hyperlink>
      <w:r w:rsidR="002C1A16" w:rsidRPr="00D831AA">
        <w:rPr>
          <w:noProof/>
          <w:lang w:val="en-US"/>
        </w:rPr>
        <w:t xml:space="preserve">; </w:t>
      </w:r>
      <w:hyperlink w:anchor="_ENREF_21" w:tooltip="Vaz, 2010 #2392" w:history="1">
        <w:r w:rsidR="009504B9" w:rsidRPr="00D831AA">
          <w:rPr>
            <w:noProof/>
            <w:lang w:val="en-US"/>
          </w:rPr>
          <w:t>Vaz, Eng, Maman, Tshikandu, &amp; Behets, 2010</w:t>
        </w:r>
      </w:hyperlink>
      <w:r w:rsidR="002C1A16" w:rsidRPr="00D831AA">
        <w:rPr>
          <w:noProof/>
          <w:lang w:val="en-US"/>
        </w:rPr>
        <w:t>)</w:t>
      </w:r>
      <w:r w:rsidR="00D317F7" w:rsidRPr="00D831AA">
        <w:rPr>
          <w:lang w:val="en-US"/>
        </w:rPr>
        <w:fldChar w:fldCharType="end"/>
      </w:r>
      <w:r w:rsidR="00A401DB" w:rsidRPr="00D831AA">
        <w:rPr>
          <w:lang w:val="en-US"/>
        </w:rPr>
        <w:t>.</w:t>
      </w:r>
      <w:r w:rsidR="00C779E8" w:rsidRPr="00D831AA">
        <w:rPr>
          <w:lang w:val="en-US"/>
        </w:rPr>
        <w:t xml:space="preserve">  </w:t>
      </w:r>
    </w:p>
    <w:p w:rsidR="00562881" w:rsidRPr="00D831AA" w:rsidRDefault="002828A3" w:rsidP="0013129D">
      <w:pPr>
        <w:rPr>
          <w:lang w:val="en-US"/>
        </w:rPr>
      </w:pPr>
      <w:r w:rsidRPr="00D831AA">
        <w:rPr>
          <w:lang w:val="en-US"/>
        </w:rPr>
        <w:lastRenderedPageBreak/>
        <w:t xml:space="preserve">Currently, however, </w:t>
      </w:r>
      <w:r w:rsidR="00A401DB" w:rsidRPr="00D831AA">
        <w:rPr>
          <w:lang w:val="en-US"/>
        </w:rPr>
        <w:t xml:space="preserve">adolescents </w:t>
      </w:r>
      <w:r w:rsidRPr="00D831AA">
        <w:rPr>
          <w:lang w:val="en-US"/>
        </w:rPr>
        <w:t>viewed</w:t>
      </w:r>
      <w:r w:rsidR="00A401DB" w:rsidRPr="00D831AA">
        <w:rPr>
          <w:lang w:val="en-US"/>
        </w:rPr>
        <w:t xml:space="preserve"> </w:t>
      </w:r>
      <w:r w:rsidRPr="00D831AA">
        <w:rPr>
          <w:lang w:val="en-US"/>
        </w:rPr>
        <w:t>HBC providers</w:t>
      </w:r>
      <w:r w:rsidR="00A401DB" w:rsidRPr="00D831AA">
        <w:rPr>
          <w:lang w:val="en-US"/>
        </w:rPr>
        <w:t xml:space="preserve"> </w:t>
      </w:r>
      <w:r w:rsidRPr="00D831AA">
        <w:rPr>
          <w:lang w:val="en-US"/>
        </w:rPr>
        <w:t>as health promoters rather than counselors or confidantes, limiting psychosocial support</w:t>
      </w:r>
      <w:r w:rsidR="00A401DB" w:rsidRPr="00D831AA">
        <w:rPr>
          <w:lang w:val="en-US"/>
        </w:rPr>
        <w:t xml:space="preserve">.  </w:t>
      </w:r>
      <w:r w:rsidR="00562881" w:rsidRPr="00D831AA">
        <w:rPr>
          <w:lang w:val="en-US"/>
        </w:rPr>
        <w:t>This was partly</w:t>
      </w:r>
      <w:r w:rsidRPr="00D831AA">
        <w:rPr>
          <w:lang w:val="en-US"/>
        </w:rPr>
        <w:t xml:space="preserve"> because</w:t>
      </w:r>
      <w:r w:rsidR="00562881" w:rsidRPr="00D831AA">
        <w:rPr>
          <w:lang w:val="en-US"/>
        </w:rPr>
        <w:t xml:space="preserve"> </w:t>
      </w:r>
      <w:r w:rsidRPr="00D831AA">
        <w:rPr>
          <w:lang w:val="en-US"/>
        </w:rPr>
        <w:t>adolescents did not perceive themselves to have an independent relationship with providers</w:t>
      </w:r>
      <w:r w:rsidR="00F96C4E" w:rsidRPr="00D831AA">
        <w:rPr>
          <w:lang w:val="en-US"/>
        </w:rPr>
        <w:t>,</w:t>
      </w:r>
      <w:r w:rsidR="00A457BC" w:rsidRPr="00D831AA">
        <w:rPr>
          <w:lang w:val="en-US"/>
        </w:rPr>
        <w:t xml:space="preserve"> but </w:t>
      </w:r>
      <w:r w:rsidR="00906D09" w:rsidRPr="00D831AA">
        <w:rPr>
          <w:lang w:val="en-US"/>
        </w:rPr>
        <w:t>was</w:t>
      </w:r>
      <w:r w:rsidR="00A457BC" w:rsidRPr="00D831AA">
        <w:rPr>
          <w:lang w:val="en-US"/>
        </w:rPr>
        <w:t xml:space="preserve"> also related to </w:t>
      </w:r>
      <w:r w:rsidR="00906D09" w:rsidRPr="00D831AA">
        <w:rPr>
          <w:lang w:val="en-US"/>
        </w:rPr>
        <w:t xml:space="preserve">providers’ </w:t>
      </w:r>
      <w:r w:rsidRPr="00D831AA">
        <w:rPr>
          <w:lang w:val="en-US"/>
        </w:rPr>
        <w:t>inadequate skills</w:t>
      </w:r>
      <w:r w:rsidR="00A457BC" w:rsidRPr="00D831AA">
        <w:rPr>
          <w:lang w:val="en-US"/>
        </w:rPr>
        <w:t xml:space="preserve"> for working with adolescents</w:t>
      </w:r>
      <w:r w:rsidR="00562881" w:rsidRPr="00D831AA">
        <w:rPr>
          <w:lang w:val="en-US"/>
        </w:rPr>
        <w:t xml:space="preserve">. </w:t>
      </w:r>
      <w:r w:rsidR="00F96C4E" w:rsidRPr="00D831AA">
        <w:rPr>
          <w:lang w:val="en-US"/>
        </w:rPr>
        <w:t>A more adolescent-cent</w:t>
      </w:r>
      <w:r w:rsidR="00782485" w:rsidRPr="00D831AA">
        <w:rPr>
          <w:lang w:val="en-US"/>
        </w:rPr>
        <w:t>e</w:t>
      </w:r>
      <w:r w:rsidR="00F96C4E" w:rsidRPr="00D831AA">
        <w:rPr>
          <w:lang w:val="en-US"/>
        </w:rPr>
        <w:t>r</w:t>
      </w:r>
      <w:r w:rsidR="00782485" w:rsidRPr="00D831AA">
        <w:rPr>
          <w:lang w:val="en-US"/>
        </w:rPr>
        <w:t>e</w:t>
      </w:r>
      <w:r w:rsidR="00F96C4E" w:rsidRPr="00D831AA">
        <w:rPr>
          <w:lang w:val="en-US"/>
        </w:rPr>
        <w:t>d approach could encourage providers to clearly delineate service delivery to adolescents from that for parents and caregivers</w:t>
      </w:r>
      <w:r w:rsidRPr="00D831AA">
        <w:rPr>
          <w:lang w:val="en-US"/>
        </w:rPr>
        <w:t>, and provide t</w:t>
      </w:r>
      <w:r w:rsidR="00906D09" w:rsidRPr="00D831AA">
        <w:rPr>
          <w:lang w:val="en-US"/>
        </w:rPr>
        <w:t>hese on adolescents’ own terms</w:t>
      </w:r>
      <w:r w:rsidR="00F96C4E" w:rsidRPr="00D831AA">
        <w:rPr>
          <w:lang w:val="en-US"/>
        </w:rPr>
        <w:t>.</w:t>
      </w:r>
      <w:r w:rsidR="0083110C" w:rsidRPr="00D831AA">
        <w:rPr>
          <w:lang w:val="en-US"/>
        </w:rPr>
        <w:t xml:space="preserve"> Recruitment of younger HBC providers or adoption of a peer support approach might also help overcome communication barriers</w:t>
      </w:r>
      <w:r w:rsidR="006667C6" w:rsidRPr="00D831AA">
        <w:rPr>
          <w:lang w:val="en-US"/>
        </w:rPr>
        <w:t xml:space="preserve"> </w:t>
      </w:r>
      <w:r w:rsidR="00D317F7" w:rsidRPr="00D831AA">
        <w:rPr>
          <w:lang w:val="en-US"/>
        </w:rPr>
        <w:fldChar w:fldCharType="begin"/>
      </w:r>
      <w:r w:rsidR="002C1A16" w:rsidRPr="00D831AA">
        <w:rPr>
          <w:lang w:val="en-US"/>
        </w:rPr>
        <w:instrText xml:space="preserve"> ADDIN EN.CITE &lt;EndNote&gt;&lt;Cite&gt;&lt;Author&gt;Naar-King&lt;/Author&gt;&lt;Year&gt;2009&lt;/Year&gt;&lt;RecNum&gt;2598&lt;/RecNum&gt;&lt;DisplayText&gt;(Naar-King, Outlaw, Green-Jones, Wright, &amp;amp; Parsons, 2009)&lt;/DisplayText&gt;&lt;record&gt;&lt;rec-number&gt;2598&lt;/rec-number&gt;&lt;foreign-keys&gt;&lt;key app="EN" db-id="afwspe9rcewdz8exvtfxr9fjpwz0szx2vsp9"&gt;2598&lt;/key&gt;&lt;/foreign-keys&gt;&lt;ref-type name="Journal Article"&gt;17&lt;/ref-type&gt;&lt;contributors&gt;&lt;authors&gt;&lt;author&gt;Naar-King, Sylvie&lt;/author&gt;&lt;author&gt;Outlaw, Angulique&lt;/author&gt;&lt;author&gt;Green-Jones, Monique&lt;/author&gt;&lt;author&gt;Wright, Kathryn&lt;/author&gt;&lt;author&gt;Parsons, Jeffrey T.&lt;/author&gt;&lt;/authors&gt;&lt;/contributors&gt;&lt;titles&gt;&lt;title&gt;Motivational interviewing by peer outreach workers: a pilot randomized clinical trial to retain adolescents and young adults in HIV care&lt;/title&gt;&lt;secondary-title&gt;AIDS Care&lt;/secondary-title&gt;&lt;/titles&gt;&lt;periodical&gt;&lt;full-title&gt;AIDS Care&lt;/full-title&gt;&lt;/periodical&gt;&lt;pages&gt;868-873&lt;/pages&gt;&lt;volume&gt;21&lt;/volume&gt;&lt;number&gt;7&lt;/number&gt;&lt;keywords&gt;&lt;keyword&gt;young people&lt;/keyword&gt;&lt;keyword&gt;PLHA&lt;/keyword&gt;&lt;keyword&gt;peer&lt;/keyword&gt;&lt;keyword&gt;retention&lt;/keyword&gt;&lt;keyword&gt;adherence&lt;/keyword&gt;&lt;keyword&gt;hbc&lt;/keyword&gt;&lt;keyword&gt;Pathfinder&lt;/keyword&gt;&lt;/keywords&gt;&lt;dates&gt;&lt;year&gt;2009&lt;/year&gt;&lt;pub-dates&gt;&lt;date&gt;2009/07/01&lt;/date&gt;&lt;/pub-dates&gt;&lt;/dates&gt;&lt;publisher&gt;Routledge&lt;/publisher&gt;&lt;isbn&gt;0954-0121&lt;/isbn&gt;&lt;urls&gt;&lt;related-urls&gt;&lt;url&gt;http://dx.doi.org/10.1080/09540120802612824&lt;/url&gt;&lt;/related-urls&gt;&lt;/urls&gt;&lt;electronic-resource-num&gt;10.1080/09540120802612824&lt;/electronic-resource-num&gt;&lt;access-date&gt;2013/02/13&lt;/access-date&gt;&lt;/record&gt;&lt;/Cite&gt;&lt;/EndNote&gt;</w:instrText>
      </w:r>
      <w:r w:rsidR="00D317F7" w:rsidRPr="00D831AA">
        <w:rPr>
          <w:lang w:val="en-US"/>
        </w:rPr>
        <w:fldChar w:fldCharType="separate"/>
      </w:r>
      <w:r w:rsidR="002C1A16" w:rsidRPr="00D831AA">
        <w:rPr>
          <w:noProof/>
          <w:lang w:val="en-US"/>
        </w:rPr>
        <w:t>(</w:t>
      </w:r>
      <w:hyperlink w:anchor="_ENREF_14" w:tooltip="Naar-King, 2009 #2598" w:history="1">
        <w:r w:rsidR="009504B9" w:rsidRPr="00D831AA">
          <w:rPr>
            <w:noProof/>
            <w:lang w:val="en-US"/>
          </w:rPr>
          <w:t>Naar-King, Outlaw, Green-Jones, Wright, &amp; Parsons, 2009</w:t>
        </w:r>
      </w:hyperlink>
      <w:r w:rsidR="002C1A16" w:rsidRPr="00D831AA">
        <w:rPr>
          <w:noProof/>
          <w:lang w:val="en-US"/>
        </w:rPr>
        <w:t>)</w:t>
      </w:r>
      <w:r w:rsidR="00D317F7" w:rsidRPr="00D831AA">
        <w:rPr>
          <w:lang w:val="en-US"/>
        </w:rPr>
        <w:fldChar w:fldCharType="end"/>
      </w:r>
      <w:r w:rsidR="006667C6" w:rsidRPr="00D831AA">
        <w:rPr>
          <w:lang w:val="en-US"/>
        </w:rPr>
        <w:t>.</w:t>
      </w:r>
    </w:p>
    <w:p w:rsidR="0013129D" w:rsidRPr="00D831AA" w:rsidRDefault="007B569A" w:rsidP="0013129D">
      <w:pPr>
        <w:rPr>
          <w:lang w:val="en-US"/>
        </w:rPr>
      </w:pPr>
      <w:r w:rsidRPr="00D831AA">
        <w:rPr>
          <w:lang w:val="en-US"/>
        </w:rPr>
        <w:t>While acknowledging these challenges, HBC providers felt motivated to work with adolescents</w:t>
      </w:r>
      <w:r w:rsidR="00C6700D" w:rsidRPr="00D831AA">
        <w:rPr>
          <w:lang w:val="en-US"/>
        </w:rPr>
        <w:t xml:space="preserve">, whom they considered especially </w:t>
      </w:r>
      <w:r w:rsidRPr="00D831AA">
        <w:rPr>
          <w:lang w:val="en-US"/>
        </w:rPr>
        <w:t xml:space="preserve">vulnerable. </w:t>
      </w:r>
      <w:r w:rsidR="009A2FF2" w:rsidRPr="00D831AA">
        <w:rPr>
          <w:lang w:val="en-US"/>
        </w:rPr>
        <w:t>A</w:t>
      </w:r>
      <w:r w:rsidRPr="00D831AA">
        <w:rPr>
          <w:lang w:val="en-US"/>
        </w:rPr>
        <w:t xml:space="preserve">s has been found in other contexts, they </w:t>
      </w:r>
      <w:r w:rsidR="00EF729A" w:rsidRPr="00D831AA">
        <w:rPr>
          <w:lang w:val="en-US"/>
        </w:rPr>
        <w:t xml:space="preserve">felt </w:t>
      </w:r>
      <w:r w:rsidRPr="00D831AA">
        <w:rPr>
          <w:lang w:val="en-US"/>
        </w:rPr>
        <w:t xml:space="preserve">frustration at being </w:t>
      </w:r>
      <w:r w:rsidR="00EF729A" w:rsidRPr="00D831AA">
        <w:rPr>
          <w:lang w:val="en-US"/>
        </w:rPr>
        <w:t>unable to address wider structural factors such as poverty</w:t>
      </w:r>
      <w:r w:rsidR="00316B30" w:rsidRPr="00D831AA">
        <w:rPr>
          <w:lang w:val="en-US"/>
        </w:rPr>
        <w:t>,</w:t>
      </w:r>
      <w:r w:rsidR="00CD10EB" w:rsidRPr="00D831AA">
        <w:rPr>
          <w:lang w:val="en-US"/>
        </w:rPr>
        <w:t xml:space="preserve"> </w:t>
      </w:r>
      <w:r w:rsidR="00EF729A" w:rsidRPr="00D831AA">
        <w:rPr>
          <w:lang w:val="en-US"/>
        </w:rPr>
        <w:t xml:space="preserve">insufficient education and livelihood opportunities </w:t>
      </w:r>
      <w:r w:rsidR="00D317F7" w:rsidRPr="00D831AA">
        <w:rPr>
          <w:lang w:val="en-US"/>
        </w:rPr>
        <w:fldChar w:fldCharType="begin">
          <w:fldData xml:space="preserve">PEVuZE5vdGU+PENpdGU+PEF1dGhvcj5DZWxsZXR0aTwvQXV0aG9yPjxZZWFyPjIwMTA8L1llYXI+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</w:fldData>
        </w:fldChar>
      </w:r>
      <w:r w:rsidR="002C1A16" w:rsidRPr="00D831AA">
        <w:rPr>
          <w:lang w:val="en-US"/>
        </w:rPr>
        <w:instrText xml:space="preserve"> ADDIN EN.CITE </w:instrText>
      </w:r>
      <w:r w:rsidR="00D317F7" w:rsidRPr="00D831AA">
        <w:rPr>
          <w:lang w:val="en-US"/>
        </w:rPr>
        <w:fldChar w:fldCharType="begin">
          <w:fldData xml:space="preserve">PEVuZE5vdGU+PENpdGU+PEF1dGhvcj5DZWxsZXR0aTwvQXV0aG9yPjxZZWFyPjIwMTA8L1llYXI+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</w:fldData>
        </w:fldChar>
      </w:r>
      <w:r w:rsidR="002C1A16" w:rsidRPr="00D831AA">
        <w:rPr>
          <w:lang w:val="en-US"/>
        </w:rPr>
        <w:instrText xml:space="preserve"> ADDIN EN.CITE.DATA </w:instrText>
      </w:r>
      <w:r w:rsidR="00D317F7" w:rsidRPr="00D831AA">
        <w:rPr>
          <w:lang w:val="en-US"/>
        </w:rPr>
      </w:r>
      <w:r w:rsidR="00D317F7" w:rsidRPr="00D831AA">
        <w:rPr>
          <w:lang w:val="en-US"/>
        </w:rPr>
        <w:fldChar w:fldCharType="end"/>
      </w:r>
      <w:r w:rsidR="00D317F7" w:rsidRPr="00D831AA">
        <w:rPr>
          <w:lang w:val="en-US"/>
        </w:rPr>
      </w:r>
      <w:r w:rsidR="00D317F7" w:rsidRPr="00D831AA">
        <w:rPr>
          <w:lang w:val="en-US"/>
        </w:rPr>
        <w:fldChar w:fldCharType="separate"/>
      </w:r>
      <w:r w:rsidR="002C1A16" w:rsidRPr="00D831AA">
        <w:rPr>
          <w:noProof/>
          <w:lang w:val="en-US"/>
        </w:rPr>
        <w:t>(</w:t>
      </w:r>
      <w:hyperlink w:anchor="_ENREF_4" w:tooltip="Celletti, 2010 #1584" w:history="1">
        <w:r w:rsidR="009504B9" w:rsidRPr="00D831AA">
          <w:rPr>
            <w:noProof/>
            <w:lang w:val="en-US"/>
          </w:rPr>
          <w:t>Celletti et al., 2010</w:t>
        </w:r>
      </w:hyperlink>
      <w:r w:rsidR="002C1A16" w:rsidRPr="00D831AA">
        <w:rPr>
          <w:noProof/>
          <w:lang w:val="en-US"/>
        </w:rPr>
        <w:t xml:space="preserve">; </w:t>
      </w:r>
      <w:hyperlink w:anchor="_ENREF_10" w:tooltip="Hermann, 2009 #1579" w:history="1">
        <w:r w:rsidR="009504B9" w:rsidRPr="00D831AA">
          <w:rPr>
            <w:noProof/>
            <w:lang w:val="en-US"/>
          </w:rPr>
          <w:t>Hermann et al., 2009</w:t>
        </w:r>
      </w:hyperlink>
      <w:r w:rsidR="002C1A16" w:rsidRPr="00D831AA">
        <w:rPr>
          <w:noProof/>
          <w:lang w:val="en-US"/>
        </w:rPr>
        <w:t>)</w:t>
      </w:r>
      <w:r w:rsidR="00D317F7" w:rsidRPr="00D831AA">
        <w:rPr>
          <w:lang w:val="en-US"/>
        </w:rPr>
        <w:fldChar w:fldCharType="end"/>
      </w:r>
      <w:r w:rsidR="00EF729A" w:rsidRPr="00D831AA">
        <w:rPr>
          <w:lang w:val="en-US"/>
        </w:rPr>
        <w:t xml:space="preserve">. </w:t>
      </w:r>
      <w:r w:rsidRPr="00D831AA">
        <w:rPr>
          <w:lang w:val="en-US"/>
        </w:rPr>
        <w:t>Caregivers and adolescent</w:t>
      </w:r>
      <w:r w:rsidR="009A2FF2" w:rsidRPr="00D831AA">
        <w:rPr>
          <w:lang w:val="en-US"/>
        </w:rPr>
        <w:t>s</w:t>
      </w:r>
      <w:r w:rsidRPr="00D831AA">
        <w:rPr>
          <w:lang w:val="en-US"/>
        </w:rPr>
        <w:t xml:space="preserve"> also </w:t>
      </w:r>
      <w:r w:rsidR="009A2FF2" w:rsidRPr="00D831AA">
        <w:rPr>
          <w:lang w:val="en-US"/>
        </w:rPr>
        <w:t>complained of</w:t>
      </w:r>
      <w:r w:rsidRPr="00D831AA">
        <w:rPr>
          <w:lang w:val="en-US"/>
        </w:rPr>
        <w:t xml:space="preserve"> </w:t>
      </w:r>
      <w:r w:rsidR="009A2FF2" w:rsidRPr="00D831AA">
        <w:rPr>
          <w:lang w:val="en-US"/>
        </w:rPr>
        <w:t>being unable</w:t>
      </w:r>
      <w:r w:rsidR="00EF729A" w:rsidRPr="00D831AA">
        <w:rPr>
          <w:lang w:val="en-US"/>
        </w:rPr>
        <w:t xml:space="preserve"> to afford school fees, books, supplies, and adequate food</w:t>
      </w:r>
      <w:r w:rsidR="005A33F9" w:rsidRPr="00D831AA">
        <w:rPr>
          <w:lang w:val="en-US"/>
        </w:rPr>
        <w:t xml:space="preserve"> </w:t>
      </w:r>
      <w:r w:rsidR="00D317F7" w:rsidRPr="00D831AA">
        <w:rPr>
          <w:lang w:val="en-US"/>
        </w:rPr>
        <w:fldChar w:fldCharType="begin"/>
      </w:r>
      <w:r w:rsidR="00BF3358">
        <w:rPr>
          <w:lang w:val="en-US"/>
        </w:rPr>
        <w:instrText xml:space="preserve"> ADDIN EN.CITE &lt;EndNote&gt;&lt;Cite&gt;&lt;Author&gt;Weiser&lt;/Author&gt;&lt;Year&gt;2010&lt;/Year&gt;&lt;RecNum&gt;1890&lt;/RecNum&gt;&lt;DisplayText&gt;(Weiser et al., 2010)&lt;/DisplayText&gt;&lt;record&gt;&lt;rec-number&gt;1890&lt;/rec-number&gt;&lt;foreign-keys&gt;&lt;key app="EN" db-id="afwspe9rcewdz8exvtfxr9fjpwz0szx2vsp9"&gt;1890&lt;/key&gt;&lt;/foreign-keys&gt;&lt;ref-type name="Journal Article"&gt;17&lt;/ref-type&gt;&lt;contributors&gt;&lt;authors&gt;&lt;author&gt;Weiser, Sheri D.&lt;/author&gt;&lt;author&gt;Tuller, David M.&lt;/author&gt;&lt;author&gt;Frongillo, Edward A.&lt;/author&gt;&lt;author&gt;Senkungu, Jude&lt;/author&gt;&lt;author&gt;Mukiibi, Nozmu&lt;/author&gt;&lt;author&gt;Bangsberg, David R.&lt;/author&gt;&lt;/authors&gt;&lt;/contributors&gt;&lt;titles&gt;&lt;title&gt;Food Insecurity as a Barrier to Sustained Antiretroviral Therapy Adherence in Uganda&lt;/title&gt;&lt;secondary-title&gt;PloS One&lt;/secondary-title&gt;&lt;/titles&gt;&lt;periodical&gt;&lt;full-title&gt;PloS One&lt;/full-title&gt;&lt;/periodical&gt;&lt;pages&gt;e10340&lt;/pages&gt;&lt;volume&gt;5&lt;/volume&gt;&lt;number&gt;4&lt;/number&gt;&lt;keywords&gt;&lt;keyword&gt;Uganda&lt;/keyword&gt;&lt;keyword&gt;Food&lt;/keyword&gt;&lt;keyword&gt;Barriers&lt;/keyword&gt;&lt;keyword&gt;arv&lt;/keyword&gt;&lt;keyword&gt;Qualitative&lt;/keyword&gt;&lt;/keywords&gt;&lt;dates&gt;&lt;year&gt;2010&lt;/year&gt;&lt;/dates&gt;&lt;publisher&gt;Public Library of Science&lt;/publisher&gt;&lt;urls&gt;&lt;related-urls&gt;&lt;url&gt;http://dx.doi.org/10.1371%2Fjournal.pone.0010340&lt;/url&gt;&lt;/related-urls&gt;&lt;/urls&gt;&lt;/record&gt;&lt;/Cite&gt;&lt;/EndNote&gt;</w:instrText>
      </w:r>
      <w:r w:rsidR="00D317F7" w:rsidRPr="00D831AA">
        <w:rPr>
          <w:lang w:val="en-US"/>
        </w:rPr>
        <w:fldChar w:fldCharType="separate"/>
      </w:r>
      <w:r w:rsidR="00BF3358">
        <w:rPr>
          <w:noProof/>
          <w:lang w:val="en-US"/>
        </w:rPr>
        <w:t>(</w:t>
      </w:r>
      <w:hyperlink w:anchor="_ENREF_22" w:tooltip="Weiser, 2010 #1890" w:history="1">
        <w:r w:rsidR="009504B9">
          <w:rPr>
            <w:noProof/>
            <w:lang w:val="en-US"/>
          </w:rPr>
          <w:t>Weiser et al., 2010</w:t>
        </w:r>
      </w:hyperlink>
      <w:r w:rsidR="00BF3358">
        <w:rPr>
          <w:noProof/>
          <w:lang w:val="en-US"/>
        </w:rPr>
        <w:t>)</w:t>
      </w:r>
      <w:r w:rsidR="00D317F7" w:rsidRPr="00D831AA">
        <w:rPr>
          <w:lang w:val="en-US"/>
        </w:rPr>
        <w:fldChar w:fldCharType="end"/>
      </w:r>
      <w:r w:rsidR="00EF729A" w:rsidRPr="00D831AA">
        <w:rPr>
          <w:lang w:val="en-US"/>
        </w:rPr>
        <w:t xml:space="preserve">. </w:t>
      </w:r>
      <w:r w:rsidR="009A2FF2" w:rsidRPr="00D831AA">
        <w:rPr>
          <w:lang w:val="en-US"/>
        </w:rPr>
        <w:t>In response</w:t>
      </w:r>
      <w:r w:rsidR="00E26027" w:rsidRPr="00D831AA">
        <w:rPr>
          <w:lang w:val="en-US"/>
        </w:rPr>
        <w:t xml:space="preserve">, providers sometimes </w:t>
      </w:r>
      <w:r w:rsidR="005A33F9" w:rsidRPr="00D831AA">
        <w:rPr>
          <w:lang w:val="en-US"/>
        </w:rPr>
        <w:t>offer</w:t>
      </w:r>
      <w:r w:rsidR="00E26027" w:rsidRPr="00D831AA">
        <w:rPr>
          <w:lang w:val="en-US"/>
        </w:rPr>
        <w:t xml:space="preserve"> their own resources. </w:t>
      </w:r>
      <w:r w:rsidR="00320271">
        <w:rPr>
          <w:lang w:val="en-US"/>
        </w:rPr>
        <w:t xml:space="preserve">Clients and other household members focused heavily on whether providers could offer material assistance or address their physical needs, whereas psychosocial services such as counseling, support, and outreach were considered to be secondary benefits.  </w:t>
      </w:r>
      <w:r w:rsidR="0013129D" w:rsidRPr="00D831AA">
        <w:rPr>
          <w:lang w:val="en-US"/>
        </w:rPr>
        <w:t xml:space="preserve">HBC programs need to address these expectations </w:t>
      </w:r>
      <w:r w:rsidR="00320271">
        <w:rPr>
          <w:lang w:val="en-US"/>
        </w:rPr>
        <w:t xml:space="preserve">more explicitly, not only to deflect unrealistic demands on the program’s or providers’ own resources but also to highlight the integral role mental health and psychosocial well-being can play in young people’s physical and emotional development </w:t>
      </w:r>
      <w:r w:rsidR="0013129D" w:rsidRPr="00D831AA">
        <w:rPr>
          <w:lang w:val="en-US"/>
        </w:rPr>
        <w:t>. Direct communication with families about what the program can realistically provide might help address expectations</w:t>
      </w:r>
      <w:r w:rsidR="005A33F9" w:rsidRPr="00D831AA">
        <w:rPr>
          <w:lang w:val="en-US"/>
        </w:rPr>
        <w:t xml:space="preserve">, as might situating HBC </w:t>
      </w:r>
      <w:r w:rsidR="00782485" w:rsidRPr="00D831AA">
        <w:rPr>
          <w:lang w:val="en-US"/>
        </w:rPr>
        <w:t xml:space="preserve">programs </w:t>
      </w:r>
      <w:r w:rsidR="005A33F9" w:rsidRPr="00D831AA">
        <w:rPr>
          <w:lang w:val="en-US"/>
        </w:rPr>
        <w:t>within a broader set of development initiatives, such as income generation, microfinance, nutritional support, and educational opportunities</w:t>
      </w:r>
      <w:r w:rsidR="0013129D" w:rsidRPr="00D831AA">
        <w:rPr>
          <w:lang w:val="en-US"/>
        </w:rPr>
        <w:t>.</w:t>
      </w:r>
      <w:r w:rsidR="005A33F9" w:rsidRPr="00D831AA">
        <w:rPr>
          <w:lang w:val="en-US"/>
        </w:rPr>
        <w:t xml:space="preserve"> </w:t>
      </w:r>
      <w:r w:rsidR="00320271">
        <w:rPr>
          <w:lang w:val="en-US"/>
        </w:rPr>
        <w:t>Clearer explanation of the purpose of one-to-one and family-centered counseling as well as consultation with adolescents’ regarding their own priority concerns and questions might also increase the acceptability and relevance of the psychosocial component of HBC.</w:t>
      </w:r>
    </w:p>
    <w:p w:rsidR="009B672C" w:rsidRPr="00D831AA" w:rsidRDefault="009B672C" w:rsidP="009B672C">
      <w:pPr>
        <w:rPr>
          <w:lang w:val="en-US"/>
        </w:rPr>
      </w:pPr>
      <w:r w:rsidRPr="00D831AA">
        <w:rPr>
          <w:lang w:val="en-US"/>
        </w:rPr>
        <w:t>Our study has several important limitations.</w:t>
      </w:r>
      <w:r w:rsidR="00115F08">
        <w:rPr>
          <w:lang w:val="en-US"/>
        </w:rPr>
        <w:t xml:space="preserve"> First, w</w:t>
      </w:r>
      <w:r w:rsidRPr="00D831AA">
        <w:rPr>
          <w:lang w:val="en-US"/>
        </w:rPr>
        <w:t xml:space="preserve">e recruited adolescents suggested by HBC providers, who may have been purposively selected and likely to give more positive feedback than other clients. It is also possible that they felt uncomfortable sharing personal information if they knew their caregivers were going to be interviewed. Nonetheless, respondents did express reservations about the HBC program, and we asked adolescents to nominate a caregiver </w:t>
      </w:r>
      <w:r w:rsidRPr="00D831AA">
        <w:rPr>
          <w:i/>
          <w:lang w:val="en-US"/>
        </w:rPr>
        <w:t>after</w:t>
      </w:r>
      <w:r w:rsidRPr="00D831AA">
        <w:rPr>
          <w:lang w:val="en-US"/>
        </w:rPr>
        <w:t xml:space="preserve"> their interview, emphasi</w:t>
      </w:r>
      <w:r w:rsidR="00782485" w:rsidRPr="00D831AA">
        <w:rPr>
          <w:lang w:val="en-US"/>
        </w:rPr>
        <w:t>z</w:t>
      </w:r>
      <w:r w:rsidRPr="00D831AA">
        <w:rPr>
          <w:lang w:val="en-US"/>
        </w:rPr>
        <w:t>ing it was entirely voluntary</w:t>
      </w:r>
      <w:r w:rsidR="00317637" w:rsidRPr="00D831AA">
        <w:rPr>
          <w:lang w:val="en-US"/>
        </w:rPr>
        <w:t xml:space="preserve"> to do so</w:t>
      </w:r>
      <w:r w:rsidRPr="00D831AA">
        <w:rPr>
          <w:lang w:val="en-US"/>
        </w:rPr>
        <w:t>. The experiences and issues raised are similar to those in other studies of young people living with HIV</w:t>
      </w:r>
      <w:r w:rsidR="00317637" w:rsidRPr="00D831AA">
        <w:rPr>
          <w:lang w:val="en-US"/>
        </w:rPr>
        <w:t xml:space="preserve">, suggesting we captured a realistic </w:t>
      </w:r>
      <w:r w:rsidR="00317637" w:rsidRPr="00D831AA">
        <w:rPr>
          <w:lang w:val="en-US"/>
        </w:rPr>
        <w:lastRenderedPageBreak/>
        <w:t>portrayal of challenges that adolescents faced in receiving home based care.</w:t>
      </w:r>
      <w:r w:rsidR="00115F08">
        <w:rPr>
          <w:lang w:val="en-US"/>
        </w:rPr>
        <w:t xml:space="preserve"> Second, we were not able to recruit younger adolescents, namely those 10-14, who are likely to have different experiences and needs and may require specific adaptations within an HBC program targeted for young people. Finally, although our study sample was adequate for the purposes of an assessment of Pathfinder’s HBC program in two of its key locations, the number of respondents precluded meaningful analysis by gender or urban/rural residence.</w:t>
      </w:r>
    </w:p>
    <w:p w:rsidR="00EF729A" w:rsidRPr="00D831AA" w:rsidRDefault="008B16C7" w:rsidP="007E2C67">
      <w:pPr>
        <w:pStyle w:val="Heading1"/>
        <w:rPr>
          <w:lang w:val="en-US"/>
        </w:rPr>
      </w:pPr>
      <w:r>
        <w:rPr>
          <w:lang w:val="en-US"/>
        </w:rPr>
        <w:t xml:space="preserve">5.0 </w:t>
      </w:r>
      <w:r w:rsidR="00EF729A" w:rsidRPr="00D831AA">
        <w:rPr>
          <w:lang w:val="en-US"/>
        </w:rPr>
        <w:t>Conclusion</w:t>
      </w:r>
      <w:r w:rsidR="00F16B20">
        <w:rPr>
          <w:lang w:val="en-US"/>
        </w:rPr>
        <w:t>s</w:t>
      </w:r>
      <w:r w:rsidR="00EF729A" w:rsidRPr="00D831AA">
        <w:rPr>
          <w:lang w:val="en-US"/>
        </w:rPr>
        <w:t xml:space="preserve"> </w:t>
      </w:r>
    </w:p>
    <w:p w:rsidR="0013129D" w:rsidRPr="00D831AA" w:rsidRDefault="0013129D" w:rsidP="006C7469">
      <w:pPr>
        <w:rPr>
          <w:lang w:val="en-US"/>
        </w:rPr>
      </w:pPr>
      <w:r w:rsidRPr="00D831AA">
        <w:rPr>
          <w:lang w:val="en-US"/>
        </w:rPr>
        <w:t xml:space="preserve">As </w:t>
      </w:r>
      <w:r w:rsidR="00172B3F" w:rsidRPr="00D831AA">
        <w:rPr>
          <w:lang w:val="en-US"/>
        </w:rPr>
        <w:t>suggested by the HBC program’s struggle to enroll adolescents living with HIV</w:t>
      </w:r>
      <w:r w:rsidRPr="00D831AA">
        <w:rPr>
          <w:lang w:val="en-US"/>
        </w:rPr>
        <w:t>, providers were not adequately meeting the needs of adolescents</w:t>
      </w:r>
      <w:r w:rsidR="00172B3F" w:rsidRPr="00D831AA">
        <w:rPr>
          <w:lang w:val="en-US"/>
        </w:rPr>
        <w:t>.</w:t>
      </w:r>
      <w:r w:rsidR="006C7469" w:rsidRPr="00D831AA">
        <w:rPr>
          <w:lang w:val="en-US"/>
        </w:rPr>
        <w:t xml:space="preserve"> Yet HBC providers </w:t>
      </w:r>
      <w:r w:rsidR="00172B3F" w:rsidRPr="00D831AA">
        <w:rPr>
          <w:lang w:val="en-US"/>
        </w:rPr>
        <w:t xml:space="preserve">demonstrated eagerness to overcome identified </w:t>
      </w:r>
      <w:r w:rsidR="006A5061" w:rsidRPr="00D831AA">
        <w:rPr>
          <w:lang w:val="en-US"/>
        </w:rPr>
        <w:t>challenges</w:t>
      </w:r>
      <w:r w:rsidR="00172B3F" w:rsidRPr="00D831AA">
        <w:rPr>
          <w:lang w:val="en-US"/>
        </w:rPr>
        <w:t xml:space="preserve"> and requested support and additional preparation</w:t>
      </w:r>
      <w:r w:rsidR="006A5061" w:rsidRPr="00D831AA">
        <w:rPr>
          <w:lang w:val="en-US"/>
        </w:rPr>
        <w:t xml:space="preserve">. </w:t>
      </w:r>
      <w:r w:rsidR="006C7469" w:rsidRPr="00D831AA">
        <w:rPr>
          <w:lang w:val="en-US"/>
        </w:rPr>
        <w:t>Our</w:t>
      </w:r>
      <w:r w:rsidRPr="00D831AA">
        <w:rPr>
          <w:lang w:val="en-US"/>
        </w:rPr>
        <w:t xml:space="preserve"> results suggest</w:t>
      </w:r>
      <w:r w:rsidR="00F10CC8" w:rsidRPr="00D831AA">
        <w:rPr>
          <w:lang w:val="en-US"/>
        </w:rPr>
        <w:t xml:space="preserve"> several feasible adaptations to program delivery. First, </w:t>
      </w:r>
      <w:r w:rsidR="001A4C2B" w:rsidRPr="00D831AA">
        <w:rPr>
          <w:lang w:val="en-US"/>
        </w:rPr>
        <w:t xml:space="preserve">adolescents living with HIV </w:t>
      </w:r>
      <w:r w:rsidR="00F10CC8" w:rsidRPr="00D831AA">
        <w:rPr>
          <w:lang w:val="en-US"/>
        </w:rPr>
        <w:t>could</w:t>
      </w:r>
      <w:r w:rsidR="001A4C2B" w:rsidRPr="00D831AA">
        <w:rPr>
          <w:lang w:val="en-US"/>
        </w:rPr>
        <w:t xml:space="preserve"> be more </w:t>
      </w:r>
      <w:r w:rsidR="00172B3F" w:rsidRPr="00D831AA">
        <w:rPr>
          <w:lang w:val="en-US"/>
        </w:rPr>
        <w:t>pro</w:t>
      </w:r>
      <w:r w:rsidR="001A4C2B" w:rsidRPr="00D831AA">
        <w:rPr>
          <w:lang w:val="en-US"/>
        </w:rPr>
        <w:t xml:space="preserve">actively engaged </w:t>
      </w:r>
      <w:r w:rsidR="00172B3F" w:rsidRPr="00D831AA">
        <w:rPr>
          <w:lang w:val="en-US"/>
        </w:rPr>
        <w:t xml:space="preserve">with HBC program design, to ensure their views inform service delivery and </w:t>
      </w:r>
      <w:r w:rsidR="00F10CC8" w:rsidRPr="00D831AA">
        <w:rPr>
          <w:lang w:val="en-US"/>
        </w:rPr>
        <w:t xml:space="preserve">to mitigate </w:t>
      </w:r>
      <w:r w:rsidR="00172B3F" w:rsidRPr="00D831AA">
        <w:rPr>
          <w:lang w:val="en-US"/>
        </w:rPr>
        <w:t xml:space="preserve">their </w:t>
      </w:r>
      <w:r w:rsidR="00F10CC8" w:rsidRPr="00D831AA">
        <w:rPr>
          <w:lang w:val="en-US"/>
        </w:rPr>
        <w:t xml:space="preserve">fears </w:t>
      </w:r>
      <w:r w:rsidR="00172B3F" w:rsidRPr="00D831AA">
        <w:rPr>
          <w:lang w:val="en-US"/>
        </w:rPr>
        <w:t xml:space="preserve">that participation in the program could lead to </w:t>
      </w:r>
      <w:r w:rsidR="00CD10EB" w:rsidRPr="00D831AA">
        <w:rPr>
          <w:lang w:val="en-US"/>
        </w:rPr>
        <w:t>inadvertent</w:t>
      </w:r>
      <w:r w:rsidR="00F10CC8" w:rsidRPr="00D831AA">
        <w:rPr>
          <w:lang w:val="en-US"/>
        </w:rPr>
        <w:t xml:space="preserve"> disclosure</w:t>
      </w:r>
      <w:r w:rsidR="00172B3F" w:rsidRPr="00D831AA">
        <w:rPr>
          <w:lang w:val="en-US"/>
        </w:rPr>
        <w:t xml:space="preserve"> of their status</w:t>
      </w:r>
      <w:r w:rsidR="00F10CC8" w:rsidRPr="00D831AA">
        <w:rPr>
          <w:lang w:val="en-US"/>
        </w:rPr>
        <w:t xml:space="preserve"> and </w:t>
      </w:r>
      <w:r w:rsidR="00172B3F" w:rsidRPr="00D831AA">
        <w:rPr>
          <w:lang w:val="en-US"/>
        </w:rPr>
        <w:t>consequent</w:t>
      </w:r>
      <w:r w:rsidR="00F10CC8" w:rsidRPr="00D831AA">
        <w:rPr>
          <w:lang w:val="en-US"/>
        </w:rPr>
        <w:t xml:space="preserve"> stigma. </w:t>
      </w:r>
      <w:r w:rsidR="001A4C2B" w:rsidRPr="00D831AA">
        <w:rPr>
          <w:lang w:val="en-US"/>
        </w:rPr>
        <w:t xml:space="preserve"> </w:t>
      </w:r>
      <w:r w:rsidR="00F10CC8" w:rsidRPr="00D831AA">
        <w:rPr>
          <w:lang w:val="en-US"/>
        </w:rPr>
        <w:t xml:space="preserve">Second, professional development </w:t>
      </w:r>
      <w:r w:rsidR="006A5061" w:rsidRPr="00D831AA">
        <w:rPr>
          <w:lang w:val="en-US"/>
        </w:rPr>
        <w:t>for providers</w:t>
      </w:r>
      <w:r w:rsidR="00F10CC8" w:rsidRPr="00D831AA">
        <w:rPr>
          <w:lang w:val="en-US"/>
        </w:rPr>
        <w:t xml:space="preserve"> should focus on building skills in communication with adolescents, including how to balance relationship</w:t>
      </w:r>
      <w:r w:rsidR="006A5061" w:rsidRPr="00D831AA">
        <w:rPr>
          <w:lang w:val="en-US"/>
        </w:rPr>
        <w:t>s</w:t>
      </w:r>
      <w:r w:rsidR="00F10CC8" w:rsidRPr="00D831AA">
        <w:rPr>
          <w:lang w:val="en-US"/>
        </w:rPr>
        <w:t xml:space="preserve"> with children and caregivers in the same household. Finally, given the backdrop of poverty and HBC clients’ needs beyond health, the HBC program would benefit from increasing links to a wider constellation of </w:t>
      </w:r>
      <w:r w:rsidR="006A5061" w:rsidRPr="00D831AA">
        <w:rPr>
          <w:lang w:val="en-US"/>
        </w:rPr>
        <w:t xml:space="preserve">referral </w:t>
      </w:r>
      <w:r w:rsidR="00F10CC8" w:rsidRPr="00D831AA">
        <w:rPr>
          <w:lang w:val="en-US"/>
        </w:rPr>
        <w:t>services.</w:t>
      </w:r>
      <w:r w:rsidRPr="00D831AA">
        <w:rPr>
          <w:lang w:val="en-US"/>
        </w:rPr>
        <w:t xml:space="preserve"> It </w:t>
      </w:r>
      <w:r w:rsidR="00F222D4" w:rsidRPr="00D831AA">
        <w:rPr>
          <w:lang w:val="en-US"/>
        </w:rPr>
        <w:t>is also</w:t>
      </w:r>
      <w:r w:rsidRPr="00D831AA">
        <w:rPr>
          <w:lang w:val="en-US"/>
        </w:rPr>
        <w:t xml:space="preserve"> important to continue to assess </w:t>
      </w:r>
      <w:r w:rsidR="0081235D" w:rsidRPr="00D831AA">
        <w:rPr>
          <w:lang w:val="en-US"/>
        </w:rPr>
        <w:t xml:space="preserve">the </w:t>
      </w:r>
      <w:r w:rsidRPr="00D831AA">
        <w:rPr>
          <w:lang w:val="en-US"/>
        </w:rPr>
        <w:t>needs</w:t>
      </w:r>
      <w:r w:rsidR="00F10CC8" w:rsidRPr="00D831AA">
        <w:rPr>
          <w:lang w:val="en-US"/>
        </w:rPr>
        <w:t xml:space="preserve"> of </w:t>
      </w:r>
      <w:r w:rsidR="0081235D" w:rsidRPr="00D831AA">
        <w:rPr>
          <w:lang w:val="en-US"/>
        </w:rPr>
        <w:t>all</w:t>
      </w:r>
      <w:r w:rsidR="00F10CC8" w:rsidRPr="00D831AA">
        <w:rPr>
          <w:lang w:val="en-US"/>
        </w:rPr>
        <w:t xml:space="preserve"> </w:t>
      </w:r>
      <w:r w:rsidR="0081235D" w:rsidRPr="00D831AA">
        <w:rPr>
          <w:lang w:val="en-US"/>
        </w:rPr>
        <w:t>stakeholder groups</w:t>
      </w:r>
      <w:r w:rsidR="00F10CC8" w:rsidRPr="00D831AA">
        <w:rPr>
          <w:lang w:val="en-US"/>
        </w:rPr>
        <w:t xml:space="preserve"> </w:t>
      </w:r>
      <w:r w:rsidR="0081235D" w:rsidRPr="00D831AA">
        <w:rPr>
          <w:lang w:val="en-US"/>
        </w:rPr>
        <w:t>as</w:t>
      </w:r>
      <w:r w:rsidR="00F10CC8" w:rsidRPr="00D831AA">
        <w:rPr>
          <w:lang w:val="en-US"/>
        </w:rPr>
        <w:t xml:space="preserve"> HBC </w:t>
      </w:r>
      <w:r w:rsidR="0081235D" w:rsidRPr="00D831AA">
        <w:rPr>
          <w:lang w:val="en-US"/>
        </w:rPr>
        <w:t>evolve</w:t>
      </w:r>
      <w:r w:rsidR="006A5061" w:rsidRPr="00D831AA">
        <w:rPr>
          <w:lang w:val="en-US"/>
        </w:rPr>
        <w:t xml:space="preserve">s to become more attentive </w:t>
      </w:r>
      <w:r w:rsidR="0081235D" w:rsidRPr="00D831AA">
        <w:rPr>
          <w:lang w:val="en-US"/>
        </w:rPr>
        <w:t>to adolescents’ needs</w:t>
      </w:r>
      <w:r w:rsidR="00CB452F" w:rsidRPr="00D831AA">
        <w:rPr>
          <w:lang w:val="en-US"/>
        </w:rPr>
        <w:t xml:space="preserve"> to ensure program effectiveness and sustainability.</w:t>
      </w:r>
    </w:p>
    <w:p w:rsidR="009A2FF2" w:rsidRPr="00D831AA" w:rsidRDefault="009A2FF2" w:rsidP="0013129D">
      <w:pPr>
        <w:pStyle w:val="CommentText"/>
        <w:rPr>
          <w:rFonts w:cstheme="minorHAnsi"/>
          <w:sz w:val="22"/>
          <w:szCs w:val="22"/>
          <w:lang w:val="en-US"/>
        </w:rPr>
      </w:pPr>
    </w:p>
    <w:p w:rsidR="0013129D" w:rsidRPr="00D831AA" w:rsidRDefault="0013129D" w:rsidP="00E9261B">
      <w:pPr>
        <w:pStyle w:val="Default"/>
        <w:spacing w:line="360" w:lineRule="auto"/>
        <w:rPr>
          <w:rFonts w:asciiTheme="minorHAnsi" w:hAnsiTheme="minorHAnsi" w:cstheme="minorHAnsi"/>
          <w:color w:val="auto"/>
          <w:sz w:val="22"/>
          <w:szCs w:val="22"/>
          <w:lang w:val="en-US"/>
        </w:rPr>
      </w:pPr>
    </w:p>
    <w:p w:rsidR="00346C1A" w:rsidRPr="00D831AA" w:rsidRDefault="00346C1A">
      <w:pPr>
        <w:spacing w:line="276" w:lineRule="auto"/>
        <w:rPr>
          <w:rFonts w:cstheme="minorHAnsi"/>
          <w:lang w:val="en-US"/>
        </w:rPr>
      </w:pPr>
      <w:r w:rsidRPr="00D831AA">
        <w:rPr>
          <w:rFonts w:cstheme="minorHAnsi"/>
          <w:lang w:val="en-US"/>
        </w:rPr>
        <w:br w:type="page"/>
      </w:r>
    </w:p>
    <w:p w:rsidR="00F55151" w:rsidRPr="00D831AA" w:rsidRDefault="00346C1A" w:rsidP="00367291">
      <w:pPr>
        <w:pStyle w:val="Default"/>
        <w:spacing w:line="360" w:lineRule="auto"/>
        <w:rPr>
          <w:rFonts w:asciiTheme="minorHAnsi" w:hAnsiTheme="minorHAnsi" w:cstheme="minorHAnsi"/>
          <w:b/>
          <w:color w:val="auto"/>
          <w:sz w:val="22"/>
          <w:szCs w:val="22"/>
          <w:lang w:val="en-US"/>
        </w:rPr>
      </w:pPr>
      <w:r w:rsidRPr="00D831AA">
        <w:rPr>
          <w:rFonts w:asciiTheme="minorHAnsi" w:hAnsiTheme="minorHAnsi" w:cstheme="minorHAnsi"/>
          <w:b/>
          <w:color w:val="auto"/>
          <w:sz w:val="22"/>
          <w:szCs w:val="22"/>
          <w:lang w:val="en-US"/>
        </w:rPr>
        <w:lastRenderedPageBreak/>
        <w:t>REFERENCES</w:t>
      </w:r>
    </w:p>
    <w:p w:rsidR="002C1A16" w:rsidRPr="00D831AA" w:rsidRDefault="002C1A16" w:rsidP="00367291">
      <w:pPr>
        <w:pStyle w:val="Default"/>
        <w:spacing w:line="360" w:lineRule="auto"/>
        <w:rPr>
          <w:rFonts w:asciiTheme="minorHAnsi" w:hAnsiTheme="minorHAnsi" w:cstheme="minorHAnsi"/>
          <w:color w:val="auto"/>
          <w:sz w:val="22"/>
          <w:szCs w:val="22"/>
          <w:lang w:val="en-US"/>
        </w:rPr>
      </w:pPr>
    </w:p>
    <w:p w:rsidR="009504B9" w:rsidRPr="009504B9" w:rsidRDefault="00D317F7" w:rsidP="009504B9">
      <w:pPr>
        <w:pStyle w:val="Default"/>
        <w:ind w:left="720" w:hanging="720"/>
        <w:rPr>
          <w:rFonts w:ascii="Calibri" w:hAnsi="Calibri" w:cstheme="minorHAnsi"/>
          <w:noProof/>
          <w:color w:val="auto"/>
          <w:sz w:val="22"/>
          <w:szCs w:val="22"/>
          <w:lang w:val="en-US"/>
        </w:rPr>
      </w:pPr>
      <w:r w:rsidRPr="00D831AA">
        <w:rPr>
          <w:rFonts w:asciiTheme="minorHAnsi" w:hAnsiTheme="minorHAnsi" w:cstheme="minorHAnsi"/>
          <w:color w:val="auto"/>
          <w:sz w:val="22"/>
          <w:szCs w:val="22"/>
          <w:lang w:val="en-US"/>
        </w:rPr>
        <w:fldChar w:fldCharType="begin"/>
      </w:r>
      <w:r w:rsidR="002C1A16" w:rsidRPr="00D831AA">
        <w:rPr>
          <w:rFonts w:asciiTheme="minorHAnsi" w:hAnsiTheme="minorHAnsi" w:cstheme="minorHAnsi"/>
          <w:color w:val="auto"/>
          <w:sz w:val="22"/>
          <w:szCs w:val="22"/>
          <w:lang w:val="en-US"/>
        </w:rPr>
        <w:instrText xml:space="preserve"> ADDIN EN.REFLIST </w:instrText>
      </w:r>
      <w:r w:rsidRPr="00D831AA">
        <w:rPr>
          <w:rFonts w:asciiTheme="minorHAnsi" w:hAnsiTheme="minorHAnsi" w:cstheme="minorHAnsi"/>
          <w:color w:val="auto"/>
          <w:sz w:val="22"/>
          <w:szCs w:val="22"/>
          <w:lang w:val="en-US"/>
        </w:rPr>
        <w:fldChar w:fldCharType="separate"/>
      </w:r>
      <w:bookmarkStart w:id="1" w:name="_ENREF_1"/>
      <w:r w:rsidR="009504B9" w:rsidRPr="009504B9">
        <w:rPr>
          <w:rFonts w:ascii="Calibri" w:hAnsi="Calibri" w:cstheme="minorHAnsi"/>
          <w:noProof/>
          <w:color w:val="auto"/>
          <w:sz w:val="22"/>
          <w:szCs w:val="22"/>
          <w:lang w:val="en-US"/>
        </w:rPr>
        <w:t xml:space="preserve">Bain-Brickley, D., Butler, L. M., Kennedy, G. E., &amp; Rutherford, G. W. (2011). Interventions to improve adherence to antiretroviral therapy in children with HIV infection. </w:t>
      </w:r>
      <w:r w:rsidR="009504B9" w:rsidRPr="009504B9">
        <w:rPr>
          <w:rFonts w:ascii="Calibri" w:hAnsi="Calibri" w:cstheme="minorHAnsi"/>
          <w:i/>
          <w:noProof/>
          <w:color w:val="auto"/>
          <w:sz w:val="22"/>
          <w:szCs w:val="22"/>
          <w:lang w:val="en-US"/>
        </w:rPr>
        <w:t>Cochrane Database Syst Rev</w:t>
      </w:r>
      <w:r w:rsidR="009504B9" w:rsidRPr="009504B9">
        <w:rPr>
          <w:rFonts w:ascii="Calibri" w:hAnsi="Calibri" w:cstheme="minorHAnsi"/>
          <w:noProof/>
          <w:color w:val="auto"/>
          <w:sz w:val="22"/>
          <w:szCs w:val="22"/>
          <w:lang w:val="en-US"/>
        </w:rPr>
        <w:t>(12), CD009513.</w:t>
      </w:r>
      <w:bookmarkEnd w:id="1"/>
    </w:p>
    <w:p w:rsidR="009504B9" w:rsidRPr="009504B9" w:rsidRDefault="009504B9" w:rsidP="009504B9">
      <w:pPr>
        <w:pStyle w:val="Default"/>
        <w:ind w:left="720" w:hanging="720"/>
        <w:rPr>
          <w:rFonts w:ascii="Calibri" w:hAnsi="Calibri" w:cstheme="minorHAnsi"/>
          <w:noProof/>
          <w:color w:val="auto"/>
          <w:sz w:val="22"/>
          <w:szCs w:val="22"/>
          <w:lang w:val="en-US"/>
        </w:rPr>
      </w:pPr>
      <w:bookmarkStart w:id="2" w:name="_ENREF_2"/>
      <w:r w:rsidRPr="009504B9">
        <w:rPr>
          <w:rFonts w:ascii="Calibri" w:hAnsi="Calibri" w:cstheme="minorHAnsi"/>
          <w:noProof/>
          <w:color w:val="auto"/>
          <w:sz w:val="22"/>
          <w:szCs w:val="22"/>
          <w:lang w:val="en-US"/>
        </w:rPr>
        <w:t xml:space="preserve">Birungi, H., Obare, F., Mugisha, J. F., Evelia, H., &amp; Nyombi, J. (2009). Preventive service needs of young people perinatally infected with HIV in Uganda. </w:t>
      </w:r>
      <w:r w:rsidRPr="009504B9">
        <w:rPr>
          <w:rFonts w:ascii="Calibri" w:hAnsi="Calibri" w:cstheme="minorHAnsi"/>
          <w:i/>
          <w:noProof/>
          <w:color w:val="auto"/>
          <w:sz w:val="22"/>
          <w:szCs w:val="22"/>
          <w:lang w:val="en-US"/>
        </w:rPr>
        <w:t>AIDS Care: Psychological and Socio-medical Aspects of AIDS/HIV, 21</w:t>
      </w:r>
      <w:r w:rsidRPr="009504B9">
        <w:rPr>
          <w:rFonts w:ascii="Calibri" w:hAnsi="Calibri" w:cstheme="minorHAnsi"/>
          <w:noProof/>
          <w:color w:val="auto"/>
          <w:sz w:val="22"/>
          <w:szCs w:val="22"/>
          <w:lang w:val="en-US"/>
        </w:rPr>
        <w:t>(6), 725 - 731.</w:t>
      </w:r>
      <w:bookmarkEnd w:id="2"/>
    </w:p>
    <w:p w:rsidR="009504B9" w:rsidRPr="009504B9" w:rsidRDefault="009504B9" w:rsidP="009504B9">
      <w:pPr>
        <w:pStyle w:val="Default"/>
        <w:ind w:left="720" w:hanging="720"/>
        <w:rPr>
          <w:rFonts w:ascii="Calibri" w:hAnsi="Calibri" w:cstheme="minorHAnsi"/>
          <w:noProof/>
          <w:color w:val="auto"/>
          <w:sz w:val="22"/>
          <w:szCs w:val="22"/>
          <w:lang w:val="en-US"/>
        </w:rPr>
      </w:pPr>
      <w:bookmarkStart w:id="3" w:name="_ENREF_3"/>
      <w:r w:rsidRPr="009504B9">
        <w:rPr>
          <w:rFonts w:ascii="Calibri" w:hAnsi="Calibri" w:cstheme="minorHAnsi"/>
          <w:noProof/>
          <w:color w:val="auto"/>
          <w:sz w:val="22"/>
          <w:szCs w:val="22"/>
          <w:lang w:val="en-US"/>
        </w:rPr>
        <w:t xml:space="preserve">Busza, J., Besana, G. V. R., Mapunda, P., &amp; Oliveras, E. (2013). “I have grown up controlling myself a lot.” Fear and misconceptions about sex among adolescents vertically-infected with HIV in Tanzania. </w:t>
      </w:r>
      <w:r w:rsidRPr="009504B9">
        <w:rPr>
          <w:rFonts w:ascii="Calibri" w:hAnsi="Calibri" w:cstheme="minorHAnsi"/>
          <w:i/>
          <w:noProof/>
          <w:color w:val="auto"/>
          <w:sz w:val="22"/>
          <w:szCs w:val="22"/>
          <w:lang w:val="en-US"/>
        </w:rPr>
        <w:t>Reproductive Health Matters, 21</w:t>
      </w:r>
      <w:r w:rsidRPr="009504B9">
        <w:rPr>
          <w:rFonts w:ascii="Calibri" w:hAnsi="Calibri" w:cstheme="minorHAnsi"/>
          <w:noProof/>
          <w:color w:val="auto"/>
          <w:sz w:val="22"/>
          <w:szCs w:val="22"/>
          <w:lang w:val="en-US"/>
        </w:rPr>
        <w:t>(41), 87-96.</w:t>
      </w:r>
      <w:bookmarkEnd w:id="3"/>
    </w:p>
    <w:p w:rsidR="009504B9" w:rsidRPr="009504B9" w:rsidRDefault="009504B9" w:rsidP="009504B9">
      <w:pPr>
        <w:pStyle w:val="Default"/>
        <w:ind w:left="720" w:hanging="720"/>
        <w:rPr>
          <w:rFonts w:ascii="Calibri" w:hAnsi="Calibri" w:cstheme="minorHAnsi"/>
          <w:noProof/>
          <w:color w:val="auto"/>
          <w:sz w:val="22"/>
          <w:szCs w:val="22"/>
          <w:lang w:val="en-US"/>
        </w:rPr>
      </w:pPr>
      <w:bookmarkStart w:id="4" w:name="_ENREF_4"/>
      <w:r w:rsidRPr="009504B9">
        <w:rPr>
          <w:rFonts w:ascii="Calibri" w:hAnsi="Calibri" w:cstheme="minorHAnsi"/>
          <w:noProof/>
          <w:color w:val="auto"/>
          <w:sz w:val="22"/>
          <w:szCs w:val="22"/>
          <w:lang w:val="en-US"/>
        </w:rPr>
        <w:t xml:space="preserve">Celletti, F. a., Wright, A. a., Palen, J. b., Frehywot, S. b., Markus, A. b., Greenberg, A. b., de Aguiar, R. A. T. c., Campos, F. d., Buch, E. e., &amp; Samb, B. a. (2010). Can the deployment of community health workers for the delivery of HIV services represent an effective and sustainable response to health workforce shortages? Results of a multicountry study. </w:t>
      </w:r>
      <w:r w:rsidRPr="009504B9">
        <w:rPr>
          <w:rFonts w:ascii="Calibri" w:hAnsi="Calibri" w:cstheme="minorHAnsi"/>
          <w:i/>
          <w:noProof/>
          <w:color w:val="auto"/>
          <w:sz w:val="22"/>
          <w:szCs w:val="22"/>
          <w:lang w:val="en-US"/>
        </w:rPr>
        <w:t>AIDS, 24 Suppl</w:t>
      </w:r>
      <w:r w:rsidRPr="009504B9">
        <w:rPr>
          <w:rFonts w:ascii="Calibri" w:hAnsi="Calibri" w:cstheme="minorHAnsi"/>
          <w:noProof/>
          <w:color w:val="auto"/>
          <w:sz w:val="22"/>
          <w:szCs w:val="22"/>
          <w:lang w:val="en-US"/>
        </w:rPr>
        <w:t>(1), S45-S57.</w:t>
      </w:r>
      <w:bookmarkEnd w:id="4"/>
    </w:p>
    <w:p w:rsidR="009504B9" w:rsidRPr="009504B9" w:rsidRDefault="009504B9" w:rsidP="009504B9">
      <w:pPr>
        <w:pStyle w:val="Default"/>
        <w:ind w:left="720" w:hanging="720"/>
        <w:rPr>
          <w:rFonts w:ascii="Calibri" w:hAnsi="Calibri" w:cstheme="minorHAnsi"/>
          <w:noProof/>
          <w:color w:val="auto"/>
          <w:sz w:val="22"/>
          <w:szCs w:val="22"/>
          <w:lang w:val="en-US"/>
        </w:rPr>
      </w:pPr>
      <w:bookmarkStart w:id="5" w:name="_ENREF_5"/>
      <w:r w:rsidRPr="009504B9">
        <w:rPr>
          <w:rFonts w:ascii="Calibri" w:hAnsi="Calibri" w:cstheme="minorHAnsi"/>
          <w:noProof/>
          <w:color w:val="auto"/>
          <w:sz w:val="22"/>
          <w:szCs w:val="22"/>
          <w:lang w:val="en-US"/>
        </w:rPr>
        <w:t xml:space="preserve">Chang, L. W., Kagaayi, J., Nakigozi, G., Ssempijja, V., Packer, A. H., Serwadda, D., Quinn, T. C., Gray, R. H., Bollinger, R. C., &amp; Reynolds, S. J. (2010). Effect of Peer Health Workers on AIDS Care in Rakai, Uganda: A Cluster-Randomized Trial. </w:t>
      </w:r>
      <w:r w:rsidRPr="009504B9">
        <w:rPr>
          <w:rFonts w:ascii="Calibri" w:hAnsi="Calibri" w:cstheme="minorHAnsi"/>
          <w:i/>
          <w:noProof/>
          <w:color w:val="auto"/>
          <w:sz w:val="22"/>
          <w:szCs w:val="22"/>
          <w:lang w:val="en-US"/>
        </w:rPr>
        <w:t>PloS One, 5</w:t>
      </w:r>
      <w:r w:rsidRPr="009504B9">
        <w:rPr>
          <w:rFonts w:ascii="Calibri" w:hAnsi="Calibri" w:cstheme="minorHAnsi"/>
          <w:noProof/>
          <w:color w:val="auto"/>
          <w:sz w:val="22"/>
          <w:szCs w:val="22"/>
          <w:lang w:val="en-US"/>
        </w:rPr>
        <w:t>(6), e10923.</w:t>
      </w:r>
      <w:bookmarkEnd w:id="5"/>
    </w:p>
    <w:p w:rsidR="009504B9" w:rsidRPr="009504B9" w:rsidRDefault="009504B9" w:rsidP="009504B9">
      <w:pPr>
        <w:pStyle w:val="Default"/>
        <w:ind w:left="720" w:hanging="720"/>
        <w:rPr>
          <w:rFonts w:ascii="Calibri" w:hAnsi="Calibri" w:cstheme="minorHAnsi"/>
          <w:noProof/>
          <w:color w:val="auto"/>
          <w:sz w:val="22"/>
          <w:szCs w:val="22"/>
          <w:lang w:val="en-US"/>
        </w:rPr>
      </w:pPr>
      <w:bookmarkStart w:id="6" w:name="_ENREF_6"/>
      <w:r w:rsidRPr="009504B9">
        <w:rPr>
          <w:rFonts w:ascii="Calibri" w:hAnsi="Calibri" w:cstheme="minorHAnsi"/>
          <w:noProof/>
          <w:color w:val="auto"/>
          <w:sz w:val="22"/>
          <w:szCs w:val="22"/>
          <w:lang w:val="en-US"/>
        </w:rPr>
        <w:t xml:space="preserve">Dlamini, P. S., Wantland, D., Makoae, L. N., Chirwa, M., Kohi, T. W., Greeff, M., Naidoo, J., Mullan, J., Uys, L. R., &amp; Holzemer, W. L. (2009). HIV Stigma and Missed Medications in HIV-Positive People in Five African Countries. </w:t>
      </w:r>
      <w:r w:rsidRPr="009504B9">
        <w:rPr>
          <w:rFonts w:ascii="Calibri" w:hAnsi="Calibri" w:cstheme="minorHAnsi"/>
          <w:i/>
          <w:noProof/>
          <w:color w:val="auto"/>
          <w:sz w:val="22"/>
          <w:szCs w:val="22"/>
          <w:lang w:val="en-US"/>
        </w:rPr>
        <w:t>AIDS Patient Care and STDs, 23</w:t>
      </w:r>
      <w:r w:rsidRPr="009504B9">
        <w:rPr>
          <w:rFonts w:ascii="Calibri" w:hAnsi="Calibri" w:cstheme="minorHAnsi"/>
          <w:noProof/>
          <w:color w:val="auto"/>
          <w:sz w:val="22"/>
          <w:szCs w:val="22"/>
          <w:lang w:val="en-US"/>
        </w:rPr>
        <w:t>(5), 377-387.</w:t>
      </w:r>
      <w:bookmarkEnd w:id="6"/>
    </w:p>
    <w:p w:rsidR="009504B9" w:rsidRPr="009504B9" w:rsidRDefault="009504B9" w:rsidP="009504B9">
      <w:pPr>
        <w:pStyle w:val="Default"/>
        <w:ind w:left="720" w:hanging="720"/>
        <w:rPr>
          <w:rFonts w:ascii="Calibri" w:hAnsi="Calibri" w:cstheme="minorHAnsi"/>
          <w:noProof/>
          <w:color w:val="auto"/>
          <w:sz w:val="22"/>
          <w:szCs w:val="22"/>
          <w:lang w:val="en-US"/>
        </w:rPr>
      </w:pPr>
      <w:bookmarkStart w:id="7" w:name="_ENREF_7"/>
      <w:r w:rsidRPr="009504B9">
        <w:rPr>
          <w:rFonts w:ascii="Calibri" w:hAnsi="Calibri" w:cstheme="minorHAnsi"/>
          <w:noProof/>
          <w:color w:val="auto"/>
          <w:sz w:val="22"/>
          <w:szCs w:val="22"/>
          <w:lang w:val="en-US"/>
        </w:rPr>
        <w:t xml:space="preserve">Evidence for Action Research Programme Consortium. (2010). </w:t>
      </w:r>
      <w:r w:rsidRPr="009504B9">
        <w:rPr>
          <w:rFonts w:ascii="Calibri" w:hAnsi="Calibri" w:cstheme="minorHAnsi"/>
          <w:i/>
          <w:noProof/>
          <w:color w:val="auto"/>
          <w:sz w:val="22"/>
          <w:szCs w:val="22"/>
          <w:lang w:val="en-US"/>
        </w:rPr>
        <w:t>Shifts in Home-Based Care for People Living with HIV in the Era of Anti Retroviral Therapy in Zambia</w:t>
      </w:r>
      <w:r w:rsidRPr="009504B9">
        <w:rPr>
          <w:rFonts w:ascii="Calibri" w:hAnsi="Calibri" w:cstheme="minorHAnsi"/>
          <w:noProof/>
          <w:color w:val="auto"/>
          <w:sz w:val="22"/>
          <w:szCs w:val="22"/>
          <w:lang w:val="en-US"/>
        </w:rPr>
        <w:t>. London: LSHTM.</w:t>
      </w:r>
      <w:bookmarkEnd w:id="7"/>
    </w:p>
    <w:p w:rsidR="009504B9" w:rsidRPr="009504B9" w:rsidRDefault="009504B9" w:rsidP="009504B9">
      <w:pPr>
        <w:pStyle w:val="Default"/>
        <w:ind w:left="720" w:hanging="720"/>
        <w:rPr>
          <w:rFonts w:ascii="Calibri" w:hAnsi="Calibri" w:cstheme="minorHAnsi"/>
          <w:noProof/>
          <w:color w:val="auto"/>
          <w:sz w:val="22"/>
          <w:szCs w:val="22"/>
          <w:lang w:val="en-US"/>
        </w:rPr>
      </w:pPr>
      <w:bookmarkStart w:id="8" w:name="_ENREF_8"/>
      <w:r w:rsidRPr="009504B9">
        <w:rPr>
          <w:rFonts w:ascii="Calibri" w:hAnsi="Calibri" w:cstheme="minorHAnsi"/>
          <w:noProof/>
          <w:color w:val="auto"/>
          <w:sz w:val="22"/>
          <w:szCs w:val="22"/>
          <w:lang w:val="en-US"/>
        </w:rPr>
        <w:t xml:space="preserve">Ferrand, R. A., Corbett, E. L., Wood, R., Hargrove, J., Ndhlovu, C. E., Cowan, F. M., Gouws, E., &amp; Williams, B. G. (2009). AIDS among older children and adolescents in Southern Africa: projecting the time course and magnitude of the epidemic. </w:t>
      </w:r>
      <w:r w:rsidRPr="009504B9">
        <w:rPr>
          <w:rFonts w:ascii="Calibri" w:hAnsi="Calibri" w:cstheme="minorHAnsi"/>
          <w:i/>
          <w:noProof/>
          <w:color w:val="auto"/>
          <w:sz w:val="22"/>
          <w:szCs w:val="22"/>
          <w:lang w:val="en-US"/>
        </w:rPr>
        <w:t>AIDS, 23</w:t>
      </w:r>
      <w:r w:rsidRPr="009504B9">
        <w:rPr>
          <w:rFonts w:ascii="Calibri" w:hAnsi="Calibri" w:cstheme="minorHAnsi"/>
          <w:noProof/>
          <w:color w:val="auto"/>
          <w:sz w:val="22"/>
          <w:szCs w:val="22"/>
          <w:lang w:val="en-US"/>
        </w:rPr>
        <w:t>(15), 2039-2046.</w:t>
      </w:r>
      <w:bookmarkEnd w:id="8"/>
    </w:p>
    <w:p w:rsidR="009504B9" w:rsidRPr="009504B9" w:rsidRDefault="009504B9" w:rsidP="009504B9">
      <w:pPr>
        <w:pStyle w:val="Default"/>
        <w:ind w:left="720" w:hanging="720"/>
        <w:rPr>
          <w:rFonts w:ascii="Calibri" w:hAnsi="Calibri" w:cstheme="minorHAnsi"/>
          <w:noProof/>
          <w:color w:val="auto"/>
          <w:sz w:val="22"/>
          <w:szCs w:val="22"/>
          <w:lang w:val="en-US"/>
        </w:rPr>
      </w:pPr>
      <w:bookmarkStart w:id="9" w:name="_ENREF_9"/>
      <w:r w:rsidRPr="009504B9">
        <w:rPr>
          <w:rFonts w:ascii="Calibri" w:hAnsi="Calibri" w:cstheme="minorHAnsi"/>
          <w:noProof/>
          <w:color w:val="auto"/>
          <w:sz w:val="22"/>
          <w:szCs w:val="22"/>
          <w:lang w:val="en-US"/>
        </w:rPr>
        <w:t xml:space="preserve">Harding, R., Karus, D., Easterbrook, P., Raveis, V. H., Higginson, I. J., &amp; Marconi, K. (2005). Does palliative care improve outcomes for patients with HIV/AIDS? A systematic review of the evidence. </w:t>
      </w:r>
      <w:r w:rsidRPr="009504B9">
        <w:rPr>
          <w:rFonts w:ascii="Calibri" w:hAnsi="Calibri" w:cstheme="minorHAnsi"/>
          <w:i/>
          <w:noProof/>
          <w:color w:val="auto"/>
          <w:sz w:val="22"/>
          <w:szCs w:val="22"/>
          <w:lang w:val="en-US"/>
        </w:rPr>
        <w:t>Sex Transm Infect, 81</w:t>
      </w:r>
      <w:r w:rsidRPr="009504B9">
        <w:rPr>
          <w:rFonts w:ascii="Calibri" w:hAnsi="Calibri" w:cstheme="minorHAnsi"/>
          <w:noProof/>
          <w:color w:val="auto"/>
          <w:sz w:val="22"/>
          <w:szCs w:val="22"/>
          <w:lang w:val="en-US"/>
        </w:rPr>
        <w:t>(1), 5-14.</w:t>
      </w:r>
      <w:bookmarkEnd w:id="9"/>
    </w:p>
    <w:p w:rsidR="009504B9" w:rsidRPr="009504B9" w:rsidRDefault="009504B9" w:rsidP="009504B9">
      <w:pPr>
        <w:pStyle w:val="Default"/>
        <w:ind w:left="720" w:hanging="720"/>
        <w:rPr>
          <w:rFonts w:ascii="Calibri" w:hAnsi="Calibri" w:cstheme="minorHAnsi"/>
          <w:noProof/>
          <w:color w:val="auto"/>
          <w:sz w:val="22"/>
          <w:szCs w:val="22"/>
          <w:lang w:val="en-US"/>
        </w:rPr>
      </w:pPr>
      <w:bookmarkStart w:id="10" w:name="_ENREF_10"/>
      <w:r w:rsidRPr="009504B9">
        <w:rPr>
          <w:rFonts w:ascii="Calibri" w:hAnsi="Calibri" w:cstheme="minorHAnsi"/>
          <w:noProof/>
          <w:color w:val="auto"/>
          <w:sz w:val="22"/>
          <w:szCs w:val="22"/>
          <w:lang w:val="en-US"/>
        </w:rPr>
        <w:t xml:space="preserve">Hermann, K., Van Damme, W., Pariyo, G., Schouten, E., Assefa, Y., Cirera, A., &amp; Massavon, W. (2009). Community health workers for ART in sub-Saharan Africa: learning from experience - capitalizing on new opportunities. </w:t>
      </w:r>
      <w:r w:rsidRPr="009504B9">
        <w:rPr>
          <w:rFonts w:ascii="Calibri" w:hAnsi="Calibri" w:cstheme="minorHAnsi"/>
          <w:i/>
          <w:noProof/>
          <w:color w:val="auto"/>
          <w:sz w:val="22"/>
          <w:szCs w:val="22"/>
          <w:lang w:val="en-US"/>
        </w:rPr>
        <w:t>Human Resources for Health, 7</w:t>
      </w:r>
      <w:r w:rsidRPr="009504B9">
        <w:rPr>
          <w:rFonts w:ascii="Calibri" w:hAnsi="Calibri" w:cstheme="minorHAnsi"/>
          <w:noProof/>
          <w:color w:val="auto"/>
          <w:sz w:val="22"/>
          <w:szCs w:val="22"/>
          <w:lang w:val="en-US"/>
        </w:rPr>
        <w:t>(1), 31.</w:t>
      </w:r>
      <w:bookmarkEnd w:id="10"/>
    </w:p>
    <w:p w:rsidR="009504B9" w:rsidRPr="009504B9" w:rsidRDefault="009504B9" w:rsidP="009504B9">
      <w:pPr>
        <w:pStyle w:val="Default"/>
        <w:ind w:left="720" w:hanging="720"/>
        <w:rPr>
          <w:rFonts w:ascii="Calibri" w:hAnsi="Calibri" w:cstheme="minorHAnsi"/>
          <w:noProof/>
          <w:color w:val="auto"/>
          <w:sz w:val="22"/>
          <w:szCs w:val="22"/>
          <w:lang w:val="en-US"/>
        </w:rPr>
      </w:pPr>
      <w:bookmarkStart w:id="11" w:name="_ENREF_11"/>
      <w:r w:rsidRPr="009504B9">
        <w:rPr>
          <w:rFonts w:ascii="Calibri" w:hAnsi="Calibri" w:cstheme="minorHAnsi"/>
          <w:noProof/>
          <w:color w:val="auto"/>
          <w:sz w:val="22"/>
          <w:szCs w:val="22"/>
          <w:lang w:val="en-US"/>
        </w:rPr>
        <w:t xml:space="preserve">Kabore, I., Bloem, J., Etheredge, G., Obiero, W., Wanless, S., Doykos, P., Ntsekhe, P., Mtshali, N., Afrikaner, E., Sayed, R., Bostwelelo, J., Hani, A., Moshabesha, T., Kalaka, A., Mameja, J., Zwane, N., Shongwe, N., Mtshali, P., Mohr, B., Smuts, A., &amp; Tiam, A. (2010). The Effect of Community-Based Support Services on Clinical Efficacy and Health-Related Quality of Life in HIV/AIDS Patients in Resource-Limited Settings in Sub-Saharan Africa. </w:t>
      </w:r>
      <w:r w:rsidRPr="009504B9">
        <w:rPr>
          <w:rFonts w:ascii="Calibri" w:hAnsi="Calibri" w:cstheme="minorHAnsi"/>
          <w:i/>
          <w:noProof/>
          <w:color w:val="auto"/>
          <w:sz w:val="22"/>
          <w:szCs w:val="22"/>
          <w:lang w:val="en-US"/>
        </w:rPr>
        <w:t>AIDS Patient Care and STDs, 24</w:t>
      </w:r>
      <w:r w:rsidRPr="009504B9">
        <w:rPr>
          <w:rFonts w:ascii="Calibri" w:hAnsi="Calibri" w:cstheme="minorHAnsi"/>
          <w:noProof/>
          <w:color w:val="auto"/>
          <w:sz w:val="22"/>
          <w:szCs w:val="22"/>
          <w:lang w:val="en-US"/>
        </w:rPr>
        <w:t>(9), 581-594.</w:t>
      </w:r>
      <w:bookmarkEnd w:id="11"/>
    </w:p>
    <w:p w:rsidR="009504B9" w:rsidRPr="009504B9" w:rsidRDefault="009504B9" w:rsidP="009504B9">
      <w:pPr>
        <w:pStyle w:val="Default"/>
        <w:ind w:left="720" w:hanging="720"/>
        <w:rPr>
          <w:rFonts w:ascii="Calibri" w:hAnsi="Calibri" w:cstheme="minorHAnsi"/>
          <w:noProof/>
          <w:color w:val="auto"/>
          <w:sz w:val="22"/>
          <w:szCs w:val="22"/>
          <w:lang w:val="en-US"/>
        </w:rPr>
      </w:pPr>
      <w:bookmarkStart w:id="12" w:name="_ENREF_12"/>
      <w:r w:rsidRPr="009504B9">
        <w:rPr>
          <w:rFonts w:ascii="Calibri" w:hAnsi="Calibri" w:cstheme="minorHAnsi"/>
          <w:noProof/>
          <w:color w:val="auto"/>
          <w:sz w:val="22"/>
          <w:szCs w:val="22"/>
          <w:lang w:val="en-US"/>
        </w:rPr>
        <w:t xml:space="preserve">Li, R. J., Jaspan, H. B., O'Brien, V., Rabie, H., Cotton, M. F., &amp; Nattrass, N. (2010). Positive futures: a qualitative study on the needs of adolescents on antiretroviral therapy in South Africa. </w:t>
      </w:r>
      <w:r w:rsidRPr="009504B9">
        <w:rPr>
          <w:rFonts w:ascii="Calibri" w:hAnsi="Calibri" w:cstheme="minorHAnsi"/>
          <w:i/>
          <w:noProof/>
          <w:color w:val="auto"/>
          <w:sz w:val="22"/>
          <w:szCs w:val="22"/>
          <w:lang w:val="en-US"/>
        </w:rPr>
        <w:t>AIDS Care, 22</w:t>
      </w:r>
      <w:r w:rsidRPr="009504B9">
        <w:rPr>
          <w:rFonts w:ascii="Calibri" w:hAnsi="Calibri" w:cstheme="minorHAnsi"/>
          <w:noProof/>
          <w:color w:val="auto"/>
          <w:sz w:val="22"/>
          <w:szCs w:val="22"/>
          <w:lang w:val="en-US"/>
        </w:rPr>
        <w:t>(6), 751-758.</w:t>
      </w:r>
      <w:bookmarkEnd w:id="12"/>
    </w:p>
    <w:p w:rsidR="009504B9" w:rsidRPr="009504B9" w:rsidRDefault="009504B9" w:rsidP="009504B9">
      <w:pPr>
        <w:pStyle w:val="Default"/>
        <w:ind w:left="720" w:hanging="720"/>
        <w:rPr>
          <w:rFonts w:ascii="Calibri" w:hAnsi="Calibri" w:cstheme="minorHAnsi"/>
          <w:noProof/>
          <w:color w:val="auto"/>
          <w:sz w:val="22"/>
          <w:szCs w:val="22"/>
          <w:lang w:val="en-US"/>
        </w:rPr>
      </w:pPr>
      <w:bookmarkStart w:id="13" w:name="_ENREF_13"/>
      <w:r w:rsidRPr="009504B9">
        <w:rPr>
          <w:rFonts w:ascii="Calibri" w:hAnsi="Calibri" w:cstheme="minorHAnsi"/>
          <w:noProof/>
          <w:color w:val="auto"/>
          <w:sz w:val="22"/>
          <w:szCs w:val="22"/>
          <w:lang w:val="en-US"/>
        </w:rPr>
        <w:t xml:space="preserve">Merten, S., Kenter, E., McKenzie, O., Musheke, M., Ntalasha, H., &amp; Martin-Hilber, A. (2010). Patient-reported barriers and drivers of adherence to antiretrovirals in sub-Saharan Africa: a meta-ethnography. </w:t>
      </w:r>
      <w:r w:rsidRPr="009504B9">
        <w:rPr>
          <w:rFonts w:ascii="Calibri" w:hAnsi="Calibri" w:cstheme="minorHAnsi"/>
          <w:i/>
          <w:noProof/>
          <w:color w:val="auto"/>
          <w:sz w:val="22"/>
          <w:szCs w:val="22"/>
          <w:lang w:val="en-US"/>
        </w:rPr>
        <w:t>Trop Med Int Health, 15 Suppl 1</w:t>
      </w:r>
      <w:r w:rsidRPr="009504B9">
        <w:rPr>
          <w:rFonts w:ascii="Calibri" w:hAnsi="Calibri" w:cstheme="minorHAnsi"/>
          <w:noProof/>
          <w:color w:val="auto"/>
          <w:sz w:val="22"/>
          <w:szCs w:val="22"/>
          <w:lang w:val="en-US"/>
        </w:rPr>
        <w:t>, 16-33.</w:t>
      </w:r>
      <w:bookmarkEnd w:id="13"/>
    </w:p>
    <w:p w:rsidR="009504B9" w:rsidRPr="009504B9" w:rsidRDefault="009504B9" w:rsidP="009504B9">
      <w:pPr>
        <w:pStyle w:val="Default"/>
        <w:ind w:left="720" w:hanging="720"/>
        <w:rPr>
          <w:rFonts w:ascii="Calibri" w:hAnsi="Calibri" w:cstheme="minorHAnsi"/>
          <w:noProof/>
          <w:color w:val="auto"/>
          <w:sz w:val="22"/>
          <w:szCs w:val="22"/>
          <w:lang w:val="en-US"/>
        </w:rPr>
      </w:pPr>
      <w:bookmarkStart w:id="14" w:name="_ENREF_14"/>
      <w:r w:rsidRPr="009504B9">
        <w:rPr>
          <w:rFonts w:ascii="Calibri" w:hAnsi="Calibri" w:cstheme="minorHAnsi"/>
          <w:noProof/>
          <w:color w:val="auto"/>
          <w:sz w:val="22"/>
          <w:szCs w:val="22"/>
          <w:lang w:val="en-US"/>
        </w:rPr>
        <w:t xml:space="preserve">Naar-King, S., Outlaw, A., Green-Jones, M., Wright, K., &amp; Parsons, J. T. (2009). Motivational interviewing by peer outreach workers: a pilot randomized clinical trial to retain adolescents and young adults in HIV care. </w:t>
      </w:r>
      <w:r w:rsidRPr="009504B9">
        <w:rPr>
          <w:rFonts w:ascii="Calibri" w:hAnsi="Calibri" w:cstheme="minorHAnsi"/>
          <w:i/>
          <w:noProof/>
          <w:color w:val="auto"/>
          <w:sz w:val="22"/>
          <w:szCs w:val="22"/>
          <w:lang w:val="en-US"/>
        </w:rPr>
        <w:t>AIDS Care, 21</w:t>
      </w:r>
      <w:r w:rsidRPr="009504B9">
        <w:rPr>
          <w:rFonts w:ascii="Calibri" w:hAnsi="Calibri" w:cstheme="minorHAnsi"/>
          <w:noProof/>
          <w:color w:val="auto"/>
          <w:sz w:val="22"/>
          <w:szCs w:val="22"/>
          <w:lang w:val="en-US"/>
        </w:rPr>
        <w:t>(7), 868-873.</w:t>
      </w:r>
      <w:bookmarkEnd w:id="14"/>
    </w:p>
    <w:p w:rsidR="009504B9" w:rsidRPr="009504B9" w:rsidRDefault="009504B9" w:rsidP="009504B9">
      <w:pPr>
        <w:pStyle w:val="Default"/>
        <w:ind w:left="720" w:hanging="720"/>
        <w:rPr>
          <w:rFonts w:ascii="Calibri" w:hAnsi="Calibri" w:cstheme="minorHAnsi"/>
          <w:noProof/>
          <w:color w:val="auto"/>
          <w:sz w:val="22"/>
          <w:szCs w:val="22"/>
          <w:lang w:val="en-US"/>
        </w:rPr>
      </w:pPr>
      <w:bookmarkStart w:id="15" w:name="_ENREF_15"/>
      <w:r w:rsidRPr="009504B9">
        <w:rPr>
          <w:rFonts w:ascii="Calibri" w:hAnsi="Calibri" w:cstheme="minorHAnsi"/>
          <w:noProof/>
          <w:color w:val="auto"/>
          <w:sz w:val="22"/>
          <w:szCs w:val="22"/>
          <w:lang w:val="en-US"/>
        </w:rPr>
        <w:t xml:space="preserve">Pinzon-Iregui, M. C., Beck-Sague, C. M., &amp; Malow, R. M. (2012). Disclosure of Their HIV Status to Infected Children: A Review of the Literature. </w:t>
      </w:r>
      <w:r w:rsidRPr="009504B9">
        <w:rPr>
          <w:rFonts w:ascii="Calibri" w:hAnsi="Calibri" w:cstheme="minorHAnsi"/>
          <w:i/>
          <w:noProof/>
          <w:color w:val="auto"/>
          <w:sz w:val="22"/>
          <w:szCs w:val="22"/>
          <w:lang w:val="en-US"/>
        </w:rPr>
        <w:t>J Trop Pediatr</w:t>
      </w:r>
      <w:r w:rsidRPr="009504B9">
        <w:rPr>
          <w:rFonts w:ascii="Calibri" w:hAnsi="Calibri" w:cstheme="minorHAnsi"/>
          <w:noProof/>
          <w:color w:val="auto"/>
          <w:sz w:val="22"/>
          <w:szCs w:val="22"/>
          <w:lang w:val="en-US"/>
        </w:rPr>
        <w:t>.</w:t>
      </w:r>
      <w:bookmarkEnd w:id="15"/>
    </w:p>
    <w:p w:rsidR="009504B9" w:rsidRPr="009504B9" w:rsidRDefault="009504B9" w:rsidP="009504B9">
      <w:pPr>
        <w:pStyle w:val="Default"/>
        <w:ind w:left="720" w:hanging="720"/>
        <w:rPr>
          <w:rFonts w:ascii="Calibri" w:hAnsi="Calibri" w:cstheme="minorHAnsi"/>
          <w:noProof/>
          <w:color w:val="auto"/>
          <w:sz w:val="22"/>
          <w:szCs w:val="22"/>
          <w:lang w:val="en-US"/>
        </w:rPr>
      </w:pPr>
      <w:bookmarkStart w:id="16" w:name="_ENREF_16"/>
      <w:r w:rsidRPr="009504B9">
        <w:rPr>
          <w:rFonts w:ascii="Calibri" w:hAnsi="Calibri" w:cstheme="minorHAnsi"/>
          <w:noProof/>
          <w:color w:val="auto"/>
          <w:sz w:val="22"/>
          <w:szCs w:val="22"/>
          <w:lang w:val="en-US"/>
        </w:rPr>
        <w:lastRenderedPageBreak/>
        <w:t xml:space="preserve">Scanlon, M. L., &amp; Vreeman, R. C. (2013). Current strategies for improving access and adherence to antiretroviral therapies in resource-limited settings. </w:t>
      </w:r>
      <w:r w:rsidRPr="009504B9">
        <w:rPr>
          <w:rFonts w:ascii="Calibri" w:hAnsi="Calibri" w:cstheme="minorHAnsi"/>
          <w:i/>
          <w:noProof/>
          <w:color w:val="auto"/>
          <w:sz w:val="22"/>
          <w:szCs w:val="22"/>
          <w:lang w:val="en-US"/>
        </w:rPr>
        <w:t>HIV AIDS (Auckl), 5</w:t>
      </w:r>
      <w:r w:rsidRPr="009504B9">
        <w:rPr>
          <w:rFonts w:ascii="Calibri" w:hAnsi="Calibri" w:cstheme="minorHAnsi"/>
          <w:noProof/>
          <w:color w:val="auto"/>
          <w:sz w:val="22"/>
          <w:szCs w:val="22"/>
          <w:lang w:val="en-US"/>
        </w:rPr>
        <w:t>, 1-17.</w:t>
      </w:r>
      <w:bookmarkEnd w:id="16"/>
    </w:p>
    <w:p w:rsidR="009504B9" w:rsidRPr="009504B9" w:rsidRDefault="009504B9" w:rsidP="009504B9">
      <w:pPr>
        <w:pStyle w:val="Default"/>
        <w:ind w:left="720" w:hanging="720"/>
        <w:rPr>
          <w:rFonts w:ascii="Calibri" w:hAnsi="Calibri" w:cstheme="minorHAnsi"/>
          <w:noProof/>
          <w:color w:val="auto"/>
          <w:sz w:val="22"/>
          <w:szCs w:val="22"/>
          <w:lang w:val="en-US"/>
        </w:rPr>
      </w:pPr>
      <w:bookmarkStart w:id="17" w:name="_ENREF_17"/>
      <w:r w:rsidRPr="009504B9">
        <w:rPr>
          <w:rFonts w:ascii="Calibri" w:hAnsi="Calibri" w:cstheme="minorHAnsi"/>
          <w:noProof/>
          <w:color w:val="auto"/>
          <w:sz w:val="22"/>
          <w:szCs w:val="22"/>
          <w:lang w:val="en-US"/>
        </w:rPr>
        <w:t xml:space="preserve">Simoni, J. M., Montgomery, A., Martin, E., New, M., Demas, P. A., &amp; Rana, S. (2007). Adherence to Antiretroviral Therapy for Pediatric HIV Infection: A Qualitative Systematic Review With Recommendations for Research and Clinical Management. </w:t>
      </w:r>
      <w:r w:rsidRPr="009504B9">
        <w:rPr>
          <w:rFonts w:ascii="Calibri" w:hAnsi="Calibri" w:cstheme="minorHAnsi"/>
          <w:i/>
          <w:noProof/>
          <w:color w:val="auto"/>
          <w:sz w:val="22"/>
          <w:szCs w:val="22"/>
          <w:lang w:val="en-US"/>
        </w:rPr>
        <w:t>Pediatrics, 119</w:t>
      </w:r>
      <w:r w:rsidRPr="009504B9">
        <w:rPr>
          <w:rFonts w:ascii="Calibri" w:hAnsi="Calibri" w:cstheme="minorHAnsi"/>
          <w:noProof/>
          <w:color w:val="auto"/>
          <w:sz w:val="22"/>
          <w:szCs w:val="22"/>
          <w:lang w:val="en-US"/>
        </w:rPr>
        <w:t>(6), e1371-e1383.</w:t>
      </w:r>
      <w:bookmarkEnd w:id="17"/>
    </w:p>
    <w:p w:rsidR="009504B9" w:rsidRPr="009504B9" w:rsidRDefault="009504B9" w:rsidP="009504B9">
      <w:pPr>
        <w:pStyle w:val="Default"/>
        <w:ind w:left="720" w:hanging="720"/>
        <w:rPr>
          <w:rFonts w:ascii="Calibri" w:hAnsi="Calibri" w:cstheme="minorHAnsi"/>
          <w:noProof/>
          <w:color w:val="auto"/>
          <w:sz w:val="22"/>
          <w:szCs w:val="22"/>
          <w:lang w:val="en-US"/>
        </w:rPr>
      </w:pPr>
      <w:bookmarkStart w:id="18" w:name="_ENREF_18"/>
      <w:r w:rsidRPr="009504B9">
        <w:rPr>
          <w:rFonts w:ascii="Calibri" w:hAnsi="Calibri" w:cstheme="minorHAnsi"/>
          <w:noProof/>
          <w:color w:val="auto"/>
          <w:sz w:val="22"/>
          <w:szCs w:val="22"/>
          <w:lang w:val="en-US"/>
        </w:rPr>
        <w:t xml:space="preserve">THMIS. (2008). </w:t>
      </w:r>
      <w:r w:rsidRPr="009504B9">
        <w:rPr>
          <w:rFonts w:ascii="Calibri" w:hAnsi="Calibri" w:cstheme="minorHAnsi"/>
          <w:i/>
          <w:noProof/>
          <w:color w:val="auto"/>
          <w:sz w:val="22"/>
          <w:szCs w:val="22"/>
          <w:lang w:val="en-US"/>
        </w:rPr>
        <w:t>Tanzania HIV/AIDS and Malaria Indicator Survey 2007-08</w:t>
      </w:r>
      <w:r w:rsidRPr="009504B9">
        <w:rPr>
          <w:rFonts w:ascii="Calibri" w:hAnsi="Calibri" w:cstheme="minorHAnsi"/>
          <w:noProof/>
          <w:color w:val="auto"/>
          <w:sz w:val="22"/>
          <w:szCs w:val="22"/>
          <w:lang w:val="en-US"/>
        </w:rPr>
        <w:t>. Dar es Salaam.</w:t>
      </w:r>
      <w:bookmarkEnd w:id="18"/>
    </w:p>
    <w:p w:rsidR="009504B9" w:rsidRPr="009504B9" w:rsidRDefault="009504B9" w:rsidP="009504B9">
      <w:pPr>
        <w:pStyle w:val="Default"/>
        <w:ind w:left="720" w:hanging="720"/>
        <w:rPr>
          <w:rFonts w:ascii="Calibri" w:hAnsi="Calibri" w:cstheme="minorHAnsi"/>
          <w:noProof/>
          <w:color w:val="auto"/>
          <w:sz w:val="22"/>
          <w:szCs w:val="22"/>
          <w:lang w:val="en-US"/>
        </w:rPr>
      </w:pPr>
      <w:bookmarkStart w:id="19" w:name="_ENREF_19"/>
      <w:r w:rsidRPr="009504B9">
        <w:rPr>
          <w:rFonts w:ascii="Calibri" w:hAnsi="Calibri" w:cstheme="minorHAnsi"/>
          <w:noProof/>
          <w:color w:val="auto"/>
          <w:sz w:val="22"/>
          <w:szCs w:val="22"/>
          <w:lang w:val="en-US"/>
        </w:rPr>
        <w:t xml:space="preserve">United Nations Tanzania. (2011). HIV and AIDS.   Retrieved September 30, 2013, 2013, from </w:t>
      </w:r>
      <w:hyperlink r:id="rId5" w:history="1">
        <w:r w:rsidRPr="009504B9">
          <w:rPr>
            <w:rStyle w:val="Hyperlink"/>
            <w:rFonts w:ascii="Calibri" w:hAnsi="Calibri" w:cstheme="minorHAnsi"/>
            <w:noProof/>
            <w:sz w:val="22"/>
            <w:szCs w:val="22"/>
            <w:lang w:val="en-US"/>
          </w:rPr>
          <w:t>http://tz.one.un.org/index.php/what-we-do/hiv-and-aids?showall=1&amp;limitstart=</w:t>
        </w:r>
        <w:bookmarkEnd w:id="19"/>
      </w:hyperlink>
    </w:p>
    <w:p w:rsidR="009504B9" w:rsidRPr="009504B9" w:rsidRDefault="009504B9" w:rsidP="009504B9">
      <w:pPr>
        <w:pStyle w:val="Default"/>
        <w:ind w:left="720" w:hanging="720"/>
        <w:rPr>
          <w:rFonts w:ascii="Calibri" w:hAnsi="Calibri" w:cstheme="minorHAnsi"/>
          <w:noProof/>
          <w:color w:val="auto"/>
          <w:sz w:val="22"/>
          <w:szCs w:val="22"/>
          <w:lang w:val="en-US"/>
        </w:rPr>
      </w:pPr>
      <w:bookmarkStart w:id="20" w:name="_ENREF_20"/>
      <w:r w:rsidRPr="009504B9">
        <w:rPr>
          <w:rFonts w:ascii="Calibri" w:hAnsi="Calibri" w:cstheme="minorHAnsi"/>
          <w:noProof/>
          <w:color w:val="auto"/>
          <w:sz w:val="22"/>
          <w:szCs w:val="22"/>
          <w:lang w:val="en-US"/>
        </w:rPr>
        <w:t xml:space="preserve">USAID. (2012). </w:t>
      </w:r>
      <w:r w:rsidRPr="009504B9">
        <w:rPr>
          <w:rFonts w:ascii="Calibri" w:hAnsi="Calibri" w:cstheme="minorHAnsi"/>
          <w:i/>
          <w:noProof/>
          <w:color w:val="auto"/>
          <w:sz w:val="22"/>
          <w:szCs w:val="22"/>
          <w:lang w:val="en-US"/>
        </w:rPr>
        <w:t>Improving Adolescent HIV Treatment, Care, Prevention and Family Planning Services</w:t>
      </w:r>
      <w:r w:rsidRPr="009504B9">
        <w:rPr>
          <w:rFonts w:ascii="Calibri" w:hAnsi="Calibri" w:cstheme="minorHAnsi"/>
          <w:noProof/>
          <w:color w:val="auto"/>
          <w:sz w:val="22"/>
          <w:szCs w:val="22"/>
          <w:lang w:val="en-US"/>
        </w:rPr>
        <w:t>. Washington DC: US Agency for International Development.</w:t>
      </w:r>
      <w:bookmarkEnd w:id="20"/>
    </w:p>
    <w:p w:rsidR="009504B9" w:rsidRPr="009504B9" w:rsidRDefault="009504B9" w:rsidP="009504B9">
      <w:pPr>
        <w:pStyle w:val="Default"/>
        <w:ind w:left="720" w:hanging="720"/>
        <w:rPr>
          <w:rFonts w:ascii="Calibri" w:hAnsi="Calibri" w:cstheme="minorHAnsi"/>
          <w:noProof/>
          <w:color w:val="auto"/>
          <w:sz w:val="22"/>
          <w:szCs w:val="22"/>
          <w:lang w:val="en-US"/>
        </w:rPr>
      </w:pPr>
      <w:bookmarkStart w:id="21" w:name="_ENREF_21"/>
      <w:r w:rsidRPr="009504B9">
        <w:rPr>
          <w:rFonts w:ascii="Calibri" w:hAnsi="Calibri" w:cstheme="minorHAnsi"/>
          <w:noProof/>
          <w:color w:val="auto"/>
          <w:sz w:val="22"/>
          <w:szCs w:val="22"/>
          <w:lang w:val="en-US"/>
        </w:rPr>
        <w:t xml:space="preserve">Vaz, L. M., Eng, E., Maman, S., Tshikandu, T., &amp; Behets, F. (2010). Telling children they have HIV: lessons learned from findings of a qualitative study in sub-Saharan Africa. </w:t>
      </w:r>
      <w:r w:rsidRPr="009504B9">
        <w:rPr>
          <w:rFonts w:ascii="Calibri" w:hAnsi="Calibri" w:cstheme="minorHAnsi"/>
          <w:i/>
          <w:noProof/>
          <w:color w:val="auto"/>
          <w:sz w:val="22"/>
          <w:szCs w:val="22"/>
          <w:lang w:val="en-US"/>
        </w:rPr>
        <w:t>AIDS Patient Care STDS, 24</w:t>
      </w:r>
      <w:r w:rsidRPr="009504B9">
        <w:rPr>
          <w:rFonts w:ascii="Calibri" w:hAnsi="Calibri" w:cstheme="minorHAnsi"/>
          <w:noProof/>
          <w:color w:val="auto"/>
          <w:sz w:val="22"/>
          <w:szCs w:val="22"/>
          <w:lang w:val="en-US"/>
        </w:rPr>
        <w:t>(4), 247-256.</w:t>
      </w:r>
      <w:bookmarkEnd w:id="21"/>
    </w:p>
    <w:p w:rsidR="009504B9" w:rsidRPr="009504B9" w:rsidRDefault="009504B9" w:rsidP="009504B9">
      <w:pPr>
        <w:pStyle w:val="Default"/>
        <w:ind w:left="720" w:hanging="720"/>
        <w:rPr>
          <w:rFonts w:ascii="Calibri" w:hAnsi="Calibri" w:cstheme="minorHAnsi"/>
          <w:noProof/>
          <w:color w:val="auto"/>
          <w:sz w:val="22"/>
          <w:szCs w:val="22"/>
          <w:lang w:val="en-US"/>
        </w:rPr>
      </w:pPr>
      <w:bookmarkStart w:id="22" w:name="_ENREF_22"/>
      <w:r w:rsidRPr="009504B9">
        <w:rPr>
          <w:rFonts w:ascii="Calibri" w:hAnsi="Calibri" w:cstheme="minorHAnsi"/>
          <w:noProof/>
          <w:color w:val="auto"/>
          <w:sz w:val="22"/>
          <w:szCs w:val="22"/>
          <w:lang w:val="en-US"/>
        </w:rPr>
        <w:t xml:space="preserve">Weiser, S. D., Tuller, D. M., Frongillo, E. A., Senkungu, J., Mukiibi, N., &amp; Bangsberg, D. R. (2010). Food Insecurity as a Barrier to Sustained Antiretroviral Therapy Adherence in Uganda. </w:t>
      </w:r>
      <w:r w:rsidRPr="009504B9">
        <w:rPr>
          <w:rFonts w:ascii="Calibri" w:hAnsi="Calibri" w:cstheme="minorHAnsi"/>
          <w:i/>
          <w:noProof/>
          <w:color w:val="auto"/>
          <w:sz w:val="22"/>
          <w:szCs w:val="22"/>
          <w:lang w:val="en-US"/>
        </w:rPr>
        <w:t>PloS One, 5</w:t>
      </w:r>
      <w:r w:rsidRPr="009504B9">
        <w:rPr>
          <w:rFonts w:ascii="Calibri" w:hAnsi="Calibri" w:cstheme="minorHAnsi"/>
          <w:noProof/>
          <w:color w:val="auto"/>
          <w:sz w:val="22"/>
          <w:szCs w:val="22"/>
          <w:lang w:val="en-US"/>
        </w:rPr>
        <w:t>(4), e10340.</w:t>
      </w:r>
      <w:bookmarkEnd w:id="22"/>
    </w:p>
    <w:p w:rsidR="009504B9" w:rsidRPr="009504B9" w:rsidRDefault="009504B9" w:rsidP="009504B9">
      <w:pPr>
        <w:pStyle w:val="Default"/>
        <w:ind w:left="720" w:hanging="720"/>
        <w:rPr>
          <w:rFonts w:ascii="Calibri" w:hAnsi="Calibri" w:cstheme="minorHAnsi"/>
          <w:noProof/>
          <w:color w:val="auto"/>
          <w:sz w:val="22"/>
          <w:szCs w:val="22"/>
          <w:lang w:val="en-US"/>
        </w:rPr>
      </w:pPr>
      <w:bookmarkStart w:id="23" w:name="_ENREF_23"/>
      <w:r w:rsidRPr="009504B9">
        <w:rPr>
          <w:rFonts w:ascii="Calibri" w:hAnsi="Calibri" w:cstheme="minorHAnsi"/>
          <w:noProof/>
          <w:color w:val="auto"/>
          <w:sz w:val="22"/>
          <w:szCs w:val="22"/>
          <w:lang w:val="en-US"/>
        </w:rPr>
        <w:t xml:space="preserve">Wringe, A., Cataldo, F., Stevenson, N., &amp; Fakoya, A. (2010). Delivering comprehensive home-based care programmes for HIV: a review of lessons learned and challenges ahead in the era of antiretroviral therapy. </w:t>
      </w:r>
      <w:r w:rsidRPr="009504B9">
        <w:rPr>
          <w:rFonts w:ascii="Calibri" w:hAnsi="Calibri" w:cstheme="minorHAnsi"/>
          <w:i/>
          <w:noProof/>
          <w:color w:val="auto"/>
          <w:sz w:val="22"/>
          <w:szCs w:val="22"/>
          <w:lang w:val="en-US"/>
        </w:rPr>
        <w:t>Health Policy and Planning, 25</w:t>
      </w:r>
      <w:r w:rsidRPr="009504B9">
        <w:rPr>
          <w:rFonts w:ascii="Calibri" w:hAnsi="Calibri" w:cstheme="minorHAnsi"/>
          <w:noProof/>
          <w:color w:val="auto"/>
          <w:sz w:val="22"/>
          <w:szCs w:val="22"/>
          <w:lang w:val="en-US"/>
        </w:rPr>
        <w:t>(5), 352-362.</w:t>
      </w:r>
      <w:bookmarkEnd w:id="23"/>
    </w:p>
    <w:p w:rsidR="009504B9" w:rsidRDefault="009504B9" w:rsidP="009504B9">
      <w:pPr>
        <w:pStyle w:val="Default"/>
        <w:rPr>
          <w:rFonts w:ascii="Calibri" w:hAnsi="Calibri" w:cstheme="minorHAnsi"/>
          <w:noProof/>
          <w:color w:val="auto"/>
          <w:sz w:val="22"/>
          <w:szCs w:val="22"/>
          <w:lang w:val="en-US"/>
        </w:rPr>
      </w:pPr>
    </w:p>
    <w:p w:rsidR="00EF729A" w:rsidRPr="00D831AA" w:rsidRDefault="00D317F7" w:rsidP="00367291">
      <w:pPr>
        <w:pStyle w:val="Default"/>
        <w:spacing w:line="360" w:lineRule="auto"/>
        <w:rPr>
          <w:rFonts w:asciiTheme="minorHAnsi" w:hAnsiTheme="minorHAnsi" w:cstheme="minorHAnsi"/>
          <w:color w:val="auto"/>
          <w:sz w:val="22"/>
          <w:szCs w:val="22"/>
          <w:lang w:val="en-US"/>
        </w:rPr>
      </w:pPr>
      <w:r w:rsidRPr="00D831AA">
        <w:rPr>
          <w:rFonts w:asciiTheme="minorHAnsi" w:hAnsiTheme="minorHAnsi" w:cstheme="minorHAnsi"/>
          <w:color w:val="auto"/>
          <w:sz w:val="22"/>
          <w:szCs w:val="22"/>
          <w:lang w:val="en-US"/>
        </w:rPr>
        <w:fldChar w:fldCharType="end"/>
      </w:r>
    </w:p>
    <w:sectPr w:rsidR="00EF729A" w:rsidRPr="00D831AA" w:rsidSect="00D962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hitney-Bold">
    <w:altName w:val="Whitne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Child and Youth Serv Rev&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fwspe9rcewdz8exvtfxr9fjpwz0szx2vsp9&quot;&gt;Joanna&amp;apos;s references&lt;record-ids&gt;&lt;item&gt;566&lt;/item&gt;&lt;item&gt;1128&lt;/item&gt;&lt;item&gt;1579&lt;/item&gt;&lt;item&gt;1584&lt;/item&gt;&lt;item&gt;1589&lt;/item&gt;&lt;item&gt;1667&lt;/item&gt;&lt;item&gt;1698&lt;/item&gt;&lt;item&gt;1825&lt;/item&gt;&lt;item&gt;1844&lt;/item&gt;&lt;item&gt;1846&lt;/item&gt;&lt;item&gt;1890&lt;/item&gt;&lt;item&gt;1922&lt;/item&gt;&lt;item&gt;1974&lt;/item&gt;&lt;item&gt;2116&lt;/item&gt;&lt;item&gt;2290&lt;/item&gt;&lt;item&gt;2392&lt;/item&gt;&lt;item&gt;2535&lt;/item&gt;&lt;item&gt;2536&lt;/item&gt;&lt;item&gt;2557&lt;/item&gt;&lt;item&gt;2598&lt;/item&gt;&lt;item&gt;2599&lt;/item&gt;&lt;item&gt;2806&lt;/item&gt;&lt;item&gt;2845&lt;/item&gt;&lt;/record-ids&gt;&lt;/item&gt;&lt;/Libraries&gt;"/>
  </w:docVars>
  <w:rsids>
    <w:rsidRoot w:val="00EF729A"/>
    <w:rsid w:val="0001042F"/>
    <w:rsid w:val="00016478"/>
    <w:rsid w:val="00017FE4"/>
    <w:rsid w:val="000207C2"/>
    <w:rsid w:val="00022F2D"/>
    <w:rsid w:val="000236B9"/>
    <w:rsid w:val="00045D66"/>
    <w:rsid w:val="000575EB"/>
    <w:rsid w:val="0007295D"/>
    <w:rsid w:val="00072D85"/>
    <w:rsid w:val="00096416"/>
    <w:rsid w:val="000A23E5"/>
    <w:rsid w:val="000A4BCB"/>
    <w:rsid w:val="000B1976"/>
    <w:rsid w:val="000B26E9"/>
    <w:rsid w:val="000C1A74"/>
    <w:rsid w:val="000D365D"/>
    <w:rsid w:val="000D43EF"/>
    <w:rsid w:val="000E7D17"/>
    <w:rsid w:val="000F5535"/>
    <w:rsid w:val="0010393F"/>
    <w:rsid w:val="00115F08"/>
    <w:rsid w:val="00116FB4"/>
    <w:rsid w:val="00120287"/>
    <w:rsid w:val="0013129D"/>
    <w:rsid w:val="00151DBE"/>
    <w:rsid w:val="00165ABC"/>
    <w:rsid w:val="00172B3F"/>
    <w:rsid w:val="00176324"/>
    <w:rsid w:val="00183723"/>
    <w:rsid w:val="00196C0D"/>
    <w:rsid w:val="001A4C2B"/>
    <w:rsid w:val="001A7201"/>
    <w:rsid w:val="001B4181"/>
    <w:rsid w:val="001C1C5F"/>
    <w:rsid w:val="001E1EE5"/>
    <w:rsid w:val="001E74A0"/>
    <w:rsid w:val="001F383F"/>
    <w:rsid w:val="00202FA7"/>
    <w:rsid w:val="00222A99"/>
    <w:rsid w:val="002413CC"/>
    <w:rsid w:val="00261769"/>
    <w:rsid w:val="00271834"/>
    <w:rsid w:val="002828A3"/>
    <w:rsid w:val="00284EE2"/>
    <w:rsid w:val="00297788"/>
    <w:rsid w:val="002B75CE"/>
    <w:rsid w:val="002C1A16"/>
    <w:rsid w:val="002C1B3A"/>
    <w:rsid w:val="002C7294"/>
    <w:rsid w:val="002D013A"/>
    <w:rsid w:val="002D03E9"/>
    <w:rsid w:val="002D4AAA"/>
    <w:rsid w:val="002D65C7"/>
    <w:rsid w:val="002E0273"/>
    <w:rsid w:val="002E68F6"/>
    <w:rsid w:val="002F6B31"/>
    <w:rsid w:val="00306851"/>
    <w:rsid w:val="0031124A"/>
    <w:rsid w:val="003140BD"/>
    <w:rsid w:val="00316B30"/>
    <w:rsid w:val="003174FE"/>
    <w:rsid w:val="00317637"/>
    <w:rsid w:val="00320271"/>
    <w:rsid w:val="00325635"/>
    <w:rsid w:val="00340EDB"/>
    <w:rsid w:val="00346C1A"/>
    <w:rsid w:val="00362BBC"/>
    <w:rsid w:val="00367291"/>
    <w:rsid w:val="00373BAE"/>
    <w:rsid w:val="00380F56"/>
    <w:rsid w:val="00387FAC"/>
    <w:rsid w:val="00391973"/>
    <w:rsid w:val="00392A32"/>
    <w:rsid w:val="00392BEA"/>
    <w:rsid w:val="003B19A9"/>
    <w:rsid w:val="003C57E6"/>
    <w:rsid w:val="003D25D0"/>
    <w:rsid w:val="003E0031"/>
    <w:rsid w:val="003E105B"/>
    <w:rsid w:val="003E4CF0"/>
    <w:rsid w:val="003F2206"/>
    <w:rsid w:val="003F7E4F"/>
    <w:rsid w:val="004130EC"/>
    <w:rsid w:val="00424591"/>
    <w:rsid w:val="00431733"/>
    <w:rsid w:val="004432E7"/>
    <w:rsid w:val="004511DD"/>
    <w:rsid w:val="004526DE"/>
    <w:rsid w:val="0048051E"/>
    <w:rsid w:val="00484AFC"/>
    <w:rsid w:val="004A414D"/>
    <w:rsid w:val="004A7C50"/>
    <w:rsid w:val="004B7497"/>
    <w:rsid w:val="004F0A49"/>
    <w:rsid w:val="004F4181"/>
    <w:rsid w:val="004F5487"/>
    <w:rsid w:val="0052635B"/>
    <w:rsid w:val="00536C37"/>
    <w:rsid w:val="005412D7"/>
    <w:rsid w:val="005422EE"/>
    <w:rsid w:val="005433DF"/>
    <w:rsid w:val="005449FD"/>
    <w:rsid w:val="00547712"/>
    <w:rsid w:val="0055147A"/>
    <w:rsid w:val="00562881"/>
    <w:rsid w:val="0058035A"/>
    <w:rsid w:val="00583739"/>
    <w:rsid w:val="00587FEE"/>
    <w:rsid w:val="00590B80"/>
    <w:rsid w:val="00595C12"/>
    <w:rsid w:val="005A09F5"/>
    <w:rsid w:val="005A33F9"/>
    <w:rsid w:val="005A5A68"/>
    <w:rsid w:val="005A7586"/>
    <w:rsid w:val="005B73C0"/>
    <w:rsid w:val="005C280C"/>
    <w:rsid w:val="005C5B88"/>
    <w:rsid w:val="005C7097"/>
    <w:rsid w:val="005C7674"/>
    <w:rsid w:val="005D31B0"/>
    <w:rsid w:val="005D599A"/>
    <w:rsid w:val="005D66A8"/>
    <w:rsid w:val="005D7E2D"/>
    <w:rsid w:val="00604875"/>
    <w:rsid w:val="006218EC"/>
    <w:rsid w:val="006240E3"/>
    <w:rsid w:val="00665B40"/>
    <w:rsid w:val="006661BE"/>
    <w:rsid w:val="006667C6"/>
    <w:rsid w:val="00670DAB"/>
    <w:rsid w:val="006766C6"/>
    <w:rsid w:val="00680243"/>
    <w:rsid w:val="00690832"/>
    <w:rsid w:val="006A2FF3"/>
    <w:rsid w:val="006A5061"/>
    <w:rsid w:val="006C5D3D"/>
    <w:rsid w:val="006C7469"/>
    <w:rsid w:val="006C7BED"/>
    <w:rsid w:val="006D5387"/>
    <w:rsid w:val="006E008F"/>
    <w:rsid w:val="006E7CC7"/>
    <w:rsid w:val="00702B78"/>
    <w:rsid w:val="00702E8E"/>
    <w:rsid w:val="007115F2"/>
    <w:rsid w:val="00711B63"/>
    <w:rsid w:val="00722CA1"/>
    <w:rsid w:val="00726D4C"/>
    <w:rsid w:val="00727756"/>
    <w:rsid w:val="007301B0"/>
    <w:rsid w:val="007415AE"/>
    <w:rsid w:val="00742C7F"/>
    <w:rsid w:val="007603BC"/>
    <w:rsid w:val="0076231A"/>
    <w:rsid w:val="007676ED"/>
    <w:rsid w:val="00772004"/>
    <w:rsid w:val="00782485"/>
    <w:rsid w:val="00787100"/>
    <w:rsid w:val="007931C3"/>
    <w:rsid w:val="007A3902"/>
    <w:rsid w:val="007A7F0D"/>
    <w:rsid w:val="007B0131"/>
    <w:rsid w:val="007B569A"/>
    <w:rsid w:val="007D29A4"/>
    <w:rsid w:val="007E2C67"/>
    <w:rsid w:val="007E34BD"/>
    <w:rsid w:val="007E71E9"/>
    <w:rsid w:val="007E789F"/>
    <w:rsid w:val="007F45CE"/>
    <w:rsid w:val="00801C09"/>
    <w:rsid w:val="008055DC"/>
    <w:rsid w:val="0081235D"/>
    <w:rsid w:val="008153A2"/>
    <w:rsid w:val="00815E9C"/>
    <w:rsid w:val="008203E2"/>
    <w:rsid w:val="0083110C"/>
    <w:rsid w:val="00834167"/>
    <w:rsid w:val="00835E03"/>
    <w:rsid w:val="008410CA"/>
    <w:rsid w:val="00842B96"/>
    <w:rsid w:val="008507AE"/>
    <w:rsid w:val="0085142B"/>
    <w:rsid w:val="00867D84"/>
    <w:rsid w:val="00870250"/>
    <w:rsid w:val="00881365"/>
    <w:rsid w:val="00894495"/>
    <w:rsid w:val="00897AAF"/>
    <w:rsid w:val="008B16C7"/>
    <w:rsid w:val="008B4B04"/>
    <w:rsid w:val="008C59B2"/>
    <w:rsid w:val="008F0997"/>
    <w:rsid w:val="008F15FB"/>
    <w:rsid w:val="008F658E"/>
    <w:rsid w:val="00902F26"/>
    <w:rsid w:val="00902F37"/>
    <w:rsid w:val="0090389D"/>
    <w:rsid w:val="00906D09"/>
    <w:rsid w:val="009079A7"/>
    <w:rsid w:val="00912934"/>
    <w:rsid w:val="009226AE"/>
    <w:rsid w:val="0094776B"/>
    <w:rsid w:val="009504B9"/>
    <w:rsid w:val="009557A0"/>
    <w:rsid w:val="00970DE0"/>
    <w:rsid w:val="00971209"/>
    <w:rsid w:val="0097396F"/>
    <w:rsid w:val="009951B1"/>
    <w:rsid w:val="009A2FF2"/>
    <w:rsid w:val="009B374A"/>
    <w:rsid w:val="009B545C"/>
    <w:rsid w:val="009B672C"/>
    <w:rsid w:val="009B67B7"/>
    <w:rsid w:val="009C0471"/>
    <w:rsid w:val="009C5DD6"/>
    <w:rsid w:val="009D53BC"/>
    <w:rsid w:val="009E5B89"/>
    <w:rsid w:val="009F13E7"/>
    <w:rsid w:val="009F5BC4"/>
    <w:rsid w:val="00A03D70"/>
    <w:rsid w:val="00A145DD"/>
    <w:rsid w:val="00A401DB"/>
    <w:rsid w:val="00A417CD"/>
    <w:rsid w:val="00A4202B"/>
    <w:rsid w:val="00A457BC"/>
    <w:rsid w:val="00A74768"/>
    <w:rsid w:val="00AA08E9"/>
    <w:rsid w:val="00AA7525"/>
    <w:rsid w:val="00AB04C8"/>
    <w:rsid w:val="00AB479A"/>
    <w:rsid w:val="00AC1CD9"/>
    <w:rsid w:val="00AC6EC6"/>
    <w:rsid w:val="00AD130D"/>
    <w:rsid w:val="00AD2E4F"/>
    <w:rsid w:val="00AD3D9E"/>
    <w:rsid w:val="00AE3055"/>
    <w:rsid w:val="00AF2F78"/>
    <w:rsid w:val="00AF31F0"/>
    <w:rsid w:val="00AF4605"/>
    <w:rsid w:val="00B01530"/>
    <w:rsid w:val="00B01FAA"/>
    <w:rsid w:val="00B0768F"/>
    <w:rsid w:val="00B105BE"/>
    <w:rsid w:val="00B15C94"/>
    <w:rsid w:val="00B22312"/>
    <w:rsid w:val="00B460F7"/>
    <w:rsid w:val="00B47ED4"/>
    <w:rsid w:val="00B51842"/>
    <w:rsid w:val="00B62103"/>
    <w:rsid w:val="00B66D97"/>
    <w:rsid w:val="00B7209A"/>
    <w:rsid w:val="00BA0737"/>
    <w:rsid w:val="00BA5B69"/>
    <w:rsid w:val="00BB325B"/>
    <w:rsid w:val="00BD4CAB"/>
    <w:rsid w:val="00BE47B0"/>
    <w:rsid w:val="00BE5801"/>
    <w:rsid w:val="00BE7341"/>
    <w:rsid w:val="00BE7380"/>
    <w:rsid w:val="00BF3358"/>
    <w:rsid w:val="00C01C3A"/>
    <w:rsid w:val="00C23EE7"/>
    <w:rsid w:val="00C27417"/>
    <w:rsid w:val="00C44375"/>
    <w:rsid w:val="00C555B7"/>
    <w:rsid w:val="00C564D4"/>
    <w:rsid w:val="00C652CF"/>
    <w:rsid w:val="00C6700D"/>
    <w:rsid w:val="00C779E8"/>
    <w:rsid w:val="00C82772"/>
    <w:rsid w:val="00C82B72"/>
    <w:rsid w:val="00C9217A"/>
    <w:rsid w:val="00C92A2C"/>
    <w:rsid w:val="00C94060"/>
    <w:rsid w:val="00CA5E3E"/>
    <w:rsid w:val="00CB0CDA"/>
    <w:rsid w:val="00CB452F"/>
    <w:rsid w:val="00CD10EB"/>
    <w:rsid w:val="00CD217D"/>
    <w:rsid w:val="00CE0571"/>
    <w:rsid w:val="00CE6B5C"/>
    <w:rsid w:val="00CF129C"/>
    <w:rsid w:val="00CF20E3"/>
    <w:rsid w:val="00D1102F"/>
    <w:rsid w:val="00D11CF5"/>
    <w:rsid w:val="00D20273"/>
    <w:rsid w:val="00D21001"/>
    <w:rsid w:val="00D31341"/>
    <w:rsid w:val="00D317F7"/>
    <w:rsid w:val="00D46918"/>
    <w:rsid w:val="00D503F5"/>
    <w:rsid w:val="00D527C7"/>
    <w:rsid w:val="00D5670A"/>
    <w:rsid w:val="00D57975"/>
    <w:rsid w:val="00D677B7"/>
    <w:rsid w:val="00D67EFF"/>
    <w:rsid w:val="00D76452"/>
    <w:rsid w:val="00D82458"/>
    <w:rsid w:val="00D831AA"/>
    <w:rsid w:val="00D917FA"/>
    <w:rsid w:val="00D92753"/>
    <w:rsid w:val="00D96231"/>
    <w:rsid w:val="00DB4ABB"/>
    <w:rsid w:val="00DB50BA"/>
    <w:rsid w:val="00DC246D"/>
    <w:rsid w:val="00DC2BB8"/>
    <w:rsid w:val="00DC4E20"/>
    <w:rsid w:val="00E04354"/>
    <w:rsid w:val="00E06EBD"/>
    <w:rsid w:val="00E12255"/>
    <w:rsid w:val="00E2102E"/>
    <w:rsid w:val="00E250FC"/>
    <w:rsid w:val="00E25154"/>
    <w:rsid w:val="00E25BC8"/>
    <w:rsid w:val="00E26027"/>
    <w:rsid w:val="00E613EB"/>
    <w:rsid w:val="00E62F86"/>
    <w:rsid w:val="00E646E5"/>
    <w:rsid w:val="00E67159"/>
    <w:rsid w:val="00E71CCD"/>
    <w:rsid w:val="00E76E6A"/>
    <w:rsid w:val="00E7705B"/>
    <w:rsid w:val="00E87FCC"/>
    <w:rsid w:val="00E9261B"/>
    <w:rsid w:val="00E92679"/>
    <w:rsid w:val="00EA1F05"/>
    <w:rsid w:val="00EA3F22"/>
    <w:rsid w:val="00EB06CA"/>
    <w:rsid w:val="00EC7A3C"/>
    <w:rsid w:val="00ED1A6A"/>
    <w:rsid w:val="00ED6738"/>
    <w:rsid w:val="00ED7901"/>
    <w:rsid w:val="00EF1672"/>
    <w:rsid w:val="00EF729A"/>
    <w:rsid w:val="00F03EA4"/>
    <w:rsid w:val="00F04EAA"/>
    <w:rsid w:val="00F10CC8"/>
    <w:rsid w:val="00F16B20"/>
    <w:rsid w:val="00F222D4"/>
    <w:rsid w:val="00F3373C"/>
    <w:rsid w:val="00F34BEE"/>
    <w:rsid w:val="00F35585"/>
    <w:rsid w:val="00F55151"/>
    <w:rsid w:val="00F65422"/>
    <w:rsid w:val="00F65F74"/>
    <w:rsid w:val="00F712E8"/>
    <w:rsid w:val="00F71ED5"/>
    <w:rsid w:val="00F94DB8"/>
    <w:rsid w:val="00F96C4E"/>
    <w:rsid w:val="00FA3CF0"/>
    <w:rsid w:val="00FA78B3"/>
    <w:rsid w:val="00FB0D25"/>
    <w:rsid w:val="00FB5928"/>
    <w:rsid w:val="00FD5E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7D"/>
    <w:pPr>
      <w:spacing w:line="360" w:lineRule="auto"/>
    </w:pPr>
  </w:style>
  <w:style w:type="paragraph" w:styleId="Heading1">
    <w:name w:val="heading 1"/>
    <w:basedOn w:val="Normal"/>
    <w:next w:val="Normal"/>
    <w:link w:val="Heading1Char"/>
    <w:uiPriority w:val="9"/>
    <w:qFormat/>
    <w:rsid w:val="00CD217D"/>
    <w:pPr>
      <w:keepNext/>
      <w:keepLines/>
      <w:spacing w:before="240" w:after="12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D21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729A"/>
    <w:pPr>
      <w:autoSpaceDE w:val="0"/>
      <w:autoSpaceDN w:val="0"/>
      <w:adjustRightInd w:val="0"/>
      <w:spacing w:after="0" w:line="240" w:lineRule="auto"/>
    </w:pPr>
    <w:rPr>
      <w:rFonts w:ascii="Whitney-Bold" w:hAnsi="Whitney-Bold" w:cs="Whitney-Bold"/>
      <w:color w:val="000000"/>
      <w:sz w:val="24"/>
      <w:szCs w:val="24"/>
    </w:rPr>
  </w:style>
  <w:style w:type="character" w:customStyle="1" w:styleId="Heading2Char">
    <w:name w:val="Heading 2 Char"/>
    <w:basedOn w:val="DefaultParagraphFont"/>
    <w:link w:val="Heading2"/>
    <w:uiPriority w:val="9"/>
    <w:rsid w:val="00CD217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rsid w:val="00CD217D"/>
    <w:rPr>
      <w:b/>
      <w:bCs/>
    </w:rPr>
  </w:style>
  <w:style w:type="paragraph" w:styleId="IntenseQuote">
    <w:name w:val="Intense Quote"/>
    <w:basedOn w:val="Normal"/>
    <w:next w:val="Normal"/>
    <w:link w:val="IntenseQuoteChar"/>
    <w:uiPriority w:val="30"/>
    <w:rsid w:val="00CD21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217D"/>
    <w:rPr>
      <w:b/>
      <w:bCs/>
      <w:i/>
      <w:iCs/>
      <w:color w:val="4F81BD" w:themeColor="accent1"/>
    </w:rPr>
  </w:style>
  <w:style w:type="paragraph" w:styleId="Quote">
    <w:name w:val="Quote"/>
    <w:basedOn w:val="Normal"/>
    <w:next w:val="Normal"/>
    <w:link w:val="QuoteChar"/>
    <w:uiPriority w:val="29"/>
    <w:qFormat/>
    <w:rsid w:val="006A2FF3"/>
    <w:pPr>
      <w:spacing w:before="120" w:after="120" w:line="240" w:lineRule="auto"/>
      <w:ind w:left="567"/>
    </w:pPr>
    <w:rPr>
      <w:i/>
      <w:iCs/>
      <w:color w:val="000000" w:themeColor="text1"/>
      <w:sz w:val="20"/>
    </w:rPr>
  </w:style>
  <w:style w:type="character" w:customStyle="1" w:styleId="QuoteChar">
    <w:name w:val="Quote Char"/>
    <w:basedOn w:val="DefaultParagraphFont"/>
    <w:link w:val="Quote"/>
    <w:uiPriority w:val="29"/>
    <w:rsid w:val="006A2FF3"/>
    <w:rPr>
      <w:i/>
      <w:iCs/>
      <w:color w:val="000000" w:themeColor="text1"/>
      <w:sz w:val="20"/>
    </w:rPr>
  </w:style>
  <w:style w:type="paragraph" w:styleId="NoSpacing">
    <w:name w:val="No Spacing"/>
    <w:uiPriority w:val="1"/>
    <w:qFormat/>
    <w:rsid w:val="00CD217D"/>
    <w:pPr>
      <w:spacing w:after="0" w:line="240" w:lineRule="auto"/>
    </w:pPr>
  </w:style>
  <w:style w:type="character" w:customStyle="1" w:styleId="Heading1Char">
    <w:name w:val="Heading 1 Char"/>
    <w:basedOn w:val="DefaultParagraphFont"/>
    <w:link w:val="Heading1"/>
    <w:uiPriority w:val="9"/>
    <w:rsid w:val="00CD217D"/>
    <w:rPr>
      <w:rFonts w:eastAsiaTheme="majorEastAsia" w:cstheme="majorBidi"/>
      <w:b/>
      <w:bCs/>
      <w:szCs w:val="28"/>
    </w:rPr>
  </w:style>
  <w:style w:type="paragraph" w:customStyle="1" w:styleId="Normal0">
    <w:name w:val="[Normal]"/>
    <w:uiPriority w:val="99"/>
    <w:rsid w:val="005C280C"/>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F55151"/>
    <w:rPr>
      <w:color w:val="0000FF" w:themeColor="hyperlink"/>
      <w:u w:val="single"/>
    </w:rPr>
  </w:style>
  <w:style w:type="character" w:styleId="CommentReference">
    <w:name w:val="annotation reference"/>
    <w:basedOn w:val="DefaultParagraphFont"/>
    <w:uiPriority w:val="99"/>
    <w:semiHidden/>
    <w:unhideWhenUsed/>
    <w:rsid w:val="0010393F"/>
    <w:rPr>
      <w:sz w:val="16"/>
      <w:szCs w:val="16"/>
    </w:rPr>
  </w:style>
  <w:style w:type="paragraph" w:styleId="CommentText">
    <w:name w:val="annotation text"/>
    <w:basedOn w:val="Normal"/>
    <w:link w:val="CommentTextChar"/>
    <w:uiPriority w:val="99"/>
    <w:semiHidden/>
    <w:unhideWhenUsed/>
    <w:rsid w:val="0010393F"/>
    <w:pPr>
      <w:spacing w:line="240" w:lineRule="auto"/>
    </w:pPr>
    <w:rPr>
      <w:sz w:val="20"/>
      <w:szCs w:val="20"/>
    </w:rPr>
  </w:style>
  <w:style w:type="character" w:customStyle="1" w:styleId="CommentTextChar">
    <w:name w:val="Comment Text Char"/>
    <w:basedOn w:val="DefaultParagraphFont"/>
    <w:link w:val="CommentText"/>
    <w:uiPriority w:val="99"/>
    <w:semiHidden/>
    <w:rsid w:val="0010393F"/>
    <w:rPr>
      <w:sz w:val="20"/>
      <w:szCs w:val="20"/>
    </w:rPr>
  </w:style>
  <w:style w:type="paragraph" w:styleId="CommentSubject">
    <w:name w:val="annotation subject"/>
    <w:basedOn w:val="CommentText"/>
    <w:next w:val="CommentText"/>
    <w:link w:val="CommentSubjectChar"/>
    <w:uiPriority w:val="99"/>
    <w:semiHidden/>
    <w:unhideWhenUsed/>
    <w:rsid w:val="0010393F"/>
    <w:rPr>
      <w:b/>
      <w:bCs/>
    </w:rPr>
  </w:style>
  <w:style w:type="character" w:customStyle="1" w:styleId="CommentSubjectChar">
    <w:name w:val="Comment Subject Char"/>
    <w:basedOn w:val="CommentTextChar"/>
    <w:link w:val="CommentSubject"/>
    <w:uiPriority w:val="99"/>
    <w:semiHidden/>
    <w:rsid w:val="0010393F"/>
    <w:rPr>
      <w:b/>
      <w:bCs/>
      <w:sz w:val="20"/>
      <w:szCs w:val="20"/>
    </w:rPr>
  </w:style>
  <w:style w:type="paragraph" w:styleId="BalloonText">
    <w:name w:val="Balloon Text"/>
    <w:basedOn w:val="Normal"/>
    <w:link w:val="BalloonTextChar"/>
    <w:uiPriority w:val="99"/>
    <w:semiHidden/>
    <w:unhideWhenUsed/>
    <w:rsid w:val="0010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93F"/>
    <w:rPr>
      <w:rFonts w:ascii="Tahoma" w:hAnsi="Tahoma" w:cs="Tahoma"/>
      <w:sz w:val="16"/>
      <w:szCs w:val="16"/>
    </w:rPr>
  </w:style>
  <w:style w:type="paragraph" w:styleId="Revision">
    <w:name w:val="Revision"/>
    <w:hidden/>
    <w:uiPriority w:val="99"/>
    <w:semiHidden/>
    <w:rsid w:val="005C5B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7D"/>
    <w:pPr>
      <w:spacing w:line="360" w:lineRule="auto"/>
    </w:pPr>
  </w:style>
  <w:style w:type="paragraph" w:styleId="Heading1">
    <w:name w:val="heading 1"/>
    <w:basedOn w:val="Normal"/>
    <w:next w:val="Normal"/>
    <w:link w:val="Heading1Char"/>
    <w:uiPriority w:val="9"/>
    <w:qFormat/>
    <w:rsid w:val="00CD217D"/>
    <w:pPr>
      <w:keepNext/>
      <w:keepLines/>
      <w:spacing w:before="240" w:after="12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D21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729A"/>
    <w:pPr>
      <w:autoSpaceDE w:val="0"/>
      <w:autoSpaceDN w:val="0"/>
      <w:adjustRightInd w:val="0"/>
      <w:spacing w:after="0" w:line="240" w:lineRule="auto"/>
    </w:pPr>
    <w:rPr>
      <w:rFonts w:ascii="Whitney-Bold" w:hAnsi="Whitney-Bold" w:cs="Whitney-Bold"/>
      <w:color w:val="000000"/>
      <w:sz w:val="24"/>
      <w:szCs w:val="24"/>
    </w:rPr>
  </w:style>
  <w:style w:type="character" w:customStyle="1" w:styleId="Heading2Char">
    <w:name w:val="Heading 2 Char"/>
    <w:basedOn w:val="DefaultParagraphFont"/>
    <w:link w:val="Heading2"/>
    <w:uiPriority w:val="9"/>
    <w:rsid w:val="00CD217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rsid w:val="00CD217D"/>
    <w:rPr>
      <w:b/>
      <w:bCs/>
    </w:rPr>
  </w:style>
  <w:style w:type="paragraph" w:styleId="IntenseQuote">
    <w:name w:val="Intense Quote"/>
    <w:basedOn w:val="Normal"/>
    <w:next w:val="Normal"/>
    <w:link w:val="IntenseQuoteChar"/>
    <w:uiPriority w:val="30"/>
    <w:rsid w:val="00CD21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217D"/>
    <w:rPr>
      <w:b/>
      <w:bCs/>
      <w:i/>
      <w:iCs/>
      <w:color w:val="4F81BD" w:themeColor="accent1"/>
    </w:rPr>
  </w:style>
  <w:style w:type="paragraph" w:styleId="Quote">
    <w:name w:val="Quote"/>
    <w:basedOn w:val="Normal"/>
    <w:next w:val="Normal"/>
    <w:link w:val="QuoteChar"/>
    <w:uiPriority w:val="29"/>
    <w:qFormat/>
    <w:rsid w:val="006A2FF3"/>
    <w:pPr>
      <w:spacing w:before="120" w:after="120" w:line="240" w:lineRule="auto"/>
      <w:ind w:left="567"/>
    </w:pPr>
    <w:rPr>
      <w:i/>
      <w:iCs/>
      <w:color w:val="000000" w:themeColor="text1"/>
      <w:sz w:val="20"/>
    </w:rPr>
  </w:style>
  <w:style w:type="character" w:customStyle="1" w:styleId="QuoteChar">
    <w:name w:val="Quote Char"/>
    <w:basedOn w:val="DefaultParagraphFont"/>
    <w:link w:val="Quote"/>
    <w:uiPriority w:val="29"/>
    <w:rsid w:val="006A2FF3"/>
    <w:rPr>
      <w:i/>
      <w:iCs/>
      <w:color w:val="000000" w:themeColor="text1"/>
      <w:sz w:val="20"/>
    </w:rPr>
  </w:style>
  <w:style w:type="paragraph" w:styleId="NoSpacing">
    <w:name w:val="No Spacing"/>
    <w:uiPriority w:val="1"/>
    <w:qFormat/>
    <w:rsid w:val="00CD217D"/>
    <w:pPr>
      <w:spacing w:after="0" w:line="240" w:lineRule="auto"/>
    </w:pPr>
  </w:style>
  <w:style w:type="character" w:customStyle="1" w:styleId="Heading1Char">
    <w:name w:val="Heading 1 Char"/>
    <w:basedOn w:val="DefaultParagraphFont"/>
    <w:link w:val="Heading1"/>
    <w:uiPriority w:val="9"/>
    <w:rsid w:val="00CD217D"/>
    <w:rPr>
      <w:rFonts w:eastAsiaTheme="majorEastAsia" w:cstheme="majorBidi"/>
      <w:b/>
      <w:bCs/>
      <w:szCs w:val="28"/>
    </w:rPr>
  </w:style>
  <w:style w:type="paragraph" w:customStyle="1" w:styleId="Normal0">
    <w:name w:val="[Normal]"/>
    <w:uiPriority w:val="99"/>
    <w:rsid w:val="005C280C"/>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F55151"/>
    <w:rPr>
      <w:color w:val="0000FF" w:themeColor="hyperlink"/>
      <w:u w:val="single"/>
    </w:rPr>
  </w:style>
  <w:style w:type="character" w:styleId="CommentReference">
    <w:name w:val="annotation reference"/>
    <w:basedOn w:val="DefaultParagraphFont"/>
    <w:uiPriority w:val="99"/>
    <w:semiHidden/>
    <w:unhideWhenUsed/>
    <w:rsid w:val="0010393F"/>
    <w:rPr>
      <w:sz w:val="16"/>
      <w:szCs w:val="16"/>
    </w:rPr>
  </w:style>
  <w:style w:type="paragraph" w:styleId="CommentText">
    <w:name w:val="annotation text"/>
    <w:basedOn w:val="Normal"/>
    <w:link w:val="CommentTextChar"/>
    <w:uiPriority w:val="99"/>
    <w:semiHidden/>
    <w:unhideWhenUsed/>
    <w:rsid w:val="0010393F"/>
    <w:pPr>
      <w:spacing w:line="240" w:lineRule="auto"/>
    </w:pPr>
    <w:rPr>
      <w:sz w:val="20"/>
      <w:szCs w:val="20"/>
    </w:rPr>
  </w:style>
  <w:style w:type="character" w:customStyle="1" w:styleId="CommentTextChar">
    <w:name w:val="Comment Text Char"/>
    <w:basedOn w:val="DefaultParagraphFont"/>
    <w:link w:val="CommentText"/>
    <w:uiPriority w:val="99"/>
    <w:semiHidden/>
    <w:rsid w:val="0010393F"/>
    <w:rPr>
      <w:sz w:val="20"/>
      <w:szCs w:val="20"/>
    </w:rPr>
  </w:style>
  <w:style w:type="paragraph" w:styleId="CommentSubject">
    <w:name w:val="annotation subject"/>
    <w:basedOn w:val="CommentText"/>
    <w:next w:val="CommentText"/>
    <w:link w:val="CommentSubjectChar"/>
    <w:uiPriority w:val="99"/>
    <w:semiHidden/>
    <w:unhideWhenUsed/>
    <w:rsid w:val="0010393F"/>
    <w:rPr>
      <w:b/>
      <w:bCs/>
    </w:rPr>
  </w:style>
  <w:style w:type="character" w:customStyle="1" w:styleId="CommentSubjectChar">
    <w:name w:val="Comment Subject Char"/>
    <w:basedOn w:val="CommentTextChar"/>
    <w:link w:val="CommentSubject"/>
    <w:uiPriority w:val="99"/>
    <w:semiHidden/>
    <w:rsid w:val="0010393F"/>
    <w:rPr>
      <w:b/>
      <w:bCs/>
      <w:sz w:val="20"/>
      <w:szCs w:val="20"/>
    </w:rPr>
  </w:style>
  <w:style w:type="paragraph" w:styleId="BalloonText">
    <w:name w:val="Balloon Text"/>
    <w:basedOn w:val="Normal"/>
    <w:link w:val="BalloonTextChar"/>
    <w:uiPriority w:val="99"/>
    <w:semiHidden/>
    <w:unhideWhenUsed/>
    <w:rsid w:val="0010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93F"/>
    <w:rPr>
      <w:rFonts w:ascii="Tahoma" w:hAnsi="Tahoma" w:cs="Tahoma"/>
      <w:sz w:val="16"/>
      <w:szCs w:val="16"/>
    </w:rPr>
  </w:style>
  <w:style w:type="paragraph" w:styleId="Revision">
    <w:name w:val="Revision"/>
    <w:hidden/>
    <w:uiPriority w:val="99"/>
    <w:semiHidden/>
    <w:rsid w:val="005C5B8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z.one.un.org/index.php/what-we-do/hiv-and-aids?showall=1&amp;limitstart=" TargetMode="External"/><Relationship Id="rId4" Type="http://schemas.openxmlformats.org/officeDocument/2006/relationships/hyperlink" Target="mailto:Joanna.Busza@lsht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8080</Words>
  <Characters>46061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54033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Busza</dc:creator>
  <cp:lastModifiedBy>Joanna Busza</cp:lastModifiedBy>
  <cp:revision>4</cp:revision>
  <dcterms:created xsi:type="dcterms:W3CDTF">2013-09-30T14:26:00Z</dcterms:created>
  <dcterms:modified xsi:type="dcterms:W3CDTF">2013-09-30T15:03:00Z</dcterms:modified>
</cp:coreProperties>
</file>